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ACCDF" w14:textId="1511B915" w:rsidR="00D61E65" w:rsidRPr="002275E4" w:rsidRDefault="008740DB" w:rsidP="005B215C">
      <w:pPr>
        <w:spacing w:after="0" w:line="240" w:lineRule="auto"/>
        <w:jc w:val="center"/>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13415175"/>
      <w:r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EUROPA</w:t>
      </w:r>
      <w:r w:rsidR="0067323A"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SÚPER COMPLETÍSIMA</w:t>
      </w:r>
    </w:p>
    <w:p w14:paraId="7F210389" w14:textId="5E5D2AA5" w:rsidR="00B808AD" w:rsidRPr="002275E4" w:rsidRDefault="00C105B7" w:rsidP="00BA0D7D">
      <w:pPr>
        <w:spacing w:after="0" w:line="240" w:lineRule="auto"/>
        <w:jc w:val="center"/>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740DB"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593ACB"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p>
    <w:p w14:paraId="028C219B" w14:textId="77777777" w:rsidR="0067323A" w:rsidRPr="002275E4" w:rsidRDefault="0067323A" w:rsidP="00BA0D7D">
      <w:pPr>
        <w:spacing w:after="0" w:line="240" w:lineRule="auto"/>
        <w:jc w:val="center"/>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192EB7" w14:textId="4FACDE2B" w:rsidR="00D10064" w:rsidRDefault="00B03FE3" w:rsidP="00AB58AD">
      <w:pPr>
        <w:spacing w:after="0" w:line="240" w:lineRule="auto"/>
        <w:jc w:val="center"/>
        <w:rPr>
          <w:rFonts w:ascii="Arial" w:eastAsia="MS Mincho" w:hAnsi="Arial" w:cs="Arial"/>
          <w:b/>
          <w:sz w:val="20"/>
          <w:szCs w:val="20"/>
          <w:lang w:val="es-ES"/>
        </w:rPr>
      </w:pPr>
      <w:r w:rsidRPr="002275E4">
        <w:rPr>
          <w:rFonts w:ascii="Arial" w:eastAsia="MS Mincho" w:hAnsi="Arial" w:cs="Arial"/>
          <w:b/>
          <w:sz w:val="20"/>
          <w:szCs w:val="20"/>
          <w:lang w:val="es-ES"/>
        </w:rPr>
        <w:t>ITINERARIO</w:t>
      </w:r>
      <w:bookmarkStart w:id="1" w:name="_Hlk195700316"/>
    </w:p>
    <w:p w14:paraId="2CA3B0C4" w14:textId="77777777" w:rsidR="00AB58AD" w:rsidRPr="00AB58AD" w:rsidRDefault="00AB58AD" w:rsidP="00AB58AD">
      <w:pPr>
        <w:spacing w:after="0" w:line="240" w:lineRule="auto"/>
        <w:jc w:val="center"/>
        <w:rPr>
          <w:rFonts w:ascii="Arial" w:eastAsia="MS Mincho" w:hAnsi="Arial" w:cs="Arial"/>
          <w:b/>
          <w:sz w:val="20"/>
          <w:szCs w:val="20"/>
          <w:lang w:val="es-ES"/>
        </w:rPr>
      </w:pPr>
    </w:p>
    <w:p w14:paraId="50B6217E" w14:textId="250308DB"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 xml:space="preserve">1 </w:t>
      </w:r>
      <w:r w:rsidRPr="002275E4">
        <w:rPr>
          <w:rFonts w:ascii="Arial" w:hAnsi="Arial" w:cs="Arial"/>
          <w:b/>
          <w:bCs/>
          <w:sz w:val="20"/>
          <w:szCs w:val="20"/>
        </w:rPr>
        <w:t>–</w:t>
      </w:r>
      <w:r w:rsidRPr="0067323A">
        <w:rPr>
          <w:rFonts w:ascii="Arial" w:hAnsi="Arial" w:cs="Arial"/>
          <w:b/>
          <w:bCs/>
          <w:sz w:val="20"/>
          <w:szCs w:val="20"/>
        </w:rPr>
        <w:t xml:space="preserve"> </w:t>
      </w:r>
      <w:r w:rsidRPr="002275E4">
        <w:rPr>
          <w:rFonts w:ascii="Arial" w:hAnsi="Arial" w:cs="Arial"/>
          <w:b/>
          <w:bCs/>
          <w:sz w:val="20"/>
          <w:szCs w:val="20"/>
        </w:rPr>
        <w:t xml:space="preserve">VUELO </w:t>
      </w:r>
      <w:r w:rsidR="00AB58AD" w:rsidRPr="002275E4">
        <w:rPr>
          <w:rFonts w:ascii="Arial" w:hAnsi="Arial" w:cs="Arial"/>
          <w:b/>
          <w:bCs/>
          <w:sz w:val="20"/>
          <w:szCs w:val="20"/>
        </w:rPr>
        <w:t xml:space="preserve">INTERNACIONAL </w:t>
      </w:r>
      <w:r w:rsidR="00AB58AD" w:rsidRPr="0067323A">
        <w:rPr>
          <w:rFonts w:ascii="Arial" w:hAnsi="Arial" w:cs="Arial"/>
          <w:b/>
          <w:bCs/>
          <w:sz w:val="20"/>
          <w:szCs w:val="20"/>
        </w:rPr>
        <w:t>-</w:t>
      </w:r>
      <w:r w:rsidRPr="0067323A">
        <w:rPr>
          <w:rFonts w:ascii="Arial" w:hAnsi="Arial" w:cs="Arial"/>
          <w:b/>
          <w:bCs/>
          <w:sz w:val="20"/>
          <w:szCs w:val="20"/>
        </w:rPr>
        <w:t xml:space="preserve"> MADRID</w:t>
      </w:r>
    </w:p>
    <w:p w14:paraId="762FB77C"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Vuelo con destino la ciudad de Madrid. Noche a bordo.</w:t>
      </w:r>
    </w:p>
    <w:p w14:paraId="1F9F12A6"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349B34DC"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2 - MADRID</w:t>
      </w:r>
    </w:p>
    <w:p w14:paraId="4147AB7F"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Llegada al aeropuerto de Madrid-Barajas. Traslado al hotel. Día libre para actividades personales. Alojamiento.</w:t>
      </w:r>
    </w:p>
    <w:p w14:paraId="758AFD3A"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70218EF5"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3 - MADRID - SAN SEBASTIÁN - LOURDES</w:t>
      </w:r>
    </w:p>
    <w:p w14:paraId="527634A1"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Salida hacia San Sebastián, una de las ciudades más bonitas de España. Tiempo para pasear por su casco antiguo. Continuación hacia la región de los pirineos franceses. Llegada a Lourdes. Tiempo libre para asistir a la impresionante procesión de las Antorchas (hay días que no se celebra) y visitar la Santa Gruta donde según la tradición se apareció la Virgen a Bernadette (si el horario de llegada lo permite). Alojamiento.</w:t>
      </w:r>
    </w:p>
    <w:p w14:paraId="1BCDE66C"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450D8038"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4 - LOURDES - BLOIS - ORLÉANS</w:t>
      </w:r>
    </w:p>
    <w:p w14:paraId="31FCCD05"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Salida a través de bellos paisajes de la campiña francesa hacia </w:t>
      </w:r>
      <w:proofErr w:type="spellStart"/>
      <w:r w:rsidRPr="0067323A">
        <w:rPr>
          <w:rFonts w:ascii="Arial" w:hAnsi="Arial" w:cs="Arial"/>
          <w:sz w:val="20"/>
          <w:szCs w:val="20"/>
        </w:rPr>
        <w:t>Blois</w:t>
      </w:r>
      <w:proofErr w:type="spellEnd"/>
      <w:r w:rsidRPr="0067323A">
        <w:rPr>
          <w:rFonts w:ascii="Arial" w:hAnsi="Arial" w:cs="Arial"/>
          <w:sz w:val="20"/>
          <w:szCs w:val="20"/>
        </w:rPr>
        <w:t xml:space="preserve">, histórica ciudad situada en la ribera del Loira y uno de los enclaves más representativos de la región, con su importante Castillo Real. Continuación hacia </w:t>
      </w:r>
      <w:proofErr w:type="spellStart"/>
      <w:r w:rsidRPr="0067323A">
        <w:rPr>
          <w:rFonts w:ascii="Arial" w:hAnsi="Arial" w:cs="Arial"/>
          <w:sz w:val="20"/>
          <w:szCs w:val="20"/>
        </w:rPr>
        <w:t>Orléans</w:t>
      </w:r>
      <w:proofErr w:type="spellEnd"/>
      <w:r w:rsidRPr="0067323A">
        <w:rPr>
          <w:rFonts w:ascii="Arial" w:hAnsi="Arial" w:cs="Arial"/>
          <w:sz w:val="20"/>
          <w:szCs w:val="20"/>
        </w:rPr>
        <w:t>. Tiempo libre. Alojamiento.</w:t>
      </w:r>
    </w:p>
    <w:p w14:paraId="4A520924"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48357921"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5 - ORLÉANS - PARÍS</w:t>
      </w:r>
    </w:p>
    <w:p w14:paraId="4674B2AA"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Salida hacia la capital francesa. Llegada y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en El Lido de un espectáculo de cabaret. Alojamiento.</w:t>
      </w:r>
    </w:p>
    <w:p w14:paraId="05F70F22"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720C49FD"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6 - PARÍS</w:t>
      </w:r>
    </w:p>
    <w:p w14:paraId="5C7F696B" w14:textId="77777777" w:rsid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Día libre para efectuar excursiones opcionales a Versalles, conocer el museo del Louvre y la catedral de </w:t>
      </w:r>
      <w:proofErr w:type="spellStart"/>
      <w:r w:rsidRPr="0067323A">
        <w:rPr>
          <w:rFonts w:ascii="Arial" w:hAnsi="Arial" w:cs="Arial"/>
          <w:sz w:val="20"/>
          <w:szCs w:val="20"/>
        </w:rPr>
        <w:t>Notre</w:t>
      </w:r>
      <w:proofErr w:type="spellEnd"/>
      <w:r w:rsidRPr="0067323A">
        <w:rPr>
          <w:rFonts w:ascii="Arial" w:hAnsi="Arial" w:cs="Arial"/>
          <w:sz w:val="20"/>
          <w:szCs w:val="20"/>
        </w:rPr>
        <w:t xml:space="preserve"> Dame o conocer el barrio bohemio de Montmartre, centro de reunión de pintores, escritores y artistas. Alojamiento.</w:t>
      </w:r>
    </w:p>
    <w:p w14:paraId="24DAF890" w14:textId="77777777" w:rsidR="00AB58AD" w:rsidRDefault="00AB58AD" w:rsidP="0067323A">
      <w:pPr>
        <w:pStyle w:val="Prrafodelista"/>
        <w:ind w:left="360"/>
        <w:jc w:val="both"/>
        <w:rPr>
          <w:rFonts w:ascii="Arial" w:hAnsi="Arial" w:cs="Arial"/>
          <w:sz w:val="20"/>
          <w:szCs w:val="20"/>
        </w:rPr>
      </w:pPr>
    </w:p>
    <w:p w14:paraId="2F4FECFE" w14:textId="77777777" w:rsidR="00AB58AD" w:rsidRDefault="00AB58AD" w:rsidP="0067323A">
      <w:pPr>
        <w:pStyle w:val="Prrafodelista"/>
        <w:ind w:left="360"/>
        <w:jc w:val="both"/>
        <w:rPr>
          <w:rFonts w:ascii="Arial" w:hAnsi="Arial" w:cs="Arial"/>
          <w:sz w:val="20"/>
          <w:szCs w:val="20"/>
        </w:rPr>
      </w:pPr>
    </w:p>
    <w:p w14:paraId="47176EE5" w14:textId="77777777" w:rsidR="00AB58AD" w:rsidRPr="0067323A" w:rsidRDefault="00AB58AD" w:rsidP="0067323A">
      <w:pPr>
        <w:pStyle w:val="Prrafodelista"/>
        <w:ind w:left="360"/>
        <w:jc w:val="both"/>
        <w:rPr>
          <w:rFonts w:ascii="Arial" w:hAnsi="Arial" w:cs="Arial"/>
          <w:sz w:val="20"/>
          <w:szCs w:val="20"/>
        </w:rPr>
      </w:pPr>
    </w:p>
    <w:p w14:paraId="1EFC071D"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lastRenderedPageBreak/>
        <w:t> </w:t>
      </w:r>
    </w:p>
    <w:p w14:paraId="45A9A3D3"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7 - PARÍS - DIJON - ZÚRICH</w:t>
      </w:r>
    </w:p>
    <w:p w14:paraId="17FEA9A6"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Salida hacia Dijon, se podrá pasear por su centro histórico medieval donde se encuentra uno de los museos más antiguos de Francia, el Museo de Bellas Artes. Continuamos viaje hacia Suiza. Llegada a Zúrich, tiempo para pasear en esta hermosa ciudad suiza, opcionalmente pueden realizar la visita guiada donde visitaremos la </w:t>
      </w:r>
      <w:proofErr w:type="spellStart"/>
      <w:r w:rsidRPr="0067323A">
        <w:rPr>
          <w:rFonts w:ascii="Arial" w:hAnsi="Arial" w:cs="Arial"/>
          <w:sz w:val="20"/>
          <w:szCs w:val="20"/>
        </w:rPr>
        <w:t>Bahnhofstrasse</w:t>
      </w:r>
      <w:proofErr w:type="spellEnd"/>
      <w:r w:rsidRPr="0067323A">
        <w:rPr>
          <w:rFonts w:ascii="Arial" w:hAnsi="Arial" w:cs="Arial"/>
          <w:sz w:val="20"/>
          <w:szCs w:val="20"/>
        </w:rPr>
        <w:t xml:space="preserve"> la colina </w:t>
      </w:r>
      <w:proofErr w:type="spellStart"/>
      <w:r w:rsidRPr="0067323A">
        <w:rPr>
          <w:rFonts w:ascii="Arial" w:hAnsi="Arial" w:cs="Arial"/>
          <w:sz w:val="20"/>
          <w:szCs w:val="20"/>
        </w:rPr>
        <w:t>Lindenhof</w:t>
      </w:r>
      <w:proofErr w:type="spellEnd"/>
      <w:r w:rsidRPr="0067323A">
        <w:rPr>
          <w:rFonts w:ascii="Arial" w:hAnsi="Arial" w:cs="Arial"/>
          <w:sz w:val="20"/>
          <w:szCs w:val="20"/>
        </w:rPr>
        <w:t xml:space="preserve">, el viejo barrio de mineros y pescadores </w:t>
      </w:r>
      <w:proofErr w:type="spellStart"/>
      <w:r w:rsidRPr="0067323A">
        <w:rPr>
          <w:rFonts w:ascii="Arial" w:hAnsi="Arial" w:cs="Arial"/>
          <w:sz w:val="20"/>
          <w:szCs w:val="20"/>
        </w:rPr>
        <w:t>Schippe</w:t>
      </w:r>
      <w:proofErr w:type="spellEnd"/>
      <w:r w:rsidRPr="0067323A">
        <w:rPr>
          <w:rFonts w:ascii="Arial" w:hAnsi="Arial" w:cs="Arial"/>
          <w:sz w:val="20"/>
          <w:szCs w:val="20"/>
        </w:rPr>
        <w:t xml:space="preserve">, y el puente más antiguo de Zúrich </w:t>
      </w:r>
      <w:proofErr w:type="spellStart"/>
      <w:r w:rsidRPr="0067323A">
        <w:rPr>
          <w:rFonts w:ascii="Arial" w:hAnsi="Arial" w:cs="Arial"/>
          <w:sz w:val="20"/>
          <w:szCs w:val="20"/>
        </w:rPr>
        <w:t>Rathaus-Brücke</w:t>
      </w:r>
      <w:proofErr w:type="spellEnd"/>
      <w:r w:rsidRPr="0067323A">
        <w:rPr>
          <w:rFonts w:ascii="Arial" w:hAnsi="Arial" w:cs="Arial"/>
          <w:sz w:val="20"/>
          <w:szCs w:val="20"/>
        </w:rPr>
        <w:t xml:space="preserve"> donde se encuentra el Ayuntamiento a orillas de su lago, etc. Alojamiento.</w:t>
      </w:r>
    </w:p>
    <w:p w14:paraId="1FBF1089"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 </w:t>
      </w:r>
    </w:p>
    <w:p w14:paraId="7FEA1954"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8 - ZÚRICH - LUCERNA - VADUZ (LIECHTENSTEIN) - INNSBRUCK</w:t>
      </w:r>
    </w:p>
    <w:p w14:paraId="52DAA93F"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Salida hacia Lucerna, situada a orillas del lago de los Cuatro Cantones y que ha conservado en sus edificaciones, plazas y callejuelas el encanto medieval. Opcionalmente puede realizar excursión al monte </w:t>
      </w:r>
      <w:proofErr w:type="spellStart"/>
      <w:r w:rsidRPr="0067323A">
        <w:rPr>
          <w:rFonts w:ascii="Arial" w:hAnsi="Arial" w:cs="Arial"/>
          <w:sz w:val="20"/>
          <w:szCs w:val="20"/>
        </w:rPr>
        <w:t>Titlis</w:t>
      </w:r>
      <w:proofErr w:type="spellEnd"/>
      <w:r w:rsidRPr="0067323A">
        <w:rPr>
          <w:rFonts w:ascii="Arial" w:hAnsi="Arial" w:cs="Arial"/>
          <w:sz w:val="20"/>
          <w:szCs w:val="20"/>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Tiempo libre para recorrer el centro histórico y los monumentos más importantes, incluyendo en tejadillo de Oro, María </w:t>
      </w:r>
      <w:proofErr w:type="spellStart"/>
      <w:r w:rsidRPr="0067323A">
        <w:rPr>
          <w:rFonts w:ascii="Arial" w:hAnsi="Arial" w:cs="Arial"/>
          <w:sz w:val="20"/>
          <w:szCs w:val="20"/>
        </w:rPr>
        <w:t>Theresiam</w:t>
      </w:r>
      <w:proofErr w:type="spellEnd"/>
      <w:r w:rsidRPr="0067323A">
        <w:rPr>
          <w:rFonts w:ascii="Arial" w:hAnsi="Arial" w:cs="Arial"/>
          <w:sz w:val="20"/>
          <w:szCs w:val="20"/>
        </w:rPr>
        <w:t xml:space="preserve"> </w:t>
      </w:r>
      <w:proofErr w:type="spellStart"/>
      <w:r w:rsidRPr="0067323A">
        <w:rPr>
          <w:rFonts w:ascii="Arial" w:hAnsi="Arial" w:cs="Arial"/>
          <w:sz w:val="20"/>
          <w:szCs w:val="20"/>
        </w:rPr>
        <w:t>Strasse</w:t>
      </w:r>
      <w:proofErr w:type="spellEnd"/>
      <w:r w:rsidRPr="0067323A">
        <w:rPr>
          <w:rFonts w:ascii="Arial" w:hAnsi="Arial" w:cs="Arial"/>
          <w:sz w:val="20"/>
          <w:szCs w:val="20"/>
        </w:rPr>
        <w:t>, la columna de Santa Ana, etc. Opcionalmente sugerimos asistir a un espectáculo de danzas tirolesas. Alojamiento.</w:t>
      </w:r>
    </w:p>
    <w:p w14:paraId="299BA7EF"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538651B1"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9 - INNSBRUCK - PADOVA - VENECIA</w:t>
      </w:r>
    </w:p>
    <w:p w14:paraId="62F8D348"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Tiempo libre para recorrer el centro histórico, a la hora convenida Salida en dirección al Paso Alpino de Brenner, donde se encuentra uno de los viaductos más altos de Europa, hasta llegar a </w:t>
      </w:r>
      <w:proofErr w:type="spellStart"/>
      <w:r w:rsidRPr="0067323A">
        <w:rPr>
          <w:rFonts w:ascii="Arial" w:hAnsi="Arial" w:cs="Arial"/>
          <w:sz w:val="20"/>
          <w:szCs w:val="20"/>
        </w:rPr>
        <w:t>Padova</w:t>
      </w:r>
      <w:proofErr w:type="spellEnd"/>
      <w:r w:rsidRPr="0067323A">
        <w:rPr>
          <w:rFonts w:ascii="Arial" w:hAnsi="Arial" w:cs="Arial"/>
          <w:sz w:val="20"/>
          <w:szCs w:val="20"/>
        </w:rPr>
        <w:t>, ciudad conocida por el Santo; tiempo para visitar su catedral. Continuación hacia Venecia, llegada y alojamiento, opcionalmente le sugerimos completar su tiempo con un paso por en góndola.</w:t>
      </w:r>
    </w:p>
    <w:p w14:paraId="7ECE6524"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4F0B1D2C"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10 - VENECIA - FERRARA - FLORENCIA</w:t>
      </w:r>
    </w:p>
    <w:p w14:paraId="786B0E00"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Mañana dedicada a la visita de Venecia. Traslado en </w:t>
      </w:r>
      <w:proofErr w:type="spellStart"/>
      <w:r w:rsidRPr="0067323A">
        <w:rPr>
          <w:rFonts w:ascii="Arial" w:hAnsi="Arial" w:cs="Arial"/>
          <w:sz w:val="20"/>
          <w:szCs w:val="20"/>
        </w:rPr>
        <w:t>vaporetto</w:t>
      </w:r>
      <w:proofErr w:type="spellEnd"/>
      <w:r w:rsidRPr="0067323A">
        <w:rPr>
          <w:rFonts w:ascii="Arial" w:hAnsi="Arial" w:cs="Arial"/>
          <w:sz w:val="20"/>
          <w:szCs w:val="20"/>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alojamiento.</w:t>
      </w:r>
    </w:p>
    <w:p w14:paraId="3E052138"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65D827B3"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11 - FLORENCIA - ASÍS - ROMA</w:t>
      </w:r>
    </w:p>
    <w:p w14:paraId="3077ED5F"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Visita panorámica, incluyendo la Catedral, el Baptisterio, Puente Vecchio y las Plazas de la Señoría y Santa Croce, centros emblemáticos del arte y la historia florentina. Tiempo libre para pasear y disfrutar del ambiente de la ciudad.</w:t>
      </w:r>
    </w:p>
    <w:p w14:paraId="03DA2C35"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lastRenderedPageBreak/>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67323A">
        <w:rPr>
          <w:rFonts w:ascii="Arial" w:hAnsi="Arial" w:cs="Arial"/>
          <w:sz w:val="20"/>
          <w:szCs w:val="20"/>
        </w:rPr>
        <w:t>Navona</w:t>
      </w:r>
      <w:proofErr w:type="spellEnd"/>
      <w:r w:rsidRPr="0067323A">
        <w:rPr>
          <w:rFonts w:ascii="Arial" w:hAnsi="Arial" w:cs="Arial"/>
          <w:sz w:val="20"/>
          <w:szCs w:val="20"/>
        </w:rPr>
        <w:t>, La Fontana de Trevi, El Panteón, etc. Regreso al hotel y alojamiento.</w:t>
      </w:r>
    </w:p>
    <w:p w14:paraId="63DEA6CC" w14:textId="6BC7A0A8" w:rsidR="0067323A" w:rsidRPr="0067323A" w:rsidRDefault="0067323A" w:rsidP="0067323A">
      <w:pPr>
        <w:pStyle w:val="Prrafodelista"/>
        <w:ind w:left="360"/>
        <w:jc w:val="both"/>
        <w:rPr>
          <w:rFonts w:ascii="Arial" w:hAnsi="Arial" w:cs="Arial"/>
          <w:sz w:val="20"/>
          <w:szCs w:val="20"/>
        </w:rPr>
      </w:pPr>
    </w:p>
    <w:p w14:paraId="6FB1CD21"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12 - ROMA</w:t>
      </w:r>
    </w:p>
    <w:p w14:paraId="13174FD8"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Salida hacia la Ciudad del Vaticano, para asistir a la Audiencia Papal (siempre que el Papa se encuentre en Roma). Continuamos hacia la visita panorámica de la Ciudad Imperial, recorriendo los Foros Romanos, Coliseo, Arco de Constantino, Circo Máximo, Termas de Caracalla, Pirámide para terminar en la Plaza de San Pedro de la ciudad del Vaticano. Resto del día libre para poder realizar excursión opcional a los famosos Museos Vaticanos y la obra cumbre de Miguel Ángel, la Capilla Sixtina. Alojamiento</w:t>
      </w:r>
    </w:p>
    <w:p w14:paraId="005ED7D5"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518AA8FF"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13 - ROMA - PISA - NIZA</w:t>
      </w:r>
    </w:p>
    <w:p w14:paraId="4F821554"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14:paraId="4C7925CF"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5EAC5E6C"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14 - NIZA - NIMES - BARCELONA</w:t>
      </w:r>
    </w:p>
    <w:p w14:paraId="15AF487A"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Continuación hacia la ciudad de Nimes; tiempo libre para el almuerzo y continuación hacia la frontera española a través de la Provenza y sus magníficas autopistas. Llegada a Barcelona. Alojamiento. Sugerimos disfrutar las múltiples posibilidades nocturnas que la ciudad ofrece.</w:t>
      </w:r>
    </w:p>
    <w:p w14:paraId="007C31BD"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378CC2BA"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15 - BARCELONA - ZARAGOZA - MADRID</w:t>
      </w:r>
    </w:p>
    <w:p w14:paraId="2E1733B6"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14:paraId="4B279FC3"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4A28E317"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16 - MADRID</w:t>
      </w:r>
    </w:p>
    <w:p w14:paraId="62457BDB" w14:textId="0FFCAEB9" w:rsidR="00AB58AD" w:rsidRPr="00AB58AD" w:rsidRDefault="0067323A" w:rsidP="00AB58AD">
      <w:pPr>
        <w:pStyle w:val="Prrafodelista"/>
        <w:ind w:left="360"/>
        <w:jc w:val="both"/>
        <w:rPr>
          <w:rFonts w:ascii="Arial" w:hAnsi="Arial" w:cs="Arial"/>
          <w:sz w:val="20"/>
          <w:szCs w:val="20"/>
        </w:rPr>
      </w:pPr>
      <w:r w:rsidRPr="0067323A">
        <w:rPr>
          <w:rFonts w:ascii="Arial" w:hAnsi="Arial" w:cs="Arial"/>
          <w:sz w:val="20"/>
          <w:szCs w:val="20"/>
        </w:rPr>
        <w:t>Desayuno.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Alojamiento.</w:t>
      </w:r>
    </w:p>
    <w:p w14:paraId="44AF6C4B"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17 - MADRID - AMÉRICA</w:t>
      </w:r>
    </w:p>
    <w:p w14:paraId="18DA5ACE"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A la hora indicada traslado al aeropuerto para tomar el vuelo de regreso.</w:t>
      </w:r>
    </w:p>
    <w:p w14:paraId="567786C5" w14:textId="77777777" w:rsidR="0067323A" w:rsidRPr="002275E4" w:rsidRDefault="0067323A" w:rsidP="0067323A">
      <w:pPr>
        <w:pStyle w:val="Prrafodelista"/>
        <w:ind w:left="360"/>
        <w:jc w:val="center"/>
        <w:rPr>
          <w:rFonts w:ascii="Arial" w:hAnsi="Arial" w:cs="Arial"/>
          <w:sz w:val="20"/>
          <w:szCs w:val="20"/>
        </w:rPr>
      </w:pPr>
    </w:p>
    <w:p w14:paraId="5EBA67F4" w14:textId="77777777" w:rsidR="0067323A" w:rsidRPr="002275E4" w:rsidRDefault="0067323A" w:rsidP="0067323A">
      <w:pPr>
        <w:pStyle w:val="Prrafodelista"/>
        <w:ind w:left="360"/>
        <w:jc w:val="center"/>
        <w:rPr>
          <w:rFonts w:ascii="Arial" w:hAnsi="Arial" w:cs="Arial"/>
          <w:sz w:val="20"/>
          <w:szCs w:val="20"/>
        </w:rPr>
      </w:pPr>
    </w:p>
    <w:p w14:paraId="0BDA5759" w14:textId="409BAD6E" w:rsidR="0067323A" w:rsidRPr="0067323A" w:rsidRDefault="0067323A" w:rsidP="0067323A">
      <w:pPr>
        <w:pStyle w:val="Prrafodelista"/>
        <w:ind w:left="360"/>
        <w:jc w:val="center"/>
        <w:rPr>
          <w:rFonts w:ascii="Arial" w:hAnsi="Arial" w:cs="Arial"/>
          <w:sz w:val="20"/>
          <w:szCs w:val="20"/>
        </w:rPr>
      </w:pPr>
      <w:r w:rsidRPr="0067323A">
        <w:rPr>
          <w:rFonts w:ascii="Arial" w:hAnsi="Arial" w:cs="Arial"/>
          <w:sz w:val="20"/>
          <w:szCs w:val="20"/>
        </w:rPr>
        <w:t> </w:t>
      </w:r>
    </w:p>
    <w:p w14:paraId="69D3AA42" w14:textId="77777777" w:rsidR="0067323A" w:rsidRPr="0067323A" w:rsidRDefault="0067323A" w:rsidP="0067323A">
      <w:pPr>
        <w:pStyle w:val="Prrafodelista"/>
        <w:ind w:left="360"/>
        <w:rPr>
          <w:rFonts w:ascii="Arial" w:hAnsi="Arial" w:cs="Arial"/>
          <w:b/>
          <w:bCs/>
          <w:sz w:val="20"/>
          <w:szCs w:val="20"/>
        </w:rPr>
      </w:pPr>
      <w:r w:rsidRPr="0067323A">
        <w:rPr>
          <w:rFonts w:ascii="Arial" w:hAnsi="Arial" w:cs="Arial"/>
          <w:b/>
          <w:bCs/>
          <w:sz w:val="20"/>
          <w:szCs w:val="20"/>
        </w:rPr>
        <w:t>PRECIO INCLUYE</w:t>
      </w:r>
    </w:p>
    <w:p w14:paraId="7837A547"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xml:space="preserve">• Tiquetes aéreos con equipaje en bodega de 23 kg, artículo personal de 5 kg y </w:t>
      </w:r>
      <w:proofErr w:type="spellStart"/>
      <w:r w:rsidRPr="0067323A">
        <w:rPr>
          <w:rFonts w:ascii="Arial" w:hAnsi="Arial" w:cs="Arial"/>
          <w:sz w:val="20"/>
          <w:szCs w:val="20"/>
        </w:rPr>
        <w:t>carry</w:t>
      </w:r>
      <w:proofErr w:type="spellEnd"/>
      <w:r w:rsidRPr="0067323A">
        <w:rPr>
          <w:rFonts w:ascii="Arial" w:hAnsi="Arial" w:cs="Arial"/>
          <w:sz w:val="20"/>
          <w:szCs w:val="20"/>
        </w:rPr>
        <w:t xml:space="preserve"> </w:t>
      </w:r>
      <w:proofErr w:type="spellStart"/>
      <w:r w:rsidRPr="0067323A">
        <w:rPr>
          <w:rFonts w:ascii="Arial" w:hAnsi="Arial" w:cs="Arial"/>
          <w:sz w:val="20"/>
          <w:szCs w:val="20"/>
        </w:rPr>
        <w:t>on</w:t>
      </w:r>
      <w:proofErr w:type="spellEnd"/>
      <w:r w:rsidRPr="0067323A">
        <w:rPr>
          <w:rFonts w:ascii="Arial" w:hAnsi="Arial" w:cs="Arial"/>
          <w:sz w:val="20"/>
          <w:szCs w:val="20"/>
        </w:rPr>
        <w:t xml:space="preserve"> de</w:t>
      </w:r>
    </w:p>
    <w:p w14:paraId="09CC85F0"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10 kg.</w:t>
      </w:r>
    </w:p>
    <w:p w14:paraId="063B0675"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Alojamiento en hoteles de categoría T/P.</w:t>
      </w:r>
    </w:p>
    <w:p w14:paraId="217367CF"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Desayuno diario.</w:t>
      </w:r>
    </w:p>
    <w:p w14:paraId="6362379B"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Guía acompañante durante todo el recorrido.</w:t>
      </w:r>
    </w:p>
    <w:p w14:paraId="49FC131E"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Seguro turístico básico.</w:t>
      </w:r>
    </w:p>
    <w:p w14:paraId="66764F9F"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Transporte en autocar turístico.</w:t>
      </w:r>
    </w:p>
    <w:p w14:paraId="63D96BEA"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Traslados aeropuerto – hotel – aeropuerto.</w:t>
      </w:r>
    </w:p>
    <w:p w14:paraId="270DD217"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xml:space="preserve">• Traslados en </w:t>
      </w:r>
      <w:proofErr w:type="spellStart"/>
      <w:r w:rsidRPr="0067323A">
        <w:rPr>
          <w:rFonts w:ascii="Arial" w:hAnsi="Arial" w:cs="Arial"/>
          <w:sz w:val="20"/>
          <w:szCs w:val="20"/>
        </w:rPr>
        <w:t>vaporetto</w:t>
      </w:r>
      <w:proofErr w:type="spellEnd"/>
      <w:r w:rsidRPr="0067323A">
        <w:rPr>
          <w:rFonts w:ascii="Arial" w:hAnsi="Arial" w:cs="Arial"/>
          <w:sz w:val="20"/>
          <w:szCs w:val="20"/>
        </w:rPr>
        <w:t xml:space="preserve"> en Venecia.</w:t>
      </w:r>
    </w:p>
    <w:p w14:paraId="58418D47"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Visitas con guía local en los lugares indicados.</w:t>
      </w:r>
    </w:p>
    <w:p w14:paraId="65D5BD39"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Fee bancario.</w:t>
      </w:r>
    </w:p>
    <w:p w14:paraId="53C92B24" w14:textId="77777777" w:rsidR="0067323A" w:rsidRPr="002275E4" w:rsidRDefault="0067323A" w:rsidP="0067323A">
      <w:pPr>
        <w:pStyle w:val="Prrafodelista"/>
        <w:ind w:left="360"/>
        <w:rPr>
          <w:rFonts w:ascii="Arial" w:hAnsi="Arial" w:cs="Arial"/>
          <w:sz w:val="20"/>
          <w:szCs w:val="20"/>
        </w:rPr>
      </w:pPr>
      <w:r w:rsidRPr="0067323A">
        <w:rPr>
          <w:rFonts w:ascii="Arial" w:hAnsi="Arial" w:cs="Arial"/>
          <w:sz w:val="20"/>
          <w:szCs w:val="20"/>
        </w:rPr>
        <w:t>• Tarjeta de asistencia médica.</w:t>
      </w:r>
    </w:p>
    <w:p w14:paraId="42E7FF2E" w14:textId="77777777" w:rsidR="0067323A" w:rsidRPr="0067323A" w:rsidRDefault="0067323A" w:rsidP="0067323A">
      <w:pPr>
        <w:pStyle w:val="Prrafodelista"/>
        <w:ind w:left="360"/>
        <w:rPr>
          <w:rFonts w:ascii="Arial" w:hAnsi="Arial" w:cs="Arial"/>
          <w:sz w:val="20"/>
          <w:szCs w:val="20"/>
        </w:rPr>
      </w:pPr>
    </w:p>
    <w:p w14:paraId="6788F272" w14:textId="77777777" w:rsidR="0067323A" w:rsidRPr="0067323A" w:rsidRDefault="0067323A" w:rsidP="0067323A">
      <w:pPr>
        <w:pStyle w:val="Prrafodelista"/>
        <w:ind w:left="360"/>
        <w:rPr>
          <w:rFonts w:ascii="Arial" w:hAnsi="Arial" w:cs="Arial"/>
          <w:b/>
          <w:bCs/>
          <w:sz w:val="20"/>
          <w:szCs w:val="20"/>
        </w:rPr>
      </w:pPr>
      <w:r w:rsidRPr="0067323A">
        <w:rPr>
          <w:rFonts w:ascii="Arial" w:hAnsi="Arial" w:cs="Arial"/>
          <w:b/>
          <w:bCs/>
          <w:sz w:val="20"/>
          <w:szCs w:val="20"/>
        </w:rPr>
        <w:t>PRECIO NO INCLUYE</w:t>
      </w:r>
    </w:p>
    <w:p w14:paraId="0BC9EE9C"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Vuelos internos en los destinos.</w:t>
      </w:r>
    </w:p>
    <w:p w14:paraId="5CD39F6D"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Excursiones opcionales.</w:t>
      </w:r>
    </w:p>
    <w:p w14:paraId="3D9800C0"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Bebidas durante las comidas.</w:t>
      </w:r>
    </w:p>
    <w:p w14:paraId="0B618BA9"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Gastos personales.</w:t>
      </w:r>
    </w:p>
    <w:p w14:paraId="383797EE"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Equipaje extra o adicional.</w:t>
      </w:r>
    </w:p>
    <w:p w14:paraId="47CC4E84"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Alimentación no especificada.</w:t>
      </w:r>
    </w:p>
    <w:p w14:paraId="03ECFB9E"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Equipaje de bodega adicional.</w:t>
      </w:r>
    </w:p>
    <w:p w14:paraId="357D91D3"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Traslados no especificados.</w:t>
      </w:r>
    </w:p>
    <w:p w14:paraId="2D5012B0"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Visados.</w:t>
      </w:r>
    </w:p>
    <w:p w14:paraId="73E9A4E7"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Exceso de equipaje, llamadas telefónicas y cualquier gasto de índole personal.</w:t>
      </w:r>
    </w:p>
    <w:p w14:paraId="10020691" w14:textId="6568303F" w:rsidR="0067323A" w:rsidRPr="002275E4" w:rsidRDefault="0067323A" w:rsidP="0067323A">
      <w:pPr>
        <w:pStyle w:val="Prrafodelista"/>
        <w:ind w:left="360"/>
        <w:rPr>
          <w:rFonts w:ascii="Arial" w:hAnsi="Arial" w:cs="Arial"/>
          <w:b/>
          <w:bCs/>
          <w:sz w:val="20"/>
          <w:szCs w:val="20"/>
        </w:rPr>
      </w:pPr>
      <w:r w:rsidRPr="002275E4">
        <w:rPr>
          <w:rFonts w:ascii="Arial" w:hAnsi="Arial" w:cs="Arial"/>
          <w:sz w:val="20"/>
          <w:szCs w:val="20"/>
        </w:rPr>
        <w:t>• Todo servicio no mencionado en el apartado “</w:t>
      </w:r>
      <w:proofErr w:type="spellStart"/>
      <w:r w:rsidRPr="002275E4">
        <w:rPr>
          <w:rFonts w:ascii="Arial" w:hAnsi="Arial" w:cs="Arial"/>
          <w:sz w:val="20"/>
          <w:szCs w:val="20"/>
        </w:rPr>
        <w:t>ncluye</w:t>
      </w:r>
      <w:proofErr w:type="spellEnd"/>
      <w:r w:rsidRPr="002275E4">
        <w:rPr>
          <w:rFonts w:ascii="Arial" w:hAnsi="Arial" w:cs="Arial"/>
          <w:sz w:val="20"/>
          <w:szCs w:val="20"/>
        </w:rPr>
        <w:t>”.</w:t>
      </w:r>
    </w:p>
    <w:p w14:paraId="1D51F151" w14:textId="77777777" w:rsidR="0067323A" w:rsidRPr="002275E4" w:rsidRDefault="0067323A" w:rsidP="0067323A">
      <w:pPr>
        <w:pStyle w:val="Prrafodelista"/>
        <w:ind w:left="360"/>
        <w:jc w:val="center"/>
        <w:rPr>
          <w:rFonts w:ascii="Arial" w:hAnsi="Arial" w:cs="Arial"/>
          <w:b/>
          <w:bCs/>
          <w:sz w:val="20"/>
          <w:szCs w:val="20"/>
        </w:rPr>
      </w:pPr>
    </w:p>
    <w:p w14:paraId="778CB775" w14:textId="77777777" w:rsidR="0067323A" w:rsidRPr="002275E4" w:rsidRDefault="0067323A" w:rsidP="0067323A">
      <w:pPr>
        <w:pStyle w:val="Prrafodelista"/>
        <w:ind w:left="360"/>
        <w:jc w:val="center"/>
        <w:rPr>
          <w:rFonts w:ascii="Arial" w:hAnsi="Arial" w:cs="Arial"/>
          <w:b/>
          <w:bCs/>
          <w:sz w:val="20"/>
          <w:szCs w:val="20"/>
        </w:rPr>
      </w:pPr>
    </w:p>
    <w:p w14:paraId="43B32EC8" w14:textId="77777777" w:rsidR="0067323A" w:rsidRPr="002275E4" w:rsidRDefault="0067323A" w:rsidP="0067323A">
      <w:pPr>
        <w:pStyle w:val="Prrafodelista"/>
        <w:ind w:left="360"/>
        <w:jc w:val="center"/>
        <w:rPr>
          <w:rFonts w:ascii="Arial" w:hAnsi="Arial" w:cs="Arial"/>
          <w:b/>
          <w:bCs/>
          <w:sz w:val="20"/>
          <w:szCs w:val="20"/>
        </w:rPr>
      </w:pPr>
    </w:p>
    <w:p w14:paraId="175143E1" w14:textId="77777777" w:rsidR="0067323A" w:rsidRPr="002275E4" w:rsidRDefault="0067323A" w:rsidP="0067323A">
      <w:pPr>
        <w:pStyle w:val="Prrafodelista"/>
        <w:ind w:left="360"/>
        <w:jc w:val="center"/>
        <w:rPr>
          <w:rFonts w:ascii="Arial" w:hAnsi="Arial" w:cs="Arial"/>
          <w:b/>
          <w:bCs/>
          <w:sz w:val="20"/>
          <w:szCs w:val="20"/>
        </w:rPr>
      </w:pPr>
    </w:p>
    <w:p w14:paraId="6E2BC411" w14:textId="77777777" w:rsidR="0067323A" w:rsidRPr="002275E4" w:rsidRDefault="0067323A" w:rsidP="0067323A">
      <w:pPr>
        <w:pStyle w:val="Prrafodelista"/>
        <w:ind w:left="360"/>
        <w:jc w:val="center"/>
        <w:rPr>
          <w:rFonts w:ascii="Arial" w:hAnsi="Arial" w:cs="Arial"/>
          <w:b/>
          <w:bCs/>
          <w:sz w:val="20"/>
          <w:szCs w:val="20"/>
        </w:rPr>
      </w:pPr>
    </w:p>
    <w:p w14:paraId="49246BCC" w14:textId="77777777" w:rsidR="0067323A" w:rsidRPr="002275E4" w:rsidRDefault="0067323A" w:rsidP="0067323A">
      <w:pPr>
        <w:pStyle w:val="Prrafodelista"/>
        <w:ind w:left="360"/>
        <w:jc w:val="center"/>
        <w:rPr>
          <w:rFonts w:ascii="Arial" w:hAnsi="Arial" w:cs="Arial"/>
          <w:b/>
          <w:bCs/>
          <w:sz w:val="20"/>
          <w:szCs w:val="20"/>
        </w:rPr>
      </w:pPr>
    </w:p>
    <w:p w14:paraId="12367507" w14:textId="77777777" w:rsidR="0067323A" w:rsidRPr="002275E4" w:rsidRDefault="0067323A" w:rsidP="0067323A">
      <w:pPr>
        <w:pStyle w:val="Prrafodelista"/>
        <w:ind w:left="360"/>
        <w:jc w:val="center"/>
        <w:rPr>
          <w:rFonts w:ascii="Arial" w:hAnsi="Arial" w:cs="Arial"/>
          <w:b/>
          <w:bCs/>
          <w:sz w:val="20"/>
          <w:szCs w:val="20"/>
        </w:rPr>
      </w:pPr>
    </w:p>
    <w:p w14:paraId="48FF2856" w14:textId="77777777" w:rsidR="0067323A" w:rsidRPr="002275E4" w:rsidRDefault="0067323A" w:rsidP="0067323A">
      <w:pPr>
        <w:pStyle w:val="Prrafodelista"/>
        <w:ind w:left="360"/>
        <w:jc w:val="center"/>
        <w:rPr>
          <w:rFonts w:ascii="Arial" w:hAnsi="Arial" w:cs="Arial"/>
          <w:b/>
          <w:bCs/>
          <w:sz w:val="20"/>
          <w:szCs w:val="20"/>
        </w:rPr>
      </w:pPr>
    </w:p>
    <w:p w14:paraId="500DD483" w14:textId="77777777" w:rsidR="0067323A" w:rsidRPr="002275E4" w:rsidRDefault="0067323A" w:rsidP="0067323A">
      <w:pPr>
        <w:pStyle w:val="Prrafodelista"/>
        <w:ind w:left="360"/>
        <w:jc w:val="center"/>
        <w:rPr>
          <w:rFonts w:ascii="Arial" w:hAnsi="Arial" w:cs="Arial"/>
          <w:b/>
          <w:bCs/>
          <w:sz w:val="20"/>
          <w:szCs w:val="20"/>
        </w:rPr>
      </w:pPr>
    </w:p>
    <w:p w14:paraId="07BBCBE8" w14:textId="77777777" w:rsidR="0067323A" w:rsidRPr="002275E4" w:rsidRDefault="0067323A" w:rsidP="0067323A">
      <w:pPr>
        <w:pStyle w:val="Prrafodelista"/>
        <w:ind w:left="360"/>
        <w:jc w:val="center"/>
        <w:rPr>
          <w:rFonts w:ascii="Arial" w:hAnsi="Arial" w:cs="Arial"/>
          <w:b/>
          <w:bCs/>
          <w:sz w:val="20"/>
          <w:szCs w:val="20"/>
        </w:rPr>
      </w:pPr>
    </w:p>
    <w:p w14:paraId="6263A759" w14:textId="77777777" w:rsidR="0067323A" w:rsidRPr="0067323A" w:rsidRDefault="0067323A" w:rsidP="0067323A">
      <w:pPr>
        <w:shd w:val="clear" w:color="auto" w:fill="FFFFFF"/>
        <w:spacing w:after="0" w:line="240" w:lineRule="auto"/>
        <w:jc w:val="center"/>
        <w:rPr>
          <w:rFonts w:ascii="Arial" w:eastAsia="Times New Roman" w:hAnsi="Arial" w:cs="Arial"/>
          <w:color w:val="242424"/>
          <w:sz w:val="28"/>
          <w:szCs w:val="28"/>
        </w:rPr>
      </w:pPr>
      <w:r w:rsidRPr="0067323A">
        <w:rPr>
          <w:rFonts w:ascii="Arial" w:eastAsia="Times New Roman" w:hAnsi="Arial" w:cs="Arial"/>
          <w:b/>
          <w:bCs/>
          <w:color w:val="212529"/>
          <w:sz w:val="28"/>
          <w:szCs w:val="28"/>
          <w:bdr w:val="none" w:sz="0" w:space="0" w:color="auto" w:frame="1"/>
        </w:rPr>
        <w:lastRenderedPageBreak/>
        <w:t>HOTELES PREVISTOS O SIMILARES</w:t>
      </w:r>
    </w:p>
    <w:tbl>
      <w:tblPr>
        <w:tblW w:w="6369" w:type="dxa"/>
        <w:tblInd w:w="1390" w:type="dxa"/>
        <w:shd w:val="clear" w:color="auto" w:fill="FFFFFF"/>
        <w:tblCellMar>
          <w:left w:w="0" w:type="dxa"/>
          <w:right w:w="0" w:type="dxa"/>
        </w:tblCellMar>
        <w:tblLook w:val="04A0" w:firstRow="1" w:lastRow="0" w:firstColumn="1" w:lastColumn="0" w:noHBand="0" w:noVBand="1"/>
      </w:tblPr>
      <w:tblGrid>
        <w:gridCol w:w="1691"/>
        <w:gridCol w:w="4678"/>
      </w:tblGrid>
      <w:tr w:rsidR="0067323A" w:rsidRPr="0067323A" w14:paraId="7DA1EC58" w14:textId="77777777" w:rsidTr="0067323A">
        <w:tc>
          <w:tcPr>
            <w:tcW w:w="169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417E630" w14:textId="7CED1074"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MADRID</w:t>
            </w:r>
          </w:p>
        </w:tc>
        <w:tc>
          <w:tcPr>
            <w:tcW w:w="4678" w:type="dxa"/>
            <w:tcBorders>
              <w:top w:val="single" w:sz="8" w:space="0" w:color="auto"/>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43E685A5"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Ibis Madrid </w:t>
            </w:r>
            <w:proofErr w:type="spellStart"/>
            <w:r w:rsidRPr="0067323A">
              <w:rPr>
                <w:rFonts w:ascii="Arial" w:eastAsia="Times New Roman" w:hAnsi="Arial" w:cs="Arial"/>
                <w:color w:val="000000"/>
              </w:rPr>
              <w:t>Alcala</w:t>
            </w:r>
            <w:proofErr w:type="spellEnd"/>
          </w:p>
        </w:tc>
      </w:tr>
      <w:tr w:rsidR="0067323A" w:rsidRPr="0067323A" w14:paraId="030977DC"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47F4F144" w14:textId="2D9D3411"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LOURDES</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AD89CF1"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Ibis Lourdes Centre </w:t>
            </w:r>
            <w:proofErr w:type="spellStart"/>
            <w:r w:rsidRPr="0067323A">
              <w:rPr>
                <w:rFonts w:ascii="Arial" w:eastAsia="Times New Roman" w:hAnsi="Arial" w:cs="Arial"/>
                <w:color w:val="000000"/>
              </w:rPr>
              <w:t>Gare</w:t>
            </w:r>
            <w:proofErr w:type="spellEnd"/>
          </w:p>
        </w:tc>
      </w:tr>
      <w:tr w:rsidR="0067323A" w:rsidRPr="0067323A" w14:paraId="4C3D9DC0"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1D47F024" w14:textId="02E348D2"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ORLÉANS</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BD457EA"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ibis Orleans Centre Foch</w:t>
            </w:r>
          </w:p>
        </w:tc>
      </w:tr>
      <w:tr w:rsidR="0067323A" w:rsidRPr="0067323A" w14:paraId="5A722573"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72D99E65" w14:textId="646D4F31"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PARÍS</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19E8C1E"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B&amp;B Paris </w:t>
            </w:r>
            <w:proofErr w:type="spellStart"/>
            <w:r w:rsidRPr="0067323A">
              <w:rPr>
                <w:rFonts w:ascii="Arial" w:eastAsia="Times New Roman" w:hAnsi="Arial" w:cs="Arial"/>
                <w:color w:val="000000"/>
              </w:rPr>
              <w:t>Italie</w:t>
            </w:r>
            <w:proofErr w:type="spellEnd"/>
            <w:r w:rsidRPr="0067323A">
              <w:rPr>
                <w:rFonts w:ascii="Arial" w:eastAsia="Times New Roman" w:hAnsi="Arial" w:cs="Arial"/>
                <w:color w:val="000000"/>
              </w:rPr>
              <w:t xml:space="preserve"> Porte de </w:t>
            </w:r>
            <w:proofErr w:type="spellStart"/>
            <w:r w:rsidRPr="0067323A">
              <w:rPr>
                <w:rFonts w:ascii="Arial" w:eastAsia="Times New Roman" w:hAnsi="Arial" w:cs="Arial"/>
                <w:color w:val="000000"/>
              </w:rPr>
              <w:t>Choisy</w:t>
            </w:r>
            <w:proofErr w:type="spellEnd"/>
          </w:p>
        </w:tc>
      </w:tr>
      <w:tr w:rsidR="0067323A" w:rsidRPr="0067323A" w14:paraId="069301EE"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813A2B6" w14:textId="5083FFC4"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ZÚRICH</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4561C92" w14:textId="77777777" w:rsidR="0067323A" w:rsidRPr="0067323A" w:rsidRDefault="0067323A" w:rsidP="0067323A">
            <w:pPr>
              <w:spacing w:after="0" w:line="240" w:lineRule="auto"/>
              <w:jc w:val="center"/>
              <w:rPr>
                <w:rFonts w:ascii="Arial" w:eastAsia="Times New Roman" w:hAnsi="Arial" w:cs="Arial"/>
                <w:color w:val="000000"/>
              </w:rPr>
            </w:pPr>
            <w:proofErr w:type="spellStart"/>
            <w:r w:rsidRPr="0067323A">
              <w:rPr>
                <w:rFonts w:ascii="Arial" w:eastAsia="Times New Roman" w:hAnsi="Arial" w:cs="Arial"/>
                <w:color w:val="000000"/>
              </w:rPr>
              <w:t>Thessoni</w:t>
            </w:r>
            <w:proofErr w:type="spellEnd"/>
            <w:r w:rsidRPr="0067323A">
              <w:rPr>
                <w:rFonts w:ascii="Arial" w:eastAsia="Times New Roman" w:hAnsi="Arial" w:cs="Arial"/>
                <w:color w:val="000000"/>
              </w:rPr>
              <w:t xml:space="preserve"> </w:t>
            </w:r>
            <w:proofErr w:type="spellStart"/>
            <w:r w:rsidRPr="0067323A">
              <w:rPr>
                <w:rFonts w:ascii="Arial" w:eastAsia="Times New Roman" w:hAnsi="Arial" w:cs="Arial"/>
                <w:color w:val="000000"/>
              </w:rPr>
              <w:t>classic</w:t>
            </w:r>
            <w:proofErr w:type="spellEnd"/>
            <w:r w:rsidRPr="0067323A">
              <w:rPr>
                <w:rFonts w:ascii="Arial" w:eastAsia="Times New Roman" w:hAnsi="Arial" w:cs="Arial"/>
                <w:color w:val="000000"/>
              </w:rPr>
              <w:t xml:space="preserve"> </w:t>
            </w:r>
            <w:proofErr w:type="spellStart"/>
            <w:r w:rsidRPr="0067323A">
              <w:rPr>
                <w:rFonts w:ascii="Arial" w:eastAsia="Times New Roman" w:hAnsi="Arial" w:cs="Arial"/>
                <w:color w:val="000000"/>
              </w:rPr>
              <w:t>Zürich</w:t>
            </w:r>
            <w:proofErr w:type="spellEnd"/>
          </w:p>
        </w:tc>
      </w:tr>
      <w:tr w:rsidR="0067323A" w:rsidRPr="0067323A" w14:paraId="397B9F32"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50BDC8B9" w14:textId="72F7E16F"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INNSBRUCK</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BCA4311" w14:textId="77777777" w:rsidR="0067323A" w:rsidRPr="0067323A" w:rsidRDefault="0067323A" w:rsidP="0067323A">
            <w:pPr>
              <w:spacing w:after="0" w:line="240" w:lineRule="auto"/>
              <w:jc w:val="center"/>
              <w:rPr>
                <w:rFonts w:ascii="Arial" w:eastAsia="Times New Roman" w:hAnsi="Arial" w:cs="Arial"/>
                <w:color w:val="000000"/>
              </w:rPr>
            </w:pPr>
            <w:proofErr w:type="spellStart"/>
            <w:r w:rsidRPr="0067323A">
              <w:rPr>
                <w:rFonts w:ascii="Arial" w:eastAsia="Times New Roman" w:hAnsi="Arial" w:cs="Arial"/>
                <w:color w:val="000000"/>
              </w:rPr>
              <w:t>Alphotel</w:t>
            </w:r>
            <w:proofErr w:type="spellEnd"/>
          </w:p>
        </w:tc>
      </w:tr>
      <w:tr w:rsidR="0067323A" w:rsidRPr="0067323A" w14:paraId="7AEA5BF9"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56970798" w14:textId="2A905A5C"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VENECIA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B0B4887"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LH Hotel Sirio </w:t>
            </w:r>
            <w:proofErr w:type="spellStart"/>
            <w:r w:rsidRPr="0067323A">
              <w:rPr>
                <w:rFonts w:ascii="Arial" w:eastAsia="Times New Roman" w:hAnsi="Arial" w:cs="Arial"/>
                <w:color w:val="000000"/>
              </w:rPr>
              <w:t>Venice</w:t>
            </w:r>
            <w:proofErr w:type="spellEnd"/>
            <w:r w:rsidRPr="0067323A">
              <w:rPr>
                <w:rFonts w:ascii="Arial" w:eastAsia="Times New Roman" w:hAnsi="Arial" w:cs="Arial"/>
                <w:color w:val="000000"/>
              </w:rPr>
              <w:t xml:space="preserve"> – Mestre</w:t>
            </w:r>
          </w:p>
        </w:tc>
      </w:tr>
      <w:tr w:rsidR="0067323A" w:rsidRPr="0067323A" w14:paraId="37DCB3D1"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BD76642" w14:textId="7EE738C9"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FLORENCIA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17A9CC2"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B&amp;B Firenze </w:t>
            </w:r>
            <w:proofErr w:type="spellStart"/>
            <w:r w:rsidRPr="0067323A">
              <w:rPr>
                <w:rFonts w:ascii="Arial" w:eastAsia="Times New Roman" w:hAnsi="Arial" w:cs="Arial"/>
                <w:color w:val="000000"/>
              </w:rPr>
              <w:t>Novoli</w:t>
            </w:r>
            <w:proofErr w:type="spellEnd"/>
          </w:p>
        </w:tc>
      </w:tr>
      <w:tr w:rsidR="0067323A" w:rsidRPr="0067323A" w14:paraId="55A57799"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8EB1DA3" w14:textId="077A6E29"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ROMA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EDCBF58"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IH Roma Z3</w:t>
            </w:r>
          </w:p>
        </w:tc>
      </w:tr>
      <w:tr w:rsidR="0067323A" w:rsidRPr="0067323A" w14:paraId="7CF430D7"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47EA003F" w14:textId="7EE0C72C"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NIZA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7185EA7"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Ibis </w:t>
            </w:r>
            <w:proofErr w:type="spellStart"/>
            <w:r w:rsidRPr="0067323A">
              <w:rPr>
                <w:rFonts w:ascii="Arial" w:eastAsia="Times New Roman" w:hAnsi="Arial" w:cs="Arial"/>
                <w:color w:val="000000"/>
              </w:rPr>
              <w:t>Nice</w:t>
            </w:r>
            <w:proofErr w:type="spellEnd"/>
            <w:r w:rsidRPr="0067323A">
              <w:rPr>
                <w:rFonts w:ascii="Arial" w:eastAsia="Times New Roman" w:hAnsi="Arial" w:cs="Arial"/>
                <w:color w:val="000000"/>
              </w:rPr>
              <w:t xml:space="preserve"> Centre </w:t>
            </w:r>
            <w:proofErr w:type="spellStart"/>
            <w:r w:rsidRPr="0067323A">
              <w:rPr>
                <w:rFonts w:ascii="Arial" w:eastAsia="Times New Roman" w:hAnsi="Arial" w:cs="Arial"/>
                <w:color w:val="000000"/>
              </w:rPr>
              <w:t>Gare</w:t>
            </w:r>
            <w:proofErr w:type="spellEnd"/>
          </w:p>
        </w:tc>
      </w:tr>
      <w:tr w:rsidR="0067323A" w:rsidRPr="0067323A" w14:paraId="289CCE93"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3F0291D4" w14:textId="1045F09A"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BARCELONA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0A1573E"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Ibis Barcelona Meridiana</w:t>
            </w:r>
          </w:p>
        </w:tc>
      </w:tr>
      <w:tr w:rsidR="0067323A" w:rsidRPr="0067323A" w14:paraId="49E83994"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2ADAA35" w14:textId="662C031C"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MADRID</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B676DB2"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Hotel Praga</w:t>
            </w:r>
          </w:p>
        </w:tc>
      </w:tr>
    </w:tbl>
    <w:tbl>
      <w:tblPr>
        <w:tblpPr w:leftFromText="141" w:rightFromText="141" w:vertAnchor="text" w:horzAnchor="margin" w:tblpXSpec="center" w:tblpY="452"/>
        <w:tblW w:w="81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1"/>
        <w:gridCol w:w="3231"/>
        <w:gridCol w:w="2723"/>
      </w:tblGrid>
      <w:tr w:rsidR="00D10064" w:rsidRPr="002275E4" w14:paraId="4F2D9766" w14:textId="77777777" w:rsidTr="00D10064">
        <w:trPr>
          <w:trHeight w:val="246"/>
          <w:tblHeader/>
          <w:tblCellSpacing w:w="15" w:type="dxa"/>
        </w:trPr>
        <w:tc>
          <w:tcPr>
            <w:tcW w:w="2106" w:type="dxa"/>
            <w:shd w:val="clear" w:color="auto" w:fill="4F81BD" w:themeFill="accent1"/>
          </w:tcPr>
          <w:p w14:paraId="5ED6A73F"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bookmarkStart w:id="2" w:name="_Hlk221109949"/>
          </w:p>
        </w:tc>
        <w:tc>
          <w:tcPr>
            <w:tcW w:w="5909" w:type="dxa"/>
            <w:gridSpan w:val="2"/>
            <w:shd w:val="clear" w:color="auto" w:fill="4F81BD" w:themeFill="accent1"/>
            <w:vAlign w:val="center"/>
          </w:tcPr>
          <w:p w14:paraId="6BDB17D1"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r w:rsidRPr="002275E4">
              <w:rPr>
                <w:rFonts w:ascii="Arial" w:eastAsia="Times New Roman" w:hAnsi="Arial" w:cs="Arial"/>
                <w:b/>
                <w:bCs/>
                <w:color w:val="FFFFFF" w:themeColor="background1"/>
                <w:sz w:val="20"/>
                <w:szCs w:val="20"/>
              </w:rPr>
              <w:t>PRECIOS EN ACOMODACIÓN DOBLE</w:t>
            </w:r>
          </w:p>
        </w:tc>
      </w:tr>
      <w:tr w:rsidR="00D10064" w:rsidRPr="002275E4" w14:paraId="72FF44D5" w14:textId="77777777" w:rsidTr="00D10064">
        <w:trPr>
          <w:trHeight w:val="475"/>
          <w:tblHeader/>
          <w:tblCellSpacing w:w="15" w:type="dxa"/>
        </w:trPr>
        <w:tc>
          <w:tcPr>
            <w:tcW w:w="2106" w:type="dxa"/>
            <w:shd w:val="clear" w:color="auto" w:fill="4F81BD" w:themeFill="accent1"/>
            <w:vAlign w:val="center"/>
            <w:hideMark/>
          </w:tcPr>
          <w:p w14:paraId="2316023E"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r w:rsidRPr="002275E4">
              <w:rPr>
                <w:rFonts w:ascii="Arial" w:eastAsia="Times New Roman" w:hAnsi="Arial" w:cs="Arial"/>
                <w:b/>
                <w:bCs/>
                <w:color w:val="FFFFFF" w:themeColor="background1"/>
                <w:sz w:val="20"/>
                <w:szCs w:val="20"/>
              </w:rPr>
              <w:t>Fechas de salida</w:t>
            </w:r>
          </w:p>
        </w:tc>
        <w:tc>
          <w:tcPr>
            <w:tcW w:w="3201" w:type="dxa"/>
            <w:shd w:val="clear" w:color="auto" w:fill="4F81BD" w:themeFill="accent1"/>
          </w:tcPr>
          <w:p w14:paraId="1E60C45D"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r w:rsidRPr="002275E4">
              <w:rPr>
                <w:rFonts w:ascii="Arial" w:eastAsia="Times New Roman" w:hAnsi="Arial" w:cs="Arial"/>
                <w:b/>
                <w:bCs/>
                <w:color w:val="FFFFFF" w:themeColor="background1"/>
                <w:sz w:val="20"/>
                <w:szCs w:val="20"/>
              </w:rPr>
              <w:t>Desde</w:t>
            </w:r>
          </w:p>
        </w:tc>
        <w:tc>
          <w:tcPr>
            <w:tcW w:w="2678" w:type="dxa"/>
            <w:shd w:val="clear" w:color="auto" w:fill="4F81BD" w:themeFill="accent1"/>
            <w:vAlign w:val="center"/>
            <w:hideMark/>
          </w:tcPr>
          <w:p w14:paraId="0159F456"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r w:rsidRPr="002275E4">
              <w:rPr>
                <w:rFonts w:ascii="Arial" w:eastAsia="Times New Roman" w:hAnsi="Arial" w:cs="Arial"/>
                <w:b/>
                <w:bCs/>
                <w:color w:val="FFFFFF" w:themeColor="background1"/>
                <w:sz w:val="20"/>
                <w:szCs w:val="20"/>
              </w:rPr>
              <w:t>Precio por persona</w:t>
            </w:r>
          </w:p>
        </w:tc>
      </w:tr>
      <w:tr w:rsidR="00D10064" w:rsidRPr="002275E4" w14:paraId="69C6F6C8" w14:textId="77777777" w:rsidTr="00D10064">
        <w:trPr>
          <w:trHeight w:val="263"/>
          <w:tblCellSpacing w:w="15" w:type="dxa"/>
        </w:trPr>
        <w:tc>
          <w:tcPr>
            <w:tcW w:w="2106" w:type="dxa"/>
            <w:vAlign w:val="center"/>
            <w:hideMark/>
          </w:tcPr>
          <w:p w14:paraId="4600850F"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28 </w:t>
            </w:r>
            <w:proofErr w:type="gramStart"/>
            <w:r w:rsidRPr="002275E4">
              <w:rPr>
                <w:rFonts w:ascii="Arial" w:hAnsi="Arial" w:cs="Arial"/>
                <w:b/>
                <w:bCs/>
                <w:sz w:val="20"/>
                <w:szCs w:val="20"/>
              </w:rPr>
              <w:t>Marzo</w:t>
            </w:r>
            <w:proofErr w:type="gramEnd"/>
          </w:p>
        </w:tc>
        <w:tc>
          <w:tcPr>
            <w:tcW w:w="3201" w:type="dxa"/>
          </w:tcPr>
          <w:p w14:paraId="1CFD6233"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3FACF886" w14:textId="772D2B7A"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3.090 USD</w:t>
            </w:r>
          </w:p>
        </w:tc>
      </w:tr>
      <w:tr w:rsidR="00D10064" w:rsidRPr="002275E4" w14:paraId="44BE9486" w14:textId="77777777" w:rsidTr="00D10064">
        <w:trPr>
          <w:trHeight w:val="263"/>
          <w:tblCellSpacing w:w="15" w:type="dxa"/>
        </w:trPr>
        <w:tc>
          <w:tcPr>
            <w:tcW w:w="2106" w:type="dxa"/>
            <w:vAlign w:val="center"/>
          </w:tcPr>
          <w:p w14:paraId="42E9C7C8"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25 </w:t>
            </w:r>
            <w:proofErr w:type="gramStart"/>
            <w:r w:rsidRPr="002275E4">
              <w:rPr>
                <w:rFonts w:ascii="Arial" w:hAnsi="Arial" w:cs="Arial"/>
                <w:b/>
                <w:bCs/>
                <w:sz w:val="20"/>
                <w:szCs w:val="20"/>
              </w:rPr>
              <w:t>Abril</w:t>
            </w:r>
            <w:proofErr w:type="gramEnd"/>
          </w:p>
        </w:tc>
        <w:tc>
          <w:tcPr>
            <w:tcW w:w="3201" w:type="dxa"/>
          </w:tcPr>
          <w:p w14:paraId="1DA21ACD"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tcPr>
          <w:p w14:paraId="6EEAE776" w14:textId="0E4C6079"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3.090 USD</w:t>
            </w:r>
          </w:p>
        </w:tc>
      </w:tr>
      <w:tr w:rsidR="00CD2721" w:rsidRPr="002275E4" w14:paraId="3B45B363" w14:textId="77777777" w:rsidTr="00D10064">
        <w:trPr>
          <w:trHeight w:val="263"/>
          <w:tblCellSpacing w:w="15" w:type="dxa"/>
        </w:trPr>
        <w:tc>
          <w:tcPr>
            <w:tcW w:w="2106" w:type="dxa"/>
            <w:vAlign w:val="center"/>
          </w:tcPr>
          <w:p w14:paraId="5FB41007" w14:textId="45504615" w:rsidR="00CD2721" w:rsidRPr="002275E4" w:rsidRDefault="00CD2721" w:rsidP="00CD2721">
            <w:pPr>
              <w:spacing w:after="0" w:line="240" w:lineRule="auto"/>
              <w:jc w:val="both"/>
              <w:rPr>
                <w:rFonts w:ascii="Arial" w:hAnsi="Arial" w:cs="Arial"/>
                <w:b/>
                <w:bCs/>
                <w:sz w:val="20"/>
                <w:szCs w:val="20"/>
              </w:rPr>
            </w:pPr>
            <w:r w:rsidRPr="002275E4">
              <w:rPr>
                <w:rFonts w:ascii="Arial" w:hAnsi="Arial" w:cs="Arial"/>
                <w:b/>
                <w:bCs/>
                <w:sz w:val="20"/>
                <w:szCs w:val="20"/>
              </w:rPr>
              <w:t xml:space="preserve">25 </w:t>
            </w:r>
            <w:proofErr w:type="gramStart"/>
            <w:r w:rsidRPr="002275E4">
              <w:rPr>
                <w:rFonts w:ascii="Arial" w:hAnsi="Arial" w:cs="Arial"/>
                <w:b/>
                <w:bCs/>
                <w:sz w:val="20"/>
                <w:szCs w:val="20"/>
              </w:rPr>
              <w:t>Abril</w:t>
            </w:r>
            <w:proofErr w:type="gramEnd"/>
          </w:p>
        </w:tc>
        <w:tc>
          <w:tcPr>
            <w:tcW w:w="3201" w:type="dxa"/>
          </w:tcPr>
          <w:p w14:paraId="19D7C046" w14:textId="306A32AB" w:rsidR="00CD2721" w:rsidRPr="002275E4" w:rsidRDefault="00CD2721" w:rsidP="00CD2721">
            <w:pPr>
              <w:spacing w:after="0" w:line="240" w:lineRule="auto"/>
              <w:jc w:val="center"/>
              <w:rPr>
                <w:rFonts w:ascii="Arial" w:hAnsi="Arial" w:cs="Arial"/>
                <w:b/>
                <w:bCs/>
                <w:sz w:val="20"/>
                <w:szCs w:val="20"/>
              </w:rPr>
            </w:pPr>
            <w:r>
              <w:rPr>
                <w:rFonts w:ascii="Arial" w:hAnsi="Arial" w:cs="Arial"/>
                <w:b/>
                <w:bCs/>
                <w:sz w:val="20"/>
                <w:szCs w:val="20"/>
              </w:rPr>
              <w:t>Cartagena</w:t>
            </w:r>
          </w:p>
        </w:tc>
        <w:tc>
          <w:tcPr>
            <w:tcW w:w="2678" w:type="dxa"/>
            <w:vAlign w:val="center"/>
          </w:tcPr>
          <w:p w14:paraId="04F80E35" w14:textId="0F826E61" w:rsidR="00CD2721" w:rsidRPr="002275E4" w:rsidRDefault="00CD2721" w:rsidP="00CD2721">
            <w:pPr>
              <w:spacing w:after="0" w:line="240" w:lineRule="auto"/>
              <w:jc w:val="center"/>
              <w:rPr>
                <w:rFonts w:ascii="Arial" w:hAnsi="Arial" w:cs="Arial"/>
                <w:b/>
                <w:bCs/>
                <w:sz w:val="20"/>
                <w:szCs w:val="20"/>
              </w:rPr>
            </w:pPr>
            <w:r w:rsidRPr="002275E4">
              <w:rPr>
                <w:rFonts w:ascii="Arial" w:hAnsi="Arial" w:cs="Arial"/>
                <w:b/>
                <w:bCs/>
                <w:sz w:val="20"/>
                <w:szCs w:val="20"/>
              </w:rPr>
              <w:t>3.</w:t>
            </w:r>
            <w:r>
              <w:rPr>
                <w:rFonts w:ascii="Arial" w:hAnsi="Arial" w:cs="Arial"/>
                <w:b/>
                <w:bCs/>
                <w:sz w:val="20"/>
                <w:szCs w:val="20"/>
              </w:rPr>
              <w:t>220</w:t>
            </w:r>
            <w:r w:rsidRPr="002275E4">
              <w:rPr>
                <w:rFonts w:ascii="Arial" w:hAnsi="Arial" w:cs="Arial"/>
                <w:b/>
                <w:bCs/>
                <w:sz w:val="20"/>
                <w:szCs w:val="20"/>
              </w:rPr>
              <w:t xml:space="preserve"> USD</w:t>
            </w:r>
          </w:p>
        </w:tc>
      </w:tr>
      <w:tr w:rsidR="00D10064" w:rsidRPr="002275E4" w14:paraId="0100F100" w14:textId="77777777" w:rsidTr="00D10064">
        <w:trPr>
          <w:trHeight w:val="246"/>
          <w:tblCellSpacing w:w="15" w:type="dxa"/>
        </w:trPr>
        <w:tc>
          <w:tcPr>
            <w:tcW w:w="2106" w:type="dxa"/>
            <w:vAlign w:val="center"/>
            <w:hideMark/>
          </w:tcPr>
          <w:p w14:paraId="5E462FD5" w14:textId="3EC24FB6"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16 </w:t>
            </w:r>
            <w:r w:rsidR="00CD2721">
              <w:rPr>
                <w:rFonts w:ascii="Arial" w:hAnsi="Arial" w:cs="Arial"/>
                <w:b/>
                <w:bCs/>
                <w:sz w:val="20"/>
                <w:szCs w:val="20"/>
              </w:rPr>
              <w:t xml:space="preserve">y 30 </w:t>
            </w:r>
            <w:proofErr w:type="gramStart"/>
            <w:r w:rsidRPr="002275E4">
              <w:rPr>
                <w:rFonts w:ascii="Arial" w:hAnsi="Arial" w:cs="Arial"/>
                <w:b/>
                <w:bCs/>
                <w:sz w:val="20"/>
                <w:szCs w:val="20"/>
              </w:rPr>
              <w:t>Mayo</w:t>
            </w:r>
            <w:proofErr w:type="gramEnd"/>
            <w:r w:rsidR="00CD2721">
              <w:rPr>
                <w:rFonts w:ascii="Arial" w:hAnsi="Arial" w:cs="Arial"/>
                <w:b/>
                <w:bCs/>
                <w:sz w:val="20"/>
                <w:szCs w:val="20"/>
              </w:rPr>
              <w:t xml:space="preserve"> </w:t>
            </w:r>
          </w:p>
        </w:tc>
        <w:tc>
          <w:tcPr>
            <w:tcW w:w="3201" w:type="dxa"/>
          </w:tcPr>
          <w:p w14:paraId="45A5D55F"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05F772EF" w14:textId="3187C07D"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6A6F5BFE" w14:textId="77777777" w:rsidTr="00D10064">
        <w:trPr>
          <w:trHeight w:val="246"/>
          <w:tblCellSpacing w:w="15" w:type="dxa"/>
        </w:trPr>
        <w:tc>
          <w:tcPr>
            <w:tcW w:w="2106" w:type="dxa"/>
            <w:vAlign w:val="center"/>
          </w:tcPr>
          <w:p w14:paraId="1C2A4CFE" w14:textId="64F08C0F" w:rsidR="00D10064" w:rsidRPr="002275E4" w:rsidRDefault="00CD2721" w:rsidP="00D10064">
            <w:pPr>
              <w:spacing w:after="0" w:line="240" w:lineRule="auto"/>
              <w:jc w:val="both"/>
              <w:rPr>
                <w:rFonts w:ascii="Arial" w:eastAsia="Times New Roman" w:hAnsi="Arial" w:cs="Arial"/>
                <w:b/>
                <w:bCs/>
                <w:sz w:val="20"/>
                <w:szCs w:val="20"/>
              </w:rPr>
            </w:pPr>
            <w:r>
              <w:rPr>
                <w:rFonts w:ascii="Arial" w:hAnsi="Arial" w:cs="Arial"/>
                <w:b/>
                <w:bCs/>
                <w:sz w:val="20"/>
                <w:szCs w:val="20"/>
              </w:rPr>
              <w:t>16</w:t>
            </w:r>
            <w:r w:rsidR="00D10064" w:rsidRPr="002275E4">
              <w:rPr>
                <w:rFonts w:ascii="Arial" w:hAnsi="Arial" w:cs="Arial"/>
                <w:b/>
                <w:bCs/>
                <w:sz w:val="20"/>
                <w:szCs w:val="20"/>
              </w:rPr>
              <w:t xml:space="preserve"> </w:t>
            </w:r>
            <w:proofErr w:type="gramStart"/>
            <w:r w:rsidR="00D10064" w:rsidRPr="002275E4">
              <w:rPr>
                <w:rFonts w:ascii="Arial" w:hAnsi="Arial" w:cs="Arial"/>
                <w:b/>
                <w:bCs/>
                <w:sz w:val="20"/>
                <w:szCs w:val="20"/>
              </w:rPr>
              <w:t>Mayo</w:t>
            </w:r>
            <w:proofErr w:type="gramEnd"/>
          </w:p>
        </w:tc>
        <w:tc>
          <w:tcPr>
            <w:tcW w:w="3201" w:type="dxa"/>
          </w:tcPr>
          <w:p w14:paraId="1DD86466" w14:textId="02694058" w:rsidR="00D10064" w:rsidRPr="002275E4" w:rsidRDefault="0060088C" w:rsidP="00D10064">
            <w:pPr>
              <w:spacing w:after="0" w:line="240" w:lineRule="auto"/>
              <w:jc w:val="center"/>
              <w:rPr>
                <w:rFonts w:ascii="Arial" w:eastAsia="Times New Roman" w:hAnsi="Arial" w:cs="Arial"/>
                <w:b/>
                <w:bCs/>
                <w:sz w:val="20"/>
                <w:szCs w:val="20"/>
              </w:rPr>
            </w:pPr>
            <w:r>
              <w:rPr>
                <w:rFonts w:ascii="Arial" w:hAnsi="Arial" w:cs="Arial"/>
                <w:b/>
                <w:bCs/>
                <w:sz w:val="20"/>
                <w:szCs w:val="20"/>
              </w:rPr>
              <w:t>Cartagena</w:t>
            </w:r>
          </w:p>
        </w:tc>
        <w:tc>
          <w:tcPr>
            <w:tcW w:w="2678" w:type="dxa"/>
            <w:vAlign w:val="center"/>
          </w:tcPr>
          <w:p w14:paraId="11905DE9" w14:textId="7F29C880"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w:t>
            </w:r>
            <w:r w:rsidR="00CD2721">
              <w:rPr>
                <w:rFonts w:ascii="Arial" w:hAnsi="Arial" w:cs="Arial"/>
                <w:b/>
                <w:bCs/>
                <w:sz w:val="20"/>
                <w:szCs w:val="20"/>
              </w:rPr>
              <w:t>2</w:t>
            </w:r>
            <w:r w:rsidRPr="002275E4">
              <w:rPr>
                <w:rFonts w:ascii="Arial" w:hAnsi="Arial" w:cs="Arial"/>
                <w:b/>
                <w:bCs/>
                <w:sz w:val="20"/>
                <w:szCs w:val="20"/>
              </w:rPr>
              <w:t>0 USD</w:t>
            </w:r>
          </w:p>
        </w:tc>
      </w:tr>
      <w:tr w:rsidR="00D10064" w:rsidRPr="002275E4" w14:paraId="23B4D4C4" w14:textId="77777777" w:rsidTr="00D10064">
        <w:trPr>
          <w:trHeight w:val="246"/>
          <w:tblCellSpacing w:w="15" w:type="dxa"/>
        </w:trPr>
        <w:tc>
          <w:tcPr>
            <w:tcW w:w="2106" w:type="dxa"/>
            <w:vAlign w:val="center"/>
          </w:tcPr>
          <w:p w14:paraId="4D290523"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13 </w:t>
            </w:r>
            <w:proofErr w:type="gramStart"/>
            <w:r w:rsidRPr="002275E4">
              <w:rPr>
                <w:rFonts w:ascii="Arial" w:hAnsi="Arial" w:cs="Arial"/>
                <w:b/>
                <w:bCs/>
                <w:sz w:val="20"/>
                <w:szCs w:val="20"/>
              </w:rPr>
              <w:t>Junio</w:t>
            </w:r>
            <w:proofErr w:type="gramEnd"/>
          </w:p>
        </w:tc>
        <w:tc>
          <w:tcPr>
            <w:tcW w:w="3201" w:type="dxa"/>
          </w:tcPr>
          <w:p w14:paraId="39B6FA6A"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w:t>
            </w:r>
          </w:p>
        </w:tc>
        <w:tc>
          <w:tcPr>
            <w:tcW w:w="2678" w:type="dxa"/>
            <w:vAlign w:val="center"/>
          </w:tcPr>
          <w:p w14:paraId="3BB18129" w14:textId="36F29E0C"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w:t>
            </w:r>
            <w:r w:rsidR="00CD2721">
              <w:rPr>
                <w:rFonts w:ascii="Arial" w:hAnsi="Arial" w:cs="Arial"/>
                <w:b/>
                <w:bCs/>
                <w:sz w:val="20"/>
                <w:szCs w:val="20"/>
              </w:rPr>
              <w:t>490</w:t>
            </w:r>
            <w:r w:rsidRPr="002275E4">
              <w:rPr>
                <w:rFonts w:ascii="Arial" w:hAnsi="Arial" w:cs="Arial"/>
                <w:b/>
                <w:bCs/>
                <w:sz w:val="20"/>
                <w:szCs w:val="20"/>
              </w:rPr>
              <w:t xml:space="preserve"> USD</w:t>
            </w:r>
          </w:p>
        </w:tc>
      </w:tr>
      <w:tr w:rsidR="00D10064" w:rsidRPr="002275E4" w14:paraId="187619F1" w14:textId="77777777" w:rsidTr="00D10064">
        <w:trPr>
          <w:trHeight w:val="246"/>
          <w:tblCellSpacing w:w="15" w:type="dxa"/>
        </w:trPr>
        <w:tc>
          <w:tcPr>
            <w:tcW w:w="2106" w:type="dxa"/>
            <w:vAlign w:val="center"/>
          </w:tcPr>
          <w:p w14:paraId="6B5338FE"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20 </w:t>
            </w:r>
            <w:proofErr w:type="gramStart"/>
            <w:r w:rsidRPr="002275E4">
              <w:rPr>
                <w:rFonts w:ascii="Arial" w:hAnsi="Arial" w:cs="Arial"/>
                <w:b/>
                <w:bCs/>
                <w:sz w:val="20"/>
                <w:szCs w:val="20"/>
              </w:rPr>
              <w:t>Junio</w:t>
            </w:r>
            <w:proofErr w:type="gramEnd"/>
          </w:p>
        </w:tc>
        <w:tc>
          <w:tcPr>
            <w:tcW w:w="3201" w:type="dxa"/>
          </w:tcPr>
          <w:p w14:paraId="72BE67A6"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Medellín</w:t>
            </w:r>
          </w:p>
        </w:tc>
        <w:tc>
          <w:tcPr>
            <w:tcW w:w="2678" w:type="dxa"/>
            <w:vAlign w:val="center"/>
          </w:tcPr>
          <w:p w14:paraId="0D9B436B" w14:textId="34D78543"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w:t>
            </w:r>
            <w:r w:rsidR="00CD2721">
              <w:rPr>
                <w:rFonts w:ascii="Arial" w:hAnsi="Arial" w:cs="Arial"/>
                <w:b/>
                <w:bCs/>
                <w:sz w:val="20"/>
                <w:szCs w:val="20"/>
              </w:rPr>
              <w:t>640</w:t>
            </w:r>
            <w:r w:rsidRPr="002275E4">
              <w:rPr>
                <w:rFonts w:ascii="Arial" w:hAnsi="Arial" w:cs="Arial"/>
                <w:b/>
                <w:bCs/>
                <w:sz w:val="20"/>
                <w:szCs w:val="20"/>
              </w:rPr>
              <w:t xml:space="preserve"> USD</w:t>
            </w:r>
          </w:p>
        </w:tc>
      </w:tr>
      <w:tr w:rsidR="00CD2721" w:rsidRPr="002275E4" w14:paraId="272C4EA6" w14:textId="77777777" w:rsidTr="00D10064">
        <w:trPr>
          <w:trHeight w:val="246"/>
          <w:tblCellSpacing w:w="15" w:type="dxa"/>
        </w:trPr>
        <w:tc>
          <w:tcPr>
            <w:tcW w:w="2106" w:type="dxa"/>
            <w:vAlign w:val="center"/>
          </w:tcPr>
          <w:p w14:paraId="0A5383BE" w14:textId="6D2DB0E1" w:rsidR="00CD2721" w:rsidRPr="002275E4" w:rsidRDefault="00CD2721" w:rsidP="00CD2721">
            <w:pPr>
              <w:spacing w:after="0" w:line="240" w:lineRule="auto"/>
              <w:jc w:val="both"/>
              <w:rPr>
                <w:rFonts w:ascii="Arial" w:hAnsi="Arial" w:cs="Arial"/>
                <w:b/>
                <w:bCs/>
                <w:sz w:val="20"/>
                <w:szCs w:val="20"/>
              </w:rPr>
            </w:pPr>
            <w:r w:rsidRPr="002275E4">
              <w:rPr>
                <w:rFonts w:ascii="Arial" w:hAnsi="Arial" w:cs="Arial"/>
                <w:b/>
                <w:bCs/>
                <w:sz w:val="20"/>
                <w:szCs w:val="20"/>
              </w:rPr>
              <w:t xml:space="preserve">20 </w:t>
            </w:r>
            <w:proofErr w:type="gramStart"/>
            <w:r w:rsidRPr="002275E4">
              <w:rPr>
                <w:rFonts w:ascii="Arial" w:hAnsi="Arial" w:cs="Arial"/>
                <w:b/>
                <w:bCs/>
                <w:sz w:val="20"/>
                <w:szCs w:val="20"/>
              </w:rPr>
              <w:t>Junio</w:t>
            </w:r>
            <w:proofErr w:type="gramEnd"/>
          </w:p>
        </w:tc>
        <w:tc>
          <w:tcPr>
            <w:tcW w:w="3201" w:type="dxa"/>
          </w:tcPr>
          <w:p w14:paraId="40F1D3C2" w14:textId="704D6710" w:rsidR="00CD2721" w:rsidRPr="002275E4" w:rsidRDefault="00CD2721" w:rsidP="00CD2721">
            <w:pPr>
              <w:spacing w:after="0" w:line="240" w:lineRule="auto"/>
              <w:jc w:val="center"/>
              <w:rPr>
                <w:rFonts w:ascii="Arial" w:hAnsi="Arial" w:cs="Arial"/>
                <w:b/>
                <w:bCs/>
                <w:sz w:val="20"/>
                <w:szCs w:val="20"/>
              </w:rPr>
            </w:pPr>
            <w:r w:rsidRPr="002275E4">
              <w:rPr>
                <w:rFonts w:ascii="Arial" w:hAnsi="Arial" w:cs="Arial"/>
                <w:b/>
                <w:bCs/>
                <w:sz w:val="20"/>
                <w:szCs w:val="20"/>
              </w:rPr>
              <w:t>Bogotá</w:t>
            </w:r>
          </w:p>
        </w:tc>
        <w:tc>
          <w:tcPr>
            <w:tcW w:w="2678" w:type="dxa"/>
            <w:vAlign w:val="center"/>
          </w:tcPr>
          <w:p w14:paraId="18559B1C" w14:textId="07A5C93C" w:rsidR="00CD2721" w:rsidRPr="002275E4" w:rsidRDefault="00CD2721" w:rsidP="00CD2721">
            <w:pPr>
              <w:spacing w:after="0" w:line="240" w:lineRule="auto"/>
              <w:jc w:val="center"/>
              <w:rPr>
                <w:rFonts w:ascii="Arial" w:hAnsi="Arial" w:cs="Arial"/>
                <w:b/>
                <w:bCs/>
                <w:sz w:val="20"/>
                <w:szCs w:val="20"/>
              </w:rPr>
            </w:pPr>
            <w:r w:rsidRPr="002275E4">
              <w:rPr>
                <w:rFonts w:ascii="Arial" w:hAnsi="Arial" w:cs="Arial"/>
                <w:b/>
                <w:bCs/>
                <w:sz w:val="20"/>
                <w:szCs w:val="20"/>
              </w:rPr>
              <w:t>3.</w:t>
            </w:r>
            <w:r>
              <w:rPr>
                <w:rFonts w:ascii="Arial" w:hAnsi="Arial" w:cs="Arial"/>
                <w:b/>
                <w:bCs/>
                <w:sz w:val="20"/>
                <w:szCs w:val="20"/>
              </w:rPr>
              <w:t>590</w:t>
            </w:r>
            <w:r w:rsidRPr="002275E4">
              <w:rPr>
                <w:rFonts w:ascii="Arial" w:hAnsi="Arial" w:cs="Arial"/>
                <w:b/>
                <w:bCs/>
                <w:sz w:val="20"/>
                <w:szCs w:val="20"/>
              </w:rPr>
              <w:t xml:space="preserve"> USD</w:t>
            </w:r>
          </w:p>
        </w:tc>
      </w:tr>
      <w:tr w:rsidR="00D10064" w:rsidRPr="002275E4" w14:paraId="516CF1D4" w14:textId="77777777" w:rsidTr="00D10064">
        <w:trPr>
          <w:trHeight w:val="246"/>
          <w:tblCellSpacing w:w="15" w:type="dxa"/>
        </w:trPr>
        <w:tc>
          <w:tcPr>
            <w:tcW w:w="2106" w:type="dxa"/>
            <w:vAlign w:val="center"/>
          </w:tcPr>
          <w:p w14:paraId="05CE03A1"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04 Julio</w:t>
            </w:r>
          </w:p>
        </w:tc>
        <w:tc>
          <w:tcPr>
            <w:tcW w:w="3201" w:type="dxa"/>
          </w:tcPr>
          <w:p w14:paraId="4B6DD921"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Cali- Medellín</w:t>
            </w:r>
          </w:p>
        </w:tc>
        <w:tc>
          <w:tcPr>
            <w:tcW w:w="2678" w:type="dxa"/>
            <w:vAlign w:val="center"/>
          </w:tcPr>
          <w:p w14:paraId="502FB62E" w14:textId="690C2B14"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5180059B" w14:textId="77777777" w:rsidTr="00D10064">
        <w:trPr>
          <w:trHeight w:val="246"/>
          <w:tblCellSpacing w:w="15" w:type="dxa"/>
        </w:trPr>
        <w:tc>
          <w:tcPr>
            <w:tcW w:w="2106" w:type="dxa"/>
            <w:vAlign w:val="center"/>
            <w:hideMark/>
          </w:tcPr>
          <w:p w14:paraId="5B863A2A"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15 </w:t>
            </w:r>
            <w:proofErr w:type="gramStart"/>
            <w:r w:rsidRPr="002275E4">
              <w:rPr>
                <w:rFonts w:ascii="Arial" w:hAnsi="Arial" w:cs="Arial"/>
                <w:b/>
                <w:bCs/>
                <w:sz w:val="20"/>
                <w:szCs w:val="20"/>
              </w:rPr>
              <w:t>Agosto</w:t>
            </w:r>
            <w:proofErr w:type="gramEnd"/>
          </w:p>
        </w:tc>
        <w:tc>
          <w:tcPr>
            <w:tcW w:w="3201" w:type="dxa"/>
          </w:tcPr>
          <w:p w14:paraId="47724987"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067BABF2" w14:textId="7FC0C61B"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3.370 USD</w:t>
            </w:r>
          </w:p>
        </w:tc>
      </w:tr>
      <w:tr w:rsidR="00D10064" w:rsidRPr="002275E4" w14:paraId="44AC5FAF" w14:textId="77777777" w:rsidTr="00D10064">
        <w:trPr>
          <w:trHeight w:val="263"/>
          <w:tblCellSpacing w:w="15" w:type="dxa"/>
        </w:trPr>
        <w:tc>
          <w:tcPr>
            <w:tcW w:w="2106" w:type="dxa"/>
            <w:vAlign w:val="center"/>
            <w:hideMark/>
          </w:tcPr>
          <w:p w14:paraId="3763E8F8"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12 </w:t>
            </w:r>
            <w:proofErr w:type="gramStart"/>
            <w:r w:rsidRPr="002275E4">
              <w:rPr>
                <w:rFonts w:ascii="Arial" w:hAnsi="Arial" w:cs="Arial"/>
                <w:b/>
                <w:bCs/>
                <w:sz w:val="20"/>
                <w:szCs w:val="20"/>
              </w:rPr>
              <w:t>Septiembre</w:t>
            </w:r>
            <w:proofErr w:type="gramEnd"/>
            <w:r w:rsidRPr="002275E4">
              <w:rPr>
                <w:rFonts w:ascii="Arial" w:hAnsi="Arial" w:cs="Arial"/>
                <w:b/>
                <w:bCs/>
                <w:sz w:val="20"/>
                <w:szCs w:val="20"/>
              </w:rPr>
              <w:t xml:space="preserve"> </w:t>
            </w:r>
          </w:p>
        </w:tc>
        <w:tc>
          <w:tcPr>
            <w:tcW w:w="3201" w:type="dxa"/>
          </w:tcPr>
          <w:p w14:paraId="0EED4DE2"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40D19E22" w14:textId="5EF58DF1"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3.370 USD</w:t>
            </w:r>
          </w:p>
        </w:tc>
      </w:tr>
      <w:tr w:rsidR="00D10064" w:rsidRPr="002275E4" w14:paraId="55F8269A" w14:textId="77777777" w:rsidTr="00D10064">
        <w:trPr>
          <w:trHeight w:val="263"/>
          <w:tblCellSpacing w:w="15" w:type="dxa"/>
        </w:trPr>
        <w:tc>
          <w:tcPr>
            <w:tcW w:w="2106" w:type="dxa"/>
            <w:vAlign w:val="center"/>
          </w:tcPr>
          <w:p w14:paraId="23DF948B"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26 </w:t>
            </w:r>
            <w:proofErr w:type="gramStart"/>
            <w:r w:rsidRPr="002275E4">
              <w:rPr>
                <w:rFonts w:ascii="Arial" w:hAnsi="Arial" w:cs="Arial"/>
                <w:b/>
                <w:bCs/>
                <w:sz w:val="20"/>
                <w:szCs w:val="20"/>
              </w:rPr>
              <w:t>Septiembre</w:t>
            </w:r>
            <w:proofErr w:type="gramEnd"/>
          </w:p>
        </w:tc>
        <w:tc>
          <w:tcPr>
            <w:tcW w:w="3201" w:type="dxa"/>
          </w:tcPr>
          <w:p w14:paraId="53525569"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tcPr>
          <w:p w14:paraId="18A390D6" w14:textId="7D967748"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252A5707" w14:textId="77777777" w:rsidTr="00D10064">
        <w:trPr>
          <w:trHeight w:val="263"/>
          <w:tblCellSpacing w:w="15" w:type="dxa"/>
        </w:trPr>
        <w:tc>
          <w:tcPr>
            <w:tcW w:w="2106" w:type="dxa"/>
            <w:vAlign w:val="center"/>
          </w:tcPr>
          <w:p w14:paraId="2BEDB903"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03 </w:t>
            </w:r>
            <w:proofErr w:type="gramStart"/>
            <w:r w:rsidRPr="002275E4">
              <w:rPr>
                <w:rFonts w:ascii="Arial" w:hAnsi="Arial" w:cs="Arial"/>
                <w:b/>
                <w:bCs/>
                <w:sz w:val="20"/>
                <w:szCs w:val="20"/>
              </w:rPr>
              <w:t>Octubre</w:t>
            </w:r>
            <w:proofErr w:type="gramEnd"/>
          </w:p>
        </w:tc>
        <w:tc>
          <w:tcPr>
            <w:tcW w:w="3201" w:type="dxa"/>
          </w:tcPr>
          <w:p w14:paraId="59DF847A"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tcPr>
          <w:p w14:paraId="6EEA14BC" w14:textId="149C3692"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10EBEDF2" w14:textId="77777777" w:rsidTr="00D10064">
        <w:trPr>
          <w:trHeight w:val="263"/>
          <w:tblCellSpacing w:w="15" w:type="dxa"/>
        </w:trPr>
        <w:tc>
          <w:tcPr>
            <w:tcW w:w="2106" w:type="dxa"/>
            <w:vAlign w:val="center"/>
          </w:tcPr>
          <w:p w14:paraId="64595C37"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24 </w:t>
            </w:r>
            <w:proofErr w:type="gramStart"/>
            <w:r w:rsidRPr="002275E4">
              <w:rPr>
                <w:rFonts w:ascii="Arial" w:hAnsi="Arial" w:cs="Arial"/>
                <w:b/>
                <w:bCs/>
                <w:sz w:val="20"/>
                <w:szCs w:val="20"/>
              </w:rPr>
              <w:t>Octubre</w:t>
            </w:r>
            <w:proofErr w:type="gramEnd"/>
          </w:p>
        </w:tc>
        <w:tc>
          <w:tcPr>
            <w:tcW w:w="3201" w:type="dxa"/>
          </w:tcPr>
          <w:p w14:paraId="53339E6B"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 xml:space="preserve">Bogotá </w:t>
            </w:r>
          </w:p>
        </w:tc>
        <w:tc>
          <w:tcPr>
            <w:tcW w:w="2678" w:type="dxa"/>
            <w:vAlign w:val="center"/>
          </w:tcPr>
          <w:p w14:paraId="7E51530C" w14:textId="1FA1AB46"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28D5FE96" w14:textId="77777777" w:rsidTr="00D10064">
        <w:trPr>
          <w:trHeight w:val="246"/>
          <w:tblCellSpacing w:w="15" w:type="dxa"/>
        </w:trPr>
        <w:tc>
          <w:tcPr>
            <w:tcW w:w="2106" w:type="dxa"/>
            <w:vAlign w:val="center"/>
            <w:hideMark/>
          </w:tcPr>
          <w:p w14:paraId="461416AF"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12 </w:t>
            </w:r>
            <w:proofErr w:type="gramStart"/>
            <w:r w:rsidRPr="002275E4">
              <w:rPr>
                <w:rFonts w:ascii="Arial" w:hAnsi="Arial" w:cs="Arial"/>
                <w:b/>
                <w:bCs/>
                <w:sz w:val="20"/>
                <w:szCs w:val="20"/>
              </w:rPr>
              <w:t>Diciembre</w:t>
            </w:r>
            <w:proofErr w:type="gramEnd"/>
          </w:p>
        </w:tc>
        <w:tc>
          <w:tcPr>
            <w:tcW w:w="3201" w:type="dxa"/>
          </w:tcPr>
          <w:p w14:paraId="0BB71324"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w:t>
            </w:r>
          </w:p>
        </w:tc>
        <w:tc>
          <w:tcPr>
            <w:tcW w:w="2678" w:type="dxa"/>
            <w:vAlign w:val="center"/>
            <w:hideMark/>
          </w:tcPr>
          <w:p w14:paraId="0965FE35" w14:textId="6DB13A51"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3.260 USD</w:t>
            </w:r>
          </w:p>
        </w:tc>
      </w:tr>
      <w:tr w:rsidR="00D10064" w:rsidRPr="002275E4" w14:paraId="21C91F27" w14:textId="77777777" w:rsidTr="00D10064">
        <w:trPr>
          <w:trHeight w:val="263"/>
          <w:tblCellSpacing w:w="15" w:type="dxa"/>
        </w:trPr>
        <w:tc>
          <w:tcPr>
            <w:tcW w:w="2106" w:type="dxa"/>
            <w:vAlign w:val="center"/>
            <w:hideMark/>
          </w:tcPr>
          <w:p w14:paraId="34949756"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26 </w:t>
            </w:r>
            <w:proofErr w:type="gramStart"/>
            <w:r w:rsidRPr="002275E4">
              <w:rPr>
                <w:rFonts w:ascii="Arial" w:hAnsi="Arial" w:cs="Arial"/>
                <w:b/>
                <w:bCs/>
                <w:sz w:val="20"/>
                <w:szCs w:val="20"/>
              </w:rPr>
              <w:t>Diciembre</w:t>
            </w:r>
            <w:proofErr w:type="gramEnd"/>
          </w:p>
        </w:tc>
        <w:tc>
          <w:tcPr>
            <w:tcW w:w="3201" w:type="dxa"/>
          </w:tcPr>
          <w:p w14:paraId="437E85B9"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67DCEEFC" w14:textId="26E4FB0C"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3.390 USD</w:t>
            </w:r>
          </w:p>
        </w:tc>
      </w:tr>
      <w:bookmarkEnd w:id="2"/>
    </w:tbl>
    <w:p w14:paraId="45EB4E10" w14:textId="77777777" w:rsidR="0067323A" w:rsidRPr="002275E4" w:rsidRDefault="0067323A" w:rsidP="00590E84">
      <w:pPr>
        <w:spacing w:after="0" w:line="240" w:lineRule="auto"/>
        <w:rPr>
          <w:rFonts w:ascii="Arial" w:hAnsi="Arial" w:cs="Arial"/>
          <w:b/>
          <w:bCs/>
          <w:noProof/>
          <w:sz w:val="20"/>
          <w:szCs w:val="20"/>
        </w:rPr>
      </w:pPr>
    </w:p>
    <w:p w14:paraId="1F3C05B5" w14:textId="77777777" w:rsidR="00AA207D" w:rsidRPr="002275E4" w:rsidRDefault="00AA207D" w:rsidP="00590E84">
      <w:pPr>
        <w:spacing w:after="0" w:line="240" w:lineRule="auto"/>
        <w:rPr>
          <w:rFonts w:ascii="Arial" w:hAnsi="Arial" w:cs="Arial"/>
          <w:b/>
          <w:bCs/>
          <w:noProof/>
          <w:sz w:val="20"/>
          <w:szCs w:val="20"/>
        </w:rPr>
      </w:pPr>
    </w:p>
    <w:p w14:paraId="72E9BA84" w14:textId="77777777" w:rsidR="00AA207D" w:rsidRPr="002275E4" w:rsidRDefault="00AA207D" w:rsidP="00590E84">
      <w:pPr>
        <w:spacing w:after="0" w:line="240" w:lineRule="auto"/>
        <w:rPr>
          <w:rFonts w:ascii="Arial" w:hAnsi="Arial" w:cs="Arial"/>
          <w:b/>
          <w:bCs/>
          <w:noProof/>
          <w:sz w:val="20"/>
          <w:szCs w:val="20"/>
        </w:rPr>
      </w:pPr>
    </w:p>
    <w:p w14:paraId="6094CCE2" w14:textId="77777777" w:rsidR="00AA207D" w:rsidRPr="002275E4" w:rsidRDefault="00AA207D" w:rsidP="00590E84">
      <w:pPr>
        <w:spacing w:after="0" w:line="240" w:lineRule="auto"/>
        <w:rPr>
          <w:rFonts w:ascii="Arial" w:hAnsi="Arial" w:cs="Arial"/>
          <w:b/>
          <w:bCs/>
          <w:noProof/>
          <w:sz w:val="20"/>
          <w:szCs w:val="20"/>
        </w:rPr>
      </w:pPr>
    </w:p>
    <w:p w14:paraId="1DFE3416" w14:textId="77777777" w:rsidR="00AA207D" w:rsidRPr="002275E4" w:rsidRDefault="00AA207D" w:rsidP="00590E84">
      <w:pPr>
        <w:spacing w:after="0" w:line="240" w:lineRule="auto"/>
        <w:rPr>
          <w:rFonts w:ascii="Arial" w:hAnsi="Arial" w:cs="Arial"/>
          <w:b/>
          <w:bCs/>
          <w:noProof/>
          <w:sz w:val="20"/>
          <w:szCs w:val="20"/>
        </w:rPr>
      </w:pPr>
    </w:p>
    <w:p w14:paraId="56139522" w14:textId="77777777" w:rsidR="00AA207D" w:rsidRPr="002275E4" w:rsidRDefault="00AA207D" w:rsidP="00590E84">
      <w:pPr>
        <w:spacing w:after="0" w:line="240" w:lineRule="auto"/>
        <w:rPr>
          <w:rFonts w:ascii="Arial" w:hAnsi="Arial" w:cs="Arial"/>
          <w:b/>
          <w:bCs/>
          <w:noProof/>
          <w:sz w:val="20"/>
          <w:szCs w:val="20"/>
        </w:rPr>
      </w:pPr>
    </w:p>
    <w:p w14:paraId="525014AB" w14:textId="77777777" w:rsidR="00AA207D" w:rsidRPr="002275E4" w:rsidRDefault="00AA207D" w:rsidP="00590E84">
      <w:pPr>
        <w:spacing w:after="0" w:line="240" w:lineRule="auto"/>
        <w:rPr>
          <w:rFonts w:ascii="Arial" w:hAnsi="Arial" w:cs="Arial"/>
          <w:b/>
          <w:bCs/>
          <w:noProof/>
          <w:sz w:val="20"/>
          <w:szCs w:val="20"/>
        </w:rPr>
      </w:pPr>
    </w:p>
    <w:p w14:paraId="59273F27" w14:textId="77777777" w:rsidR="00AA207D" w:rsidRPr="002275E4" w:rsidRDefault="00AA207D" w:rsidP="00590E84">
      <w:pPr>
        <w:spacing w:after="0" w:line="240" w:lineRule="auto"/>
        <w:rPr>
          <w:rFonts w:ascii="Arial" w:hAnsi="Arial" w:cs="Arial"/>
          <w:b/>
          <w:bCs/>
          <w:noProof/>
          <w:sz w:val="20"/>
          <w:szCs w:val="20"/>
        </w:rPr>
      </w:pPr>
    </w:p>
    <w:p w14:paraId="30FEE641" w14:textId="77777777" w:rsidR="00AA207D" w:rsidRPr="002275E4" w:rsidRDefault="00AA207D" w:rsidP="00590E84">
      <w:pPr>
        <w:spacing w:after="0" w:line="240" w:lineRule="auto"/>
        <w:rPr>
          <w:rFonts w:ascii="Arial" w:hAnsi="Arial" w:cs="Arial"/>
          <w:b/>
          <w:bCs/>
          <w:noProof/>
          <w:sz w:val="20"/>
          <w:szCs w:val="20"/>
        </w:rPr>
      </w:pPr>
    </w:p>
    <w:p w14:paraId="0CD919E5" w14:textId="77777777" w:rsidR="00AA207D" w:rsidRPr="002275E4" w:rsidRDefault="00AA207D" w:rsidP="00590E84">
      <w:pPr>
        <w:spacing w:after="0" w:line="240" w:lineRule="auto"/>
        <w:rPr>
          <w:rFonts w:ascii="Arial" w:hAnsi="Arial" w:cs="Arial"/>
          <w:b/>
          <w:bCs/>
          <w:noProof/>
          <w:sz w:val="20"/>
          <w:szCs w:val="20"/>
        </w:rPr>
      </w:pPr>
    </w:p>
    <w:p w14:paraId="7D9985D0" w14:textId="77777777" w:rsidR="00AA207D" w:rsidRPr="002275E4" w:rsidRDefault="00AA207D" w:rsidP="00590E84">
      <w:pPr>
        <w:spacing w:after="0" w:line="240" w:lineRule="auto"/>
        <w:rPr>
          <w:rFonts w:ascii="Arial" w:hAnsi="Arial" w:cs="Arial"/>
          <w:b/>
          <w:bCs/>
          <w:noProof/>
          <w:sz w:val="20"/>
          <w:szCs w:val="20"/>
        </w:rPr>
      </w:pPr>
    </w:p>
    <w:p w14:paraId="36021798" w14:textId="77777777" w:rsidR="00AA207D" w:rsidRPr="002275E4" w:rsidRDefault="00AA207D" w:rsidP="00590E84">
      <w:pPr>
        <w:spacing w:after="0" w:line="240" w:lineRule="auto"/>
        <w:rPr>
          <w:rFonts w:ascii="Arial" w:hAnsi="Arial" w:cs="Arial"/>
          <w:b/>
          <w:bCs/>
          <w:noProof/>
          <w:sz w:val="20"/>
          <w:szCs w:val="20"/>
        </w:rPr>
      </w:pPr>
    </w:p>
    <w:p w14:paraId="587DAB8C" w14:textId="77777777" w:rsidR="00AA207D" w:rsidRPr="002275E4" w:rsidRDefault="00AA207D" w:rsidP="00590E84">
      <w:pPr>
        <w:spacing w:after="0" w:line="240" w:lineRule="auto"/>
        <w:rPr>
          <w:rFonts w:ascii="Arial" w:hAnsi="Arial" w:cs="Arial"/>
          <w:b/>
          <w:bCs/>
          <w:noProof/>
          <w:sz w:val="20"/>
          <w:szCs w:val="20"/>
        </w:rPr>
      </w:pPr>
    </w:p>
    <w:p w14:paraId="56016719" w14:textId="77777777" w:rsidR="00AA207D" w:rsidRPr="002275E4" w:rsidRDefault="00AA207D" w:rsidP="00590E84">
      <w:pPr>
        <w:spacing w:after="0" w:line="240" w:lineRule="auto"/>
        <w:rPr>
          <w:rFonts w:ascii="Arial" w:hAnsi="Arial" w:cs="Arial"/>
          <w:b/>
          <w:bCs/>
          <w:noProof/>
          <w:sz w:val="20"/>
          <w:szCs w:val="20"/>
        </w:rPr>
      </w:pPr>
    </w:p>
    <w:p w14:paraId="534D7F7A" w14:textId="77777777" w:rsidR="00AA207D" w:rsidRPr="002275E4" w:rsidRDefault="00AA207D" w:rsidP="00590E84">
      <w:pPr>
        <w:spacing w:after="0" w:line="240" w:lineRule="auto"/>
        <w:rPr>
          <w:rFonts w:ascii="Arial" w:hAnsi="Arial" w:cs="Arial"/>
          <w:b/>
          <w:bCs/>
          <w:noProof/>
          <w:sz w:val="20"/>
          <w:szCs w:val="20"/>
        </w:rPr>
      </w:pPr>
    </w:p>
    <w:p w14:paraId="77CCFC3D" w14:textId="77777777" w:rsidR="00AA207D" w:rsidRPr="002275E4" w:rsidRDefault="00AA207D" w:rsidP="00590E84">
      <w:pPr>
        <w:spacing w:after="0" w:line="240" w:lineRule="auto"/>
        <w:rPr>
          <w:rFonts w:ascii="Arial" w:hAnsi="Arial" w:cs="Arial"/>
          <w:b/>
          <w:bCs/>
          <w:noProof/>
          <w:sz w:val="20"/>
          <w:szCs w:val="20"/>
        </w:rPr>
      </w:pPr>
    </w:p>
    <w:p w14:paraId="257E9154" w14:textId="77777777" w:rsidR="00AA207D" w:rsidRPr="002275E4" w:rsidRDefault="00AA207D" w:rsidP="00590E84">
      <w:pPr>
        <w:spacing w:after="0" w:line="240" w:lineRule="auto"/>
        <w:rPr>
          <w:rFonts w:ascii="Arial" w:hAnsi="Arial" w:cs="Arial"/>
          <w:b/>
          <w:bCs/>
          <w:noProof/>
          <w:sz w:val="20"/>
          <w:szCs w:val="20"/>
        </w:rPr>
      </w:pPr>
    </w:p>
    <w:p w14:paraId="49B5A59E" w14:textId="77777777" w:rsidR="00AA207D" w:rsidRPr="002275E4" w:rsidRDefault="00AA207D" w:rsidP="00590E84">
      <w:pPr>
        <w:spacing w:after="0" w:line="240" w:lineRule="auto"/>
        <w:rPr>
          <w:rFonts w:ascii="Arial" w:hAnsi="Arial" w:cs="Arial"/>
          <w:b/>
          <w:bCs/>
          <w:noProof/>
          <w:sz w:val="20"/>
          <w:szCs w:val="20"/>
        </w:rPr>
      </w:pPr>
    </w:p>
    <w:p w14:paraId="7BF0CA01" w14:textId="77777777" w:rsidR="00AA207D" w:rsidRPr="002275E4" w:rsidRDefault="00AA207D" w:rsidP="00590E84">
      <w:pPr>
        <w:spacing w:after="0" w:line="240" w:lineRule="auto"/>
        <w:rPr>
          <w:rFonts w:ascii="Arial" w:hAnsi="Arial" w:cs="Arial"/>
          <w:b/>
          <w:bCs/>
          <w:noProof/>
          <w:sz w:val="20"/>
          <w:szCs w:val="20"/>
        </w:rPr>
      </w:pPr>
    </w:p>
    <w:p w14:paraId="2F14051C" w14:textId="77777777" w:rsidR="00AA207D" w:rsidRPr="002275E4" w:rsidRDefault="00AA207D" w:rsidP="00590E84">
      <w:pPr>
        <w:spacing w:after="0" w:line="240" w:lineRule="auto"/>
        <w:rPr>
          <w:rFonts w:ascii="Arial" w:hAnsi="Arial" w:cs="Arial"/>
          <w:b/>
          <w:bCs/>
          <w:noProof/>
          <w:sz w:val="20"/>
          <w:szCs w:val="20"/>
        </w:rPr>
      </w:pPr>
    </w:p>
    <w:p w14:paraId="67AB8B94" w14:textId="77777777" w:rsidR="00087F7B" w:rsidRPr="002275E4" w:rsidRDefault="00087F7B" w:rsidP="00590E84">
      <w:pPr>
        <w:spacing w:after="0" w:line="240" w:lineRule="auto"/>
        <w:rPr>
          <w:rFonts w:ascii="Arial" w:hAnsi="Arial" w:cs="Arial"/>
          <w:b/>
          <w:bCs/>
          <w:noProof/>
          <w:sz w:val="20"/>
          <w:szCs w:val="20"/>
        </w:rPr>
      </w:pPr>
    </w:p>
    <w:p w14:paraId="6D643561" w14:textId="77777777" w:rsidR="00087F7B" w:rsidRPr="002275E4" w:rsidRDefault="00087F7B" w:rsidP="00590E84">
      <w:pPr>
        <w:spacing w:after="0" w:line="240" w:lineRule="auto"/>
        <w:rPr>
          <w:rFonts w:ascii="Arial" w:hAnsi="Arial" w:cs="Arial"/>
          <w:b/>
          <w:bCs/>
          <w:noProof/>
          <w:sz w:val="20"/>
          <w:szCs w:val="20"/>
        </w:rPr>
      </w:pPr>
    </w:p>
    <w:p w14:paraId="71E49E02" w14:textId="77777777" w:rsidR="00087F7B" w:rsidRPr="002275E4" w:rsidRDefault="00087F7B" w:rsidP="00590E84">
      <w:pPr>
        <w:spacing w:after="0" w:line="240" w:lineRule="auto"/>
        <w:rPr>
          <w:rFonts w:ascii="Arial" w:hAnsi="Arial" w:cs="Arial"/>
          <w:b/>
          <w:bCs/>
          <w:noProof/>
          <w:sz w:val="20"/>
          <w:szCs w:val="20"/>
        </w:rPr>
      </w:pPr>
    </w:p>
    <w:p w14:paraId="7D765D2B" w14:textId="77777777" w:rsidR="00087F7B" w:rsidRPr="002275E4" w:rsidRDefault="00087F7B" w:rsidP="00590E84">
      <w:pPr>
        <w:spacing w:after="0" w:line="240" w:lineRule="auto"/>
        <w:rPr>
          <w:rFonts w:ascii="Arial" w:hAnsi="Arial" w:cs="Arial"/>
          <w:b/>
          <w:bCs/>
          <w:noProof/>
          <w:sz w:val="20"/>
          <w:szCs w:val="20"/>
        </w:rPr>
      </w:pPr>
    </w:p>
    <w:p w14:paraId="1DB40A4B" w14:textId="77777777" w:rsidR="00087F7B" w:rsidRPr="002275E4" w:rsidRDefault="00087F7B" w:rsidP="00590E84">
      <w:pPr>
        <w:spacing w:after="0" w:line="240" w:lineRule="auto"/>
        <w:rPr>
          <w:rFonts w:ascii="Arial" w:hAnsi="Arial" w:cs="Arial"/>
          <w:b/>
          <w:bCs/>
          <w:noProof/>
          <w:sz w:val="20"/>
          <w:szCs w:val="20"/>
        </w:rPr>
      </w:pPr>
    </w:p>
    <w:p w14:paraId="35BCA36C" w14:textId="77777777" w:rsidR="00087F7B" w:rsidRPr="002275E4" w:rsidRDefault="00087F7B" w:rsidP="00590E84">
      <w:pPr>
        <w:spacing w:after="0" w:line="240" w:lineRule="auto"/>
        <w:rPr>
          <w:rFonts w:ascii="Arial" w:hAnsi="Arial" w:cs="Arial"/>
          <w:b/>
          <w:bCs/>
          <w:noProof/>
          <w:sz w:val="20"/>
          <w:szCs w:val="20"/>
        </w:rPr>
      </w:pPr>
    </w:p>
    <w:p w14:paraId="5370EC96" w14:textId="77777777" w:rsidR="00087F7B" w:rsidRPr="002275E4" w:rsidRDefault="00087F7B" w:rsidP="00590E84">
      <w:pPr>
        <w:spacing w:after="0" w:line="240" w:lineRule="auto"/>
        <w:rPr>
          <w:rFonts w:ascii="Arial" w:hAnsi="Arial" w:cs="Arial"/>
          <w:b/>
          <w:bCs/>
          <w:noProof/>
          <w:sz w:val="20"/>
          <w:szCs w:val="20"/>
        </w:rPr>
      </w:pPr>
    </w:p>
    <w:p w14:paraId="2CADEEA5" w14:textId="77777777" w:rsidR="00087F7B" w:rsidRPr="002275E4" w:rsidRDefault="00087F7B" w:rsidP="00590E84">
      <w:pPr>
        <w:spacing w:after="0" w:line="240" w:lineRule="auto"/>
        <w:rPr>
          <w:rFonts w:ascii="Arial" w:hAnsi="Arial" w:cs="Arial"/>
          <w:b/>
          <w:bCs/>
          <w:noProof/>
          <w:sz w:val="20"/>
          <w:szCs w:val="20"/>
        </w:rPr>
      </w:pPr>
    </w:p>
    <w:p w14:paraId="4ED445E6" w14:textId="77777777" w:rsidR="00087F7B" w:rsidRPr="002275E4" w:rsidRDefault="00087F7B" w:rsidP="00590E84">
      <w:pPr>
        <w:spacing w:after="0" w:line="240" w:lineRule="auto"/>
        <w:rPr>
          <w:rFonts w:ascii="Arial" w:hAnsi="Arial" w:cs="Arial"/>
          <w:b/>
          <w:bCs/>
          <w:noProof/>
          <w:sz w:val="20"/>
          <w:szCs w:val="20"/>
        </w:rPr>
      </w:pPr>
    </w:p>
    <w:p w14:paraId="76CC9022" w14:textId="20C26137" w:rsidR="002D0766" w:rsidRPr="002275E4" w:rsidRDefault="002D0766" w:rsidP="00590E84">
      <w:pPr>
        <w:spacing w:after="0" w:line="240" w:lineRule="auto"/>
        <w:rPr>
          <w:rFonts w:ascii="Arial" w:hAnsi="Arial" w:cs="Arial"/>
          <w:b/>
          <w:bCs/>
          <w:noProof/>
          <w:sz w:val="20"/>
          <w:szCs w:val="20"/>
        </w:rPr>
      </w:pPr>
    </w:p>
    <w:p w14:paraId="5C182E01" w14:textId="77777777" w:rsidR="002D0766" w:rsidRPr="002275E4" w:rsidRDefault="002D0766" w:rsidP="00590E84">
      <w:pPr>
        <w:spacing w:after="0" w:line="240" w:lineRule="auto"/>
        <w:rPr>
          <w:rFonts w:ascii="Arial" w:hAnsi="Arial" w:cs="Arial"/>
          <w:b/>
          <w:bCs/>
          <w:noProof/>
          <w:sz w:val="20"/>
          <w:szCs w:val="20"/>
        </w:rPr>
      </w:pPr>
    </w:p>
    <w:p w14:paraId="0296B0E0" w14:textId="075278CB" w:rsidR="00590E84" w:rsidRPr="002275E4" w:rsidRDefault="00590E84" w:rsidP="00590E84">
      <w:pPr>
        <w:shd w:val="clear" w:color="auto" w:fill="D9D9D9"/>
        <w:outlineLvl w:val="3"/>
        <w:rPr>
          <w:rFonts w:ascii="Arial" w:hAnsi="Arial" w:cs="Arial"/>
          <w:sz w:val="20"/>
          <w:szCs w:val="20"/>
        </w:rPr>
      </w:pPr>
      <w:r w:rsidRPr="002275E4">
        <w:rPr>
          <w:rFonts w:ascii="Arial" w:hAnsi="Arial" w:cs="Arial"/>
          <w:b/>
          <w:bCs/>
          <w:sz w:val="20"/>
          <w:szCs w:val="20"/>
        </w:rPr>
        <w:t>SERVICIO</w:t>
      </w:r>
      <w:r w:rsidR="00F23352" w:rsidRPr="002275E4">
        <w:rPr>
          <w:rFonts w:ascii="Arial" w:hAnsi="Arial" w:cs="Arial"/>
          <w:b/>
          <w:bCs/>
          <w:sz w:val="20"/>
          <w:szCs w:val="20"/>
        </w:rPr>
        <w:t>S</w:t>
      </w:r>
      <w:r w:rsidRPr="002275E4">
        <w:rPr>
          <w:rFonts w:ascii="Arial" w:hAnsi="Arial" w:cs="Arial"/>
          <w:b/>
          <w:bCs/>
          <w:sz w:val="20"/>
          <w:szCs w:val="20"/>
        </w:rPr>
        <w:t xml:space="preserve"> INCLUIDOS </w:t>
      </w:r>
    </w:p>
    <w:p w14:paraId="6BB768D7" w14:textId="27FD9B80" w:rsidR="00F23352" w:rsidRPr="002275E4" w:rsidRDefault="00590E84" w:rsidP="00F23352">
      <w:pPr>
        <w:pStyle w:val="Prrafodelista"/>
        <w:numPr>
          <w:ilvl w:val="0"/>
          <w:numId w:val="6"/>
        </w:numPr>
        <w:spacing w:after="0"/>
        <w:rPr>
          <w:rFonts w:ascii="Arial" w:hAnsi="Arial" w:cs="Arial"/>
          <w:b/>
          <w:bCs/>
          <w:sz w:val="20"/>
          <w:szCs w:val="20"/>
        </w:rPr>
      </w:pPr>
      <w:r w:rsidRPr="002275E4">
        <w:rPr>
          <w:rFonts w:ascii="Arial" w:hAnsi="Arial" w:cs="Arial"/>
          <w:b/>
          <w:bCs/>
          <w:sz w:val="20"/>
          <w:szCs w:val="20"/>
        </w:rPr>
        <w:t>Tiquetes Aéreos con equipaje Bodega 23 kg “Articulo personal 5Kg” + “</w:t>
      </w:r>
      <w:proofErr w:type="spellStart"/>
      <w:r w:rsidRPr="002275E4">
        <w:rPr>
          <w:rFonts w:ascii="Arial" w:hAnsi="Arial" w:cs="Arial"/>
          <w:b/>
          <w:bCs/>
          <w:sz w:val="20"/>
          <w:szCs w:val="20"/>
        </w:rPr>
        <w:t>Carry</w:t>
      </w:r>
      <w:proofErr w:type="spellEnd"/>
      <w:r w:rsidRPr="002275E4">
        <w:rPr>
          <w:rFonts w:ascii="Arial" w:hAnsi="Arial" w:cs="Arial"/>
          <w:b/>
          <w:bCs/>
          <w:sz w:val="20"/>
          <w:szCs w:val="20"/>
        </w:rPr>
        <w:t xml:space="preserve"> </w:t>
      </w:r>
      <w:proofErr w:type="spellStart"/>
      <w:r w:rsidRPr="002275E4">
        <w:rPr>
          <w:rFonts w:ascii="Arial" w:hAnsi="Arial" w:cs="Arial"/>
          <w:b/>
          <w:bCs/>
          <w:sz w:val="20"/>
          <w:szCs w:val="20"/>
        </w:rPr>
        <w:t>On</w:t>
      </w:r>
      <w:proofErr w:type="spellEnd"/>
      <w:r w:rsidRPr="002275E4">
        <w:rPr>
          <w:rFonts w:ascii="Arial" w:hAnsi="Arial" w:cs="Arial"/>
          <w:b/>
          <w:bCs/>
          <w:sz w:val="20"/>
          <w:szCs w:val="20"/>
        </w:rPr>
        <w:t xml:space="preserve"> 10Kg”</w:t>
      </w:r>
    </w:p>
    <w:p w14:paraId="29669B3B" w14:textId="1C97DDC4"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Alojamiento en hoteles de categoría T/P</w:t>
      </w:r>
    </w:p>
    <w:p w14:paraId="0F49259C" w14:textId="314D2F7C"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Desayuno diario</w:t>
      </w:r>
    </w:p>
    <w:p w14:paraId="6C0D69AF" w14:textId="4B09E824"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Guía acompañante durante todo el recorrido</w:t>
      </w:r>
    </w:p>
    <w:p w14:paraId="5CA8242A" w14:textId="050362C3"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Seguro turístico básico</w:t>
      </w:r>
    </w:p>
    <w:p w14:paraId="065AAE6C" w14:textId="71E62975"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Transporte en autocar turístico</w:t>
      </w:r>
    </w:p>
    <w:p w14:paraId="00EBE382" w14:textId="06A8B7B2"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Traslados Aeropuerto - Hotel - Aeropuerto</w:t>
      </w:r>
    </w:p>
    <w:p w14:paraId="7839AA6A" w14:textId="568CD9E3"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 xml:space="preserve">Traslados en </w:t>
      </w:r>
      <w:proofErr w:type="spellStart"/>
      <w:r w:rsidRPr="002275E4">
        <w:rPr>
          <w:rFonts w:ascii="Arial" w:hAnsi="Arial" w:cs="Arial"/>
          <w:sz w:val="20"/>
          <w:szCs w:val="20"/>
        </w:rPr>
        <w:t>Vaporetto</w:t>
      </w:r>
      <w:proofErr w:type="spellEnd"/>
      <w:r w:rsidRPr="002275E4">
        <w:rPr>
          <w:rFonts w:ascii="Arial" w:hAnsi="Arial" w:cs="Arial"/>
          <w:sz w:val="20"/>
          <w:szCs w:val="20"/>
        </w:rPr>
        <w:t xml:space="preserve"> en Venecia</w:t>
      </w:r>
    </w:p>
    <w:p w14:paraId="3C35EFA6" w14:textId="77777777" w:rsidR="00F80B6A"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Visita con guía local en Madrid, París, Venecia, Florencia, Roma y Barcelona</w:t>
      </w:r>
    </w:p>
    <w:p w14:paraId="56EB9FB7" w14:textId="29019175" w:rsidR="00F23352" w:rsidRPr="002275E4" w:rsidRDefault="00F23352"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Fee Bancario.</w:t>
      </w:r>
    </w:p>
    <w:p w14:paraId="75256C90" w14:textId="2F039BF3"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Tarjeta de asistencia médica</w:t>
      </w:r>
      <w:r w:rsidR="007A6982" w:rsidRPr="002275E4">
        <w:rPr>
          <w:rFonts w:ascii="Arial" w:eastAsia="Times New Roman" w:hAnsi="Arial" w:cs="Arial"/>
          <w:kern w:val="0"/>
          <w:sz w:val="20"/>
          <w:szCs w:val="20"/>
          <w:lang w:eastAsia="es-CO"/>
          <w14:ligatures w14:val="none"/>
        </w:rPr>
        <w:t>.</w:t>
      </w:r>
    </w:p>
    <w:p w14:paraId="7CDC6B09" w14:textId="77777777" w:rsidR="00551857" w:rsidRPr="002275E4" w:rsidRDefault="00551857" w:rsidP="00551857">
      <w:pPr>
        <w:rPr>
          <w:rFonts w:ascii="Arial" w:eastAsia="Times New Roman" w:hAnsi="Arial" w:cs="Arial"/>
          <w:sz w:val="20"/>
          <w:szCs w:val="20"/>
        </w:rPr>
      </w:pPr>
    </w:p>
    <w:p w14:paraId="37C2B6E4" w14:textId="01F0BDF8" w:rsidR="00590E84" w:rsidRPr="002275E4" w:rsidRDefault="00590E84" w:rsidP="00590E84">
      <w:pPr>
        <w:shd w:val="clear" w:color="auto" w:fill="D9D9D9"/>
        <w:outlineLvl w:val="3"/>
        <w:rPr>
          <w:rFonts w:ascii="Arial" w:hAnsi="Arial" w:cs="Arial"/>
          <w:sz w:val="20"/>
          <w:szCs w:val="20"/>
        </w:rPr>
      </w:pPr>
      <w:r w:rsidRPr="002275E4">
        <w:rPr>
          <w:rFonts w:ascii="Arial" w:hAnsi="Arial" w:cs="Arial"/>
          <w:b/>
          <w:bCs/>
          <w:sz w:val="20"/>
          <w:szCs w:val="20"/>
        </w:rPr>
        <w:t>SERVICIO</w:t>
      </w:r>
      <w:r w:rsidR="00F23352" w:rsidRPr="002275E4">
        <w:rPr>
          <w:rFonts w:ascii="Arial" w:hAnsi="Arial" w:cs="Arial"/>
          <w:b/>
          <w:bCs/>
          <w:sz w:val="20"/>
          <w:szCs w:val="20"/>
        </w:rPr>
        <w:t>S</w:t>
      </w:r>
      <w:r w:rsidRPr="002275E4">
        <w:rPr>
          <w:rFonts w:ascii="Arial" w:hAnsi="Arial" w:cs="Arial"/>
          <w:b/>
          <w:bCs/>
          <w:sz w:val="20"/>
          <w:szCs w:val="20"/>
        </w:rPr>
        <w:t xml:space="preserve"> NO INCLUIDOS  </w:t>
      </w:r>
    </w:p>
    <w:p w14:paraId="3C244A8A" w14:textId="4105A626" w:rsidR="00F80B6A" w:rsidRPr="002275E4" w:rsidRDefault="00F80B6A"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Vuelos internos en destinos.</w:t>
      </w:r>
    </w:p>
    <w:p w14:paraId="43EF15EE" w14:textId="7F5006DD"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 xml:space="preserve">Excursiones opcionales.  </w:t>
      </w:r>
    </w:p>
    <w:p w14:paraId="2A2A09BE" w14:textId="52580661" w:rsidR="00BA708D" w:rsidRPr="002275E4" w:rsidRDefault="00BA708D"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Visados.</w:t>
      </w:r>
    </w:p>
    <w:p w14:paraId="3301B2B9" w14:textId="3D1EEA74"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 xml:space="preserve">Gastos personales. </w:t>
      </w:r>
    </w:p>
    <w:p w14:paraId="63323E78" w14:textId="6F57F85D"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 xml:space="preserve">Equipaje extra. </w:t>
      </w:r>
    </w:p>
    <w:p w14:paraId="1CDFE812" w14:textId="54D6BDC0" w:rsidR="00E43C80" w:rsidRPr="002275E4" w:rsidRDefault="00E43C80"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SimSun" w:hAnsi="Arial" w:cs="Arial"/>
          <w:kern w:val="1"/>
          <w:sz w:val="20"/>
          <w:szCs w:val="20"/>
          <w:lang w:eastAsia="hi-IN" w:bidi="hi-IN"/>
          <w14:ligatures w14:val="none"/>
        </w:rPr>
        <w:t>Refrescos y Bebidas.</w:t>
      </w:r>
    </w:p>
    <w:p w14:paraId="19936494" w14:textId="77777777"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Alimentación no notificada</w:t>
      </w:r>
    </w:p>
    <w:p w14:paraId="2567C0B0" w14:textId="77C08DFF"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Exceso de equipaje, llamadas telefónicas, cualquier gasto de índole personal.</w:t>
      </w:r>
    </w:p>
    <w:p w14:paraId="73DD16B6" w14:textId="14589F40" w:rsidR="00D402B3" w:rsidRPr="002275E4" w:rsidRDefault="00E43C80" w:rsidP="00551857">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SimSun" w:hAnsi="Arial" w:cs="Arial"/>
          <w:kern w:val="1"/>
          <w:sz w:val="20"/>
          <w:szCs w:val="20"/>
          <w:lang w:eastAsia="hi-IN" w:bidi="hi-IN"/>
          <w14:ligatures w14:val="none"/>
        </w:rPr>
        <w:t>Todo servicio no mencionado en incluye</w:t>
      </w:r>
      <w:bookmarkEnd w:id="1"/>
    </w:p>
    <w:p w14:paraId="0FE72479" w14:textId="26A9D0F4" w:rsidR="00D402B3" w:rsidRPr="002275E4" w:rsidRDefault="00D402B3"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C1EC64" w14:textId="3996AAAB" w:rsidR="002D0766" w:rsidRPr="002275E4" w:rsidRDefault="002D0766"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E4300" w14:textId="77FD51E1" w:rsidR="002D0766" w:rsidRPr="002275E4" w:rsidRDefault="002D0766"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3B20BF" w14:textId="13640A8B" w:rsidR="002D0766" w:rsidRPr="002275E4" w:rsidRDefault="002D0766"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F53116" w14:textId="05C6A52B" w:rsidR="002D0766" w:rsidRPr="002275E4" w:rsidRDefault="002D0766"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BB2442" w14:textId="166AD650" w:rsidR="005B7D7E" w:rsidRPr="002275E4" w:rsidRDefault="005B7D7E"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C88D7" w14:textId="450A6869" w:rsidR="005B7D7E" w:rsidRPr="002275E4" w:rsidRDefault="005B7D7E"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468D9" w14:textId="77777777" w:rsidR="005B7D7E" w:rsidRPr="002275E4" w:rsidRDefault="005B7D7E"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DBE7CF" w14:textId="0858BBF5" w:rsidR="002D0766" w:rsidRPr="002275E4" w:rsidRDefault="002D0766" w:rsidP="005B7D7E">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F46DC3" w14:textId="77777777" w:rsidR="005B7D7E" w:rsidRPr="002275E4" w:rsidRDefault="005B7D7E" w:rsidP="005B7D7E">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2C403D" w14:textId="77777777" w:rsidR="00087F7B" w:rsidRPr="002275E4" w:rsidRDefault="00087F7B" w:rsidP="005B7D7E">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0844E1" w14:textId="77777777" w:rsidR="00087F7B" w:rsidRPr="002275E4" w:rsidRDefault="00087F7B" w:rsidP="005B7D7E">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F4688C" w14:textId="77777777" w:rsidR="00087F7B" w:rsidRPr="002275E4" w:rsidRDefault="00087F7B" w:rsidP="005B7D7E">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1853DC" w14:textId="77777777" w:rsidR="00087F7B" w:rsidRPr="002275E4" w:rsidRDefault="00087F7B" w:rsidP="005B7D7E">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p w14:paraId="05AE5062" w14:textId="77777777" w:rsidR="00A70765" w:rsidRPr="002275E4" w:rsidRDefault="00A70765" w:rsidP="00A70765">
      <w:pPr>
        <w:spacing w:after="0" w:line="240" w:lineRule="auto"/>
        <w:jc w:val="center"/>
        <w:rPr>
          <w:rFonts w:ascii="Arial" w:hAnsi="Arial" w:cs="Arial"/>
          <w:b/>
          <w:noProof/>
          <w:sz w:val="20"/>
          <w:szCs w:val="20"/>
          <w14:textOutline w14:w="0" w14:cap="flat" w14:cmpd="sng" w14:algn="ctr">
            <w14:noFill/>
            <w14:prstDash w14:val="solid"/>
            <w14:round/>
          </w14:textOutline>
        </w:rPr>
      </w:pPr>
    </w:p>
    <w:p w14:paraId="0B4E8477" w14:textId="77777777" w:rsidR="00A70765" w:rsidRPr="002275E4" w:rsidRDefault="00A70765" w:rsidP="00A70765">
      <w:pPr>
        <w:spacing w:after="0" w:line="240" w:lineRule="auto"/>
        <w:jc w:val="center"/>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INFORMACIÓN IMPORTANTE</w:t>
      </w:r>
    </w:p>
    <w:p w14:paraId="5E3C79EF"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p>
    <w:p w14:paraId="511EA236"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Segoe UI Symbol" w:hAnsi="Segoe UI Symbol" w:cs="Segoe UI Symbol"/>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¡Atención! Información Importante sobre Reservas y Pagos </w:t>
      </w:r>
    </w:p>
    <w:p w14:paraId="1F41CA09"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Gente Mayorista  recuerda a sus clientes los lineamientos clave para la correcta gestión de sus reservas: </w:t>
      </w:r>
    </w:p>
    <w:p w14:paraId="39F07BA2"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  </w:t>
      </w:r>
    </w:p>
    <w:p w14:paraId="59C3D0D0"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Pagos de Reserva Tiquetes.</w:t>
      </w:r>
    </w:p>
    <w:p w14:paraId="482EA908"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Para que tu reserva sea tomada y separada, debes realizar un pago equivalente a $3.000.000 COP, valor de separación ,dentro de los primeros (8) días calendario siguiente a la fecha de la solicitud de reservación.</w:t>
      </w:r>
    </w:p>
    <w:p w14:paraId="41178035"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p>
    <w:p w14:paraId="3D9E4519"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Enviar el comprobante de pago a su asesor operativo, incluyendo la fotografía del desprendible de pago con el cual se lleva el proceso de reserva.</w:t>
      </w:r>
    </w:p>
    <w:p w14:paraId="7BCDB3BC"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El envío debe realizarse indicando como referencia los nombres de los pasajeros y la fecha de viaje, para efectos de validación y seguimiento de su programa.</w:t>
      </w:r>
    </w:p>
    <w:p w14:paraId="1D752378"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  </w:t>
      </w:r>
    </w:p>
    <w:p w14:paraId="31DE62EC"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Pagos para Servicios Terrestres </w:t>
      </w:r>
    </w:p>
    <w:p w14:paraId="3B85D7A5"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Para servicios terrestres, el pago total debe estar saldado al menos 60 días antes del viaje.</w:t>
      </w:r>
    </w:p>
    <w:p w14:paraId="18AE9B9A"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Symbol" w:hAnsi="Segoe UI Symbol" w:cs="Segoe UI Symbol"/>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De no cumplirse este plazo, no se garantizará la reserva ni el servicio solicitado. </w:t>
      </w:r>
    </w:p>
    <w:p w14:paraId="7D94216F"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p>
    <w:p w14:paraId="36D38BE5"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Solicitudes de Reserva </w:t>
      </w:r>
    </w:p>
    <w:p w14:paraId="6CAAB1AC"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Todas las solicitudes deberán realizarse exclusivamente por correo electrónico a su ejecutivo de cuenta o a la persona encargada de notificaciones asignada, según corresponda.</w:t>
      </w:r>
    </w:p>
    <w:p w14:paraId="6B6EF962"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Enviar datos : Nombres/pasaportes / acomodación (sencilla-doble-triple) </w:t>
      </w:r>
    </w:p>
    <w:p w14:paraId="1B622601"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Fotos de pasaportes , numero de telefono , correo electronico.</w:t>
      </w:r>
    </w:p>
    <w:p w14:paraId="1F58C284"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p>
    <w:p w14:paraId="2B2B06BD"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2CAE50C3"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Excepciones en condiciones de pago podrán evaluarse según cada negociación. </w:t>
      </w:r>
    </w:p>
    <w:p w14:paraId="365D02FC"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Tiquetes No reembolsables , aplican Terminos y condiciones.</w:t>
      </w:r>
    </w:p>
    <w:p w14:paraId="29485597"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  </w:t>
      </w:r>
    </w:p>
    <w:p w14:paraId="570845BD"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Planifica con tiempo. Cumple con los plazos. Asegura tu experiencia. </w:t>
      </w:r>
    </w:p>
    <w:p w14:paraId="56E2F029"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6D80531C"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6D118BF9"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3C11E1D7"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656E2068"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5B242B5C"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15A059CB"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43A16D67" w14:textId="77777777" w:rsidR="00087F7B" w:rsidRPr="002275E4" w:rsidRDefault="00087F7B" w:rsidP="00087F7B">
      <w:pPr>
        <w:tabs>
          <w:tab w:val="left" w:pos="3552"/>
        </w:tabs>
        <w:spacing w:after="0"/>
        <w:jc w:val="center"/>
        <w:rPr>
          <w:rFonts w:ascii="Arial" w:hAnsi="Arial" w:cs="Arial"/>
          <w:b/>
          <w:bCs/>
          <w:noProof/>
          <w:sz w:val="20"/>
          <w:szCs w:val="20"/>
          <w14:textOutline w14:w="0" w14:cap="flat" w14:cmpd="sng" w14:algn="ctr">
            <w14:noFill/>
            <w14:prstDash w14:val="solid"/>
            <w14:round/>
          </w14:textOutline>
        </w:rPr>
      </w:pPr>
      <w:bookmarkStart w:id="3" w:name="_Hlk195308241"/>
      <w:r w:rsidRPr="002275E4">
        <w:rPr>
          <w:rFonts w:ascii="Arial" w:hAnsi="Arial" w:cs="Arial"/>
          <w:b/>
          <w:bCs/>
          <w:noProof/>
          <w:sz w:val="20"/>
          <w:szCs w:val="20"/>
          <w14:textOutline w14:w="0" w14:cap="flat" w14:cmpd="sng" w14:algn="ctr">
            <w14:noFill/>
            <w14:prstDash w14:val="solid"/>
            <w14:round/>
          </w14:textOutline>
        </w:rPr>
        <w:t>NOTAS</w:t>
      </w:r>
    </w:p>
    <w:p w14:paraId="22EEEC26" w14:textId="77777777" w:rsidR="00087F7B" w:rsidRPr="002275E4" w:rsidRDefault="00087F7B" w:rsidP="00087F7B">
      <w:pPr>
        <w:tabs>
          <w:tab w:val="left" w:pos="3552"/>
        </w:tabs>
        <w:spacing w:after="0"/>
        <w:rPr>
          <w:rFonts w:ascii="Arial" w:hAnsi="Arial" w:cs="Arial"/>
          <w:b/>
          <w:noProof/>
          <w:sz w:val="20"/>
          <w:szCs w:val="20"/>
        </w:rPr>
      </w:pPr>
      <w:bookmarkStart w:id="4" w:name="_Hlk195308272"/>
      <w:bookmarkEnd w:id="3"/>
    </w:p>
    <w:p w14:paraId="42E63E94"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Cupos limitados.</w:t>
      </w:r>
    </w:p>
    <w:p w14:paraId="15FB8644"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 ciudad de salida y llegada será la indicada en el itinerario confirmado. Los vuelos nacionales no están incluidos, salvo que se indique expresamente.</w:t>
      </w:r>
    </w:p>
    <w:p w14:paraId="6D5A91A7"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plan no reembolsable, no endosable y no revisable.</w:t>
      </w:r>
    </w:p>
    <w:p w14:paraId="4692A14A"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024263D6"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2275E4">
        <w:rPr>
          <w:rFonts w:ascii="Arial" w:eastAsiaTheme="minorHAnsi" w:hAnsi="Arial" w:cs="Arial"/>
          <w:kern w:val="2"/>
          <w:sz w:val="20"/>
          <w:szCs w:val="20"/>
          <w:lang w:eastAsia="en-US"/>
          <w14:ligatures w14:val="standardContextual"/>
        </w:rPr>
        <w:t>final..</w:t>
      </w:r>
      <w:proofErr w:type="gramEnd"/>
    </w:p>
    <w:p w14:paraId="47FCB4F3"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El orden o día de las excursiones podrá modificarse por situaciones no previstas, sin que ello implique la cancelación o pérdida de los servicios incluidos.</w:t>
      </w:r>
    </w:p>
    <w:p w14:paraId="44B6AE90"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2F53A474"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Las habitaciones triples se confirman bajo solicitud previa (sujetas a confirmación).</w:t>
      </w:r>
    </w:p>
    <w:p w14:paraId="36D8BD53"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El horario de registro en los hoteles es a partir de las 14:00 horas. La hora de </w:t>
      </w:r>
      <w:proofErr w:type="spellStart"/>
      <w:r w:rsidRPr="002275E4">
        <w:rPr>
          <w:rFonts w:ascii="Arial" w:eastAsiaTheme="minorHAnsi" w:hAnsi="Arial" w:cs="Arial"/>
          <w:kern w:val="2"/>
          <w:sz w:val="20"/>
          <w:szCs w:val="20"/>
          <w:lang w:eastAsia="en-US"/>
          <w14:ligatures w14:val="standardContextual"/>
        </w:rPr>
        <w:t>check-out</w:t>
      </w:r>
      <w:proofErr w:type="spellEnd"/>
      <w:r w:rsidRPr="002275E4">
        <w:rPr>
          <w:rFonts w:ascii="Arial" w:eastAsiaTheme="minorHAnsi" w:hAnsi="Arial" w:cs="Arial"/>
          <w:kern w:val="2"/>
          <w:sz w:val="20"/>
          <w:szCs w:val="20"/>
          <w:lang w:eastAsia="en-US"/>
          <w14:ligatures w14:val="standardContextual"/>
        </w:rPr>
        <w:t xml:space="preserve"> es a las 12:00 horas.</w:t>
      </w:r>
    </w:p>
    <w:p w14:paraId="33E3E20F"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4864292C"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operador no se hace responsable si las excursiones se ven afectadas por temas ajenos a la operación previamente realizada en destino.</w:t>
      </w:r>
    </w:p>
    <w:p w14:paraId="458C6103"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35729CBD"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caso de no presentarse en las horas previstas para realizar las excursiones no corresponderá reembolso</w:t>
      </w:r>
    </w:p>
    <w:p w14:paraId="08F3C0AD"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Agradecemos su comprensión y te recomendamos seguir el itinerario propuesto para disfrutar de todos los beneficios</w:t>
      </w:r>
    </w:p>
    <w:p w14:paraId="0A33614D" w14:textId="77777777" w:rsidR="00087F7B" w:rsidRPr="002275E4" w:rsidRDefault="00087F7B" w:rsidP="00087F7B">
      <w:pPr>
        <w:tabs>
          <w:tab w:val="left" w:pos="3483"/>
        </w:tabs>
        <w:spacing w:after="0"/>
        <w:rPr>
          <w:rFonts w:ascii="Arial" w:eastAsiaTheme="minorHAnsi" w:hAnsi="Arial" w:cs="Arial"/>
          <w:kern w:val="2"/>
          <w:sz w:val="20"/>
          <w:szCs w:val="20"/>
          <w:lang w:eastAsia="en-US"/>
          <w14:ligatures w14:val="standardContextual"/>
        </w:rPr>
      </w:pPr>
    </w:p>
    <w:p w14:paraId="70288024" w14:textId="77777777" w:rsidR="00087F7B" w:rsidRDefault="00087F7B" w:rsidP="00087F7B">
      <w:pPr>
        <w:tabs>
          <w:tab w:val="left" w:pos="3483"/>
        </w:tabs>
        <w:spacing w:after="0"/>
        <w:rPr>
          <w:rFonts w:ascii="Arial" w:eastAsiaTheme="minorHAnsi" w:hAnsi="Arial" w:cs="Arial"/>
          <w:kern w:val="2"/>
          <w:sz w:val="20"/>
          <w:szCs w:val="20"/>
          <w:lang w:eastAsia="en-US"/>
          <w14:ligatures w14:val="standardContextual"/>
        </w:rPr>
      </w:pPr>
    </w:p>
    <w:p w14:paraId="0E3B4CDB" w14:textId="77777777" w:rsidR="00AB58AD" w:rsidRPr="002275E4" w:rsidRDefault="00AB58AD" w:rsidP="00087F7B">
      <w:pPr>
        <w:tabs>
          <w:tab w:val="left" w:pos="3483"/>
        </w:tabs>
        <w:spacing w:after="0"/>
        <w:rPr>
          <w:rFonts w:ascii="Arial" w:eastAsiaTheme="minorHAnsi" w:hAnsi="Arial" w:cs="Arial"/>
          <w:kern w:val="2"/>
          <w:sz w:val="20"/>
          <w:szCs w:val="20"/>
          <w:lang w:eastAsia="en-US"/>
          <w14:ligatures w14:val="standardContextual"/>
        </w:rPr>
      </w:pPr>
    </w:p>
    <w:p w14:paraId="5CC8D59E" w14:textId="77777777" w:rsidR="00087F7B" w:rsidRPr="002275E4" w:rsidRDefault="00087F7B" w:rsidP="00087F7B">
      <w:pPr>
        <w:tabs>
          <w:tab w:val="left" w:pos="3483"/>
        </w:tabs>
        <w:spacing w:after="0"/>
        <w:rPr>
          <w:rFonts w:ascii="Arial" w:eastAsiaTheme="minorHAnsi" w:hAnsi="Arial" w:cs="Arial"/>
          <w:kern w:val="2"/>
          <w:sz w:val="20"/>
          <w:szCs w:val="20"/>
          <w:lang w:eastAsia="en-US"/>
          <w14:ligatures w14:val="standardContextual"/>
        </w:rPr>
      </w:pPr>
    </w:p>
    <w:p w14:paraId="1FB80802" w14:textId="77777777" w:rsidR="00087F7B" w:rsidRPr="002275E4" w:rsidRDefault="00087F7B" w:rsidP="00087F7B">
      <w:pPr>
        <w:tabs>
          <w:tab w:val="left" w:pos="3483"/>
        </w:tabs>
        <w:spacing w:after="0"/>
        <w:rPr>
          <w:rFonts w:ascii="Arial" w:hAnsi="Arial" w:cs="Arial"/>
          <w:b/>
          <w:bCs/>
          <w:noProof/>
          <w:sz w:val="20"/>
          <w:szCs w:val="20"/>
          <w14:textOutline w14:w="0" w14:cap="flat" w14:cmpd="sng" w14:algn="ctr">
            <w14:noFill/>
            <w14:prstDash w14:val="solid"/>
            <w14:round/>
          </w14:textOutline>
        </w:rPr>
      </w:pPr>
    </w:p>
    <w:bookmarkEnd w:id="4"/>
    <w:p w14:paraId="721806FF" w14:textId="77777777" w:rsidR="00087F7B" w:rsidRPr="002275E4" w:rsidRDefault="00087F7B" w:rsidP="00087F7B">
      <w:pPr>
        <w:pStyle w:val="Prrafodelista"/>
        <w:tabs>
          <w:tab w:val="left" w:pos="3483"/>
        </w:tabs>
        <w:spacing w:after="0"/>
        <w:ind w:left="3483" w:hanging="2403"/>
        <w:jc w:val="center"/>
        <w:rPr>
          <w:rFonts w:ascii="Arial" w:hAnsi="Arial" w:cs="Arial"/>
          <w:b/>
          <w:bCs/>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 xml:space="preserve">Términos y Condiciones Generales </w:t>
      </w:r>
    </w:p>
    <w:p w14:paraId="1ED14F69" w14:textId="77777777" w:rsidR="00087F7B" w:rsidRPr="002275E4" w:rsidRDefault="00087F7B" w:rsidP="00087F7B">
      <w:pPr>
        <w:spacing w:after="0"/>
        <w:jc w:val="both"/>
        <w:rPr>
          <w:rFonts w:ascii="Arial" w:hAnsi="Arial" w:cs="Arial"/>
          <w:b/>
          <w:bCs/>
          <w:sz w:val="20"/>
          <w:szCs w:val="20"/>
        </w:rPr>
      </w:pPr>
    </w:p>
    <w:p w14:paraId="5EE042D6" w14:textId="77777777" w:rsidR="00087F7B" w:rsidRPr="002275E4" w:rsidRDefault="00087F7B" w:rsidP="00087F7B">
      <w:pPr>
        <w:spacing w:after="0"/>
        <w:jc w:val="both"/>
        <w:rPr>
          <w:rFonts w:ascii="Arial" w:hAnsi="Arial" w:cs="Arial"/>
          <w:b/>
          <w:bCs/>
          <w:sz w:val="20"/>
          <w:szCs w:val="20"/>
        </w:rPr>
      </w:pPr>
      <w:bookmarkStart w:id="5" w:name="_Hlk217045073"/>
      <w:r w:rsidRPr="002275E4">
        <w:rPr>
          <w:rFonts w:ascii="Arial" w:hAnsi="Arial" w:cs="Arial"/>
          <w:b/>
          <w:bCs/>
          <w:sz w:val="20"/>
          <w:szCs w:val="20"/>
        </w:rPr>
        <w:t>Validez:</w:t>
      </w:r>
    </w:p>
    <w:p w14:paraId="5C7107D2" w14:textId="77777777" w:rsidR="00087F7B" w:rsidRPr="002275E4" w:rsidRDefault="00087F7B" w:rsidP="00087F7B">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Las tarifas están sujetas a disponibilidad de espacios al momento de la reserva.</w:t>
      </w:r>
    </w:p>
    <w:p w14:paraId="7745FBB2" w14:textId="77777777" w:rsidR="00087F7B" w:rsidRPr="002275E4" w:rsidRDefault="00087F7B" w:rsidP="00087F7B">
      <w:pPr>
        <w:pStyle w:val="Prrafodelista"/>
        <w:numPr>
          <w:ilvl w:val="0"/>
          <w:numId w:val="9"/>
        </w:numPr>
        <w:spacing w:after="0"/>
        <w:jc w:val="both"/>
        <w:rPr>
          <w:rFonts w:ascii="Arial" w:hAnsi="Arial" w:cs="Arial"/>
          <w:sz w:val="20"/>
          <w:szCs w:val="20"/>
        </w:rPr>
      </w:pPr>
      <w:r w:rsidRPr="002275E4">
        <w:rPr>
          <w:rFonts w:ascii="Arial" w:hAnsi="Arial" w:cs="Arial"/>
          <w:sz w:val="20"/>
          <w:szCs w:val="20"/>
        </w:rPr>
        <w:t>Los precios no aplican para el periodo de Año Nuevo, según el destino a visitar. Consulte el suplemento correspondiente, en caso de aplicar.</w:t>
      </w:r>
    </w:p>
    <w:p w14:paraId="52D5D7E5" w14:textId="7AFC4B43"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Precios:</w:t>
      </w:r>
    </w:p>
    <w:p w14:paraId="70C84C5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Las tarifas están sujetas a cambios debido a las fluctuaciones de la moneda en cada país. </w:t>
      </w:r>
    </w:p>
    <w:p w14:paraId="4F24E7B7"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Cualquier cambio en los precios será notificado antes de la confirmación del paquete.</w:t>
      </w:r>
    </w:p>
    <w:p w14:paraId="55DA301F"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Cancelación de Servicios:</w:t>
      </w:r>
    </w:p>
    <w:p w14:paraId="2E74EA88"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Cancelaciones particulares hasta 60 días antes de la llegada: Sin gastos de cancelación (excepto vuelos emitidos, que se cobrarán al 100%).</w:t>
      </w:r>
    </w:p>
    <w:p w14:paraId="56563201"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Cancelaciones entre 59 y 35 días antes de la llegada: Se aplicará un cargo del 50% (excepto vuelos emitidos, que se cobrarán al 100%).</w:t>
      </w:r>
    </w:p>
    <w:p w14:paraId="43C93EF5"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Cancelaciones entre 34 y 1 día antes de la llegada: Se cobrará el 100% de gastos de cancelación. Todas las políticas de cancelación serán confirmadas junto con la confirmación del viaje</w:t>
      </w:r>
    </w:p>
    <w:p w14:paraId="1A811ABE"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Propinas:</w:t>
      </w:r>
    </w:p>
    <w:p w14:paraId="65EBA76A"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Las propinas y bebidas en los restaurantes no están incluidas (se sugiere un 10% en la factura, salvo que en el itinerario ya las incluya).</w:t>
      </w:r>
    </w:p>
    <w:p w14:paraId="1C8276C9"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413B85D"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Servicios:</w:t>
      </w:r>
    </w:p>
    <w:p w14:paraId="13949C3B"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orden del itinerario podrá ser modificado sin previo aviso, dependiendo de la disponibilidad del guía o eventos de fuerza mayor en destino.</w:t>
      </w:r>
    </w:p>
    <w:p w14:paraId="473A521C"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Las excursiones y visitas podrán ser reordenadas para mejorar el rendimiento del circuito o por causas ajenas al guía y a Gente Mayorista.</w:t>
      </w:r>
    </w:p>
    <w:p w14:paraId="236CCB60"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Equipaje:</w:t>
      </w:r>
    </w:p>
    <w:p w14:paraId="1FC2D521" w14:textId="77777777" w:rsidR="00087F7B" w:rsidRPr="002275E4" w:rsidRDefault="00087F7B" w:rsidP="00087F7B">
      <w:pPr>
        <w:pStyle w:val="Prrafodelista"/>
        <w:numPr>
          <w:ilvl w:val="1"/>
          <w:numId w:val="9"/>
        </w:numPr>
        <w:tabs>
          <w:tab w:val="clear" w:pos="1440"/>
        </w:tabs>
        <w:spacing w:after="0"/>
        <w:ind w:left="720"/>
        <w:jc w:val="both"/>
        <w:rPr>
          <w:rFonts w:ascii="Arial" w:hAnsi="Arial" w:cs="Arial"/>
          <w:sz w:val="20"/>
          <w:szCs w:val="20"/>
        </w:rPr>
      </w:pPr>
      <w:r w:rsidRPr="002275E4">
        <w:rPr>
          <w:rFonts w:ascii="Arial" w:hAnsi="Arial" w:cs="Arial"/>
          <w:sz w:val="20"/>
          <w:szCs w:val="20"/>
        </w:rPr>
        <w:t>Circuito terrestre: Se permite una maleta facturada de hasta 23 kg, un equipaje de mano de 8 kg y un artículo personal. No hay disponibilidad para equipaje adicional.</w:t>
      </w:r>
    </w:p>
    <w:p w14:paraId="10770FC2" w14:textId="77777777" w:rsidR="00087F7B" w:rsidRPr="002275E4" w:rsidRDefault="00087F7B" w:rsidP="00087F7B">
      <w:pPr>
        <w:pStyle w:val="Prrafodelista"/>
        <w:numPr>
          <w:ilvl w:val="1"/>
          <w:numId w:val="9"/>
        </w:numPr>
        <w:tabs>
          <w:tab w:val="clear" w:pos="1440"/>
        </w:tabs>
        <w:spacing w:after="0"/>
        <w:ind w:left="720"/>
        <w:jc w:val="both"/>
        <w:rPr>
          <w:rFonts w:ascii="Arial" w:hAnsi="Arial" w:cs="Arial"/>
          <w:sz w:val="20"/>
          <w:szCs w:val="20"/>
        </w:rPr>
      </w:pPr>
      <w:r w:rsidRPr="002275E4">
        <w:rPr>
          <w:rFonts w:ascii="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42A444DE" w14:textId="77777777" w:rsidR="00087F7B" w:rsidRPr="002275E4" w:rsidRDefault="00087F7B" w:rsidP="00087F7B">
      <w:pPr>
        <w:pStyle w:val="Prrafodelista"/>
        <w:numPr>
          <w:ilvl w:val="1"/>
          <w:numId w:val="9"/>
        </w:numPr>
        <w:tabs>
          <w:tab w:val="clear" w:pos="1440"/>
        </w:tabs>
        <w:spacing w:after="0"/>
        <w:ind w:left="720"/>
        <w:jc w:val="both"/>
        <w:rPr>
          <w:rFonts w:ascii="Arial" w:hAnsi="Arial" w:cs="Arial"/>
          <w:sz w:val="20"/>
          <w:szCs w:val="20"/>
        </w:rPr>
      </w:pPr>
      <w:r w:rsidRPr="002275E4">
        <w:rPr>
          <w:rFonts w:ascii="Arial" w:hAnsi="Arial" w:cs="Arial"/>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7FAAE5AE" w14:textId="77777777" w:rsidR="00087F7B" w:rsidRPr="002275E4" w:rsidRDefault="00087F7B" w:rsidP="00087F7B">
      <w:pPr>
        <w:spacing w:after="0"/>
        <w:jc w:val="both"/>
        <w:rPr>
          <w:rFonts w:ascii="Arial" w:hAnsi="Arial" w:cs="Arial"/>
          <w:sz w:val="20"/>
          <w:szCs w:val="20"/>
        </w:rPr>
      </w:pPr>
    </w:p>
    <w:p w14:paraId="1F8FAE8F" w14:textId="77777777" w:rsidR="00087F7B" w:rsidRPr="002275E4" w:rsidRDefault="00087F7B" w:rsidP="00087F7B">
      <w:pPr>
        <w:spacing w:after="0"/>
        <w:jc w:val="both"/>
        <w:rPr>
          <w:rFonts w:ascii="Arial" w:hAnsi="Arial" w:cs="Arial"/>
          <w:sz w:val="20"/>
          <w:szCs w:val="20"/>
        </w:rPr>
      </w:pPr>
    </w:p>
    <w:p w14:paraId="36890CEE" w14:textId="77777777" w:rsidR="00087F7B" w:rsidRPr="002275E4" w:rsidRDefault="00087F7B" w:rsidP="00087F7B">
      <w:pPr>
        <w:spacing w:after="0"/>
        <w:jc w:val="both"/>
        <w:rPr>
          <w:rFonts w:ascii="Arial" w:hAnsi="Arial" w:cs="Arial"/>
          <w:sz w:val="20"/>
          <w:szCs w:val="20"/>
        </w:rPr>
      </w:pPr>
    </w:p>
    <w:p w14:paraId="32F2C5C0"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Hotelería:</w:t>
      </w:r>
    </w:p>
    <w:p w14:paraId="26992D1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w:t>
      </w:r>
    </w:p>
    <w:p w14:paraId="5D62C89B" w14:textId="77777777" w:rsidR="00087F7B" w:rsidRPr="002275E4" w:rsidRDefault="00087F7B" w:rsidP="00087F7B">
      <w:pPr>
        <w:pStyle w:val="Prrafodelista"/>
        <w:numPr>
          <w:ilvl w:val="0"/>
          <w:numId w:val="46"/>
        </w:numPr>
        <w:rPr>
          <w:rFonts w:ascii="Arial" w:hAnsi="Arial" w:cs="Arial"/>
          <w:sz w:val="20"/>
          <w:szCs w:val="20"/>
        </w:rPr>
      </w:pPr>
      <w:r w:rsidRPr="002275E4">
        <w:rPr>
          <w:rFonts w:ascii="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31B6BD93"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 xml:space="preserve">Comidas en los hoteles: </w:t>
      </w:r>
    </w:p>
    <w:p w14:paraId="4A936D05"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14CA30A3"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2BB88C3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61E72FBB"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7D1F0367" w14:textId="77777777" w:rsidR="00087F7B" w:rsidRPr="002275E4" w:rsidRDefault="00087F7B" w:rsidP="00087F7B">
      <w:pPr>
        <w:pStyle w:val="Prrafodelista"/>
        <w:numPr>
          <w:ilvl w:val="0"/>
          <w:numId w:val="9"/>
        </w:numPr>
        <w:rPr>
          <w:rFonts w:ascii="Arial" w:hAnsi="Arial" w:cs="Arial"/>
          <w:sz w:val="20"/>
          <w:szCs w:val="20"/>
        </w:rPr>
      </w:pPr>
      <w:r w:rsidRPr="002275E4">
        <w:rPr>
          <w:rFonts w:ascii="Arial" w:hAnsi="Arial" w:cs="Arial"/>
          <w:sz w:val="20"/>
          <w:szCs w:val="20"/>
        </w:rPr>
        <w:t>Las variaciones en el menú o el régimen alimenticio no serán consideradas como motivo de reembolso, salvo que representen un incumplimiento grave de lo especificado en el itinerario.</w:t>
      </w:r>
    </w:p>
    <w:p w14:paraId="29D28AE5" w14:textId="77777777" w:rsidR="00087F7B" w:rsidRPr="002275E4" w:rsidRDefault="00087F7B" w:rsidP="00087F7B">
      <w:pPr>
        <w:pStyle w:val="Prrafodelista"/>
        <w:numPr>
          <w:ilvl w:val="0"/>
          <w:numId w:val="9"/>
        </w:numPr>
        <w:rPr>
          <w:rFonts w:ascii="Arial" w:hAnsi="Arial" w:cs="Arial"/>
          <w:sz w:val="20"/>
          <w:szCs w:val="20"/>
        </w:rPr>
      </w:pPr>
      <w:r w:rsidRPr="002275E4">
        <w:rPr>
          <w:rFonts w:ascii="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1280FA7C" w14:textId="77777777" w:rsidR="002275E4" w:rsidRPr="002275E4" w:rsidRDefault="002275E4" w:rsidP="002275E4">
      <w:pPr>
        <w:rPr>
          <w:rFonts w:ascii="Arial" w:hAnsi="Arial" w:cs="Arial"/>
          <w:sz w:val="20"/>
          <w:szCs w:val="20"/>
        </w:rPr>
      </w:pPr>
    </w:p>
    <w:p w14:paraId="01F6666E" w14:textId="77777777" w:rsidR="002275E4" w:rsidRPr="002275E4" w:rsidRDefault="002275E4" w:rsidP="002275E4">
      <w:pPr>
        <w:rPr>
          <w:rFonts w:ascii="Arial" w:hAnsi="Arial" w:cs="Arial"/>
          <w:sz w:val="20"/>
          <w:szCs w:val="20"/>
        </w:rPr>
      </w:pPr>
    </w:p>
    <w:p w14:paraId="57088846" w14:textId="77777777" w:rsidR="002275E4" w:rsidRPr="002275E4" w:rsidRDefault="002275E4" w:rsidP="002275E4">
      <w:pPr>
        <w:rPr>
          <w:rFonts w:ascii="Arial" w:hAnsi="Arial" w:cs="Arial"/>
          <w:sz w:val="20"/>
          <w:szCs w:val="20"/>
        </w:rPr>
      </w:pPr>
    </w:p>
    <w:p w14:paraId="07707F62" w14:textId="77777777" w:rsidR="002275E4" w:rsidRPr="002275E4" w:rsidRDefault="002275E4" w:rsidP="002275E4">
      <w:pPr>
        <w:rPr>
          <w:rFonts w:ascii="Arial" w:hAnsi="Arial" w:cs="Arial"/>
          <w:sz w:val="20"/>
          <w:szCs w:val="20"/>
        </w:rPr>
      </w:pPr>
    </w:p>
    <w:p w14:paraId="2BA0355E" w14:textId="77777777" w:rsidR="002275E4" w:rsidRPr="002275E4" w:rsidRDefault="002275E4" w:rsidP="002275E4">
      <w:pPr>
        <w:rPr>
          <w:rFonts w:ascii="Arial" w:hAnsi="Arial" w:cs="Arial"/>
          <w:sz w:val="20"/>
          <w:szCs w:val="20"/>
        </w:rPr>
      </w:pPr>
    </w:p>
    <w:p w14:paraId="0699C001" w14:textId="77777777" w:rsidR="002275E4" w:rsidRPr="002275E4" w:rsidRDefault="002275E4" w:rsidP="002275E4">
      <w:pPr>
        <w:rPr>
          <w:rFonts w:ascii="Arial" w:hAnsi="Arial" w:cs="Arial"/>
          <w:sz w:val="20"/>
          <w:szCs w:val="20"/>
        </w:rPr>
      </w:pPr>
    </w:p>
    <w:p w14:paraId="79F6EFF7" w14:textId="77777777" w:rsidR="00087F7B" w:rsidRPr="002275E4" w:rsidRDefault="00087F7B" w:rsidP="00087F7B">
      <w:pPr>
        <w:rPr>
          <w:rFonts w:ascii="Arial" w:hAnsi="Arial" w:cs="Arial"/>
          <w:sz w:val="20"/>
          <w:szCs w:val="20"/>
        </w:rPr>
      </w:pPr>
    </w:p>
    <w:p w14:paraId="32D2367C" w14:textId="77777777" w:rsidR="00087F7B" w:rsidRPr="002275E4" w:rsidRDefault="00087F7B" w:rsidP="00087F7B">
      <w:pPr>
        <w:jc w:val="center"/>
        <w:rPr>
          <w:rFonts w:ascii="Arial" w:hAnsi="Arial" w:cs="Arial"/>
          <w:b/>
          <w:bCs/>
          <w:sz w:val="20"/>
          <w:szCs w:val="20"/>
        </w:rPr>
      </w:pPr>
      <w:r w:rsidRPr="002275E4">
        <w:rPr>
          <w:rFonts w:ascii="Arial" w:hAnsi="Arial" w:cs="Arial"/>
          <w:b/>
          <w:bCs/>
          <w:sz w:val="20"/>
          <w:szCs w:val="20"/>
        </w:rPr>
        <w:lastRenderedPageBreak/>
        <w:t>Condiciones Generales</w:t>
      </w:r>
    </w:p>
    <w:p w14:paraId="4580F043"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Participación y Puntualidad:</w:t>
      </w:r>
    </w:p>
    <w:p w14:paraId="7E8E2389" w14:textId="77777777" w:rsidR="00087F7B" w:rsidRPr="002275E4" w:rsidRDefault="00087F7B" w:rsidP="00087F7B">
      <w:pPr>
        <w:pStyle w:val="Prrafodelista"/>
        <w:numPr>
          <w:ilvl w:val="0"/>
          <w:numId w:val="47"/>
        </w:numPr>
        <w:spacing w:after="0"/>
        <w:rPr>
          <w:rFonts w:ascii="Arial" w:hAnsi="Arial" w:cs="Arial"/>
          <w:sz w:val="20"/>
          <w:szCs w:val="20"/>
        </w:rPr>
      </w:pPr>
      <w:r w:rsidRPr="002275E4">
        <w:rPr>
          <w:rFonts w:ascii="Arial" w:hAnsi="Arial" w:cs="Arial"/>
          <w:sz w:val="20"/>
          <w:szCs w:val="20"/>
        </w:rPr>
        <w:t>El cliente es responsable de revisar el itinerario y las inclusiones antes del inicio del viaje.</w:t>
      </w:r>
    </w:p>
    <w:p w14:paraId="2DF63FDF"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Es responsabilidad del pasajero respetar los horarios establecidos por el guía para cada excursión o visita.</w:t>
      </w:r>
    </w:p>
    <w:p w14:paraId="5AFD26A7"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caso de retraso o ausencia del pasajero, el guía continuará con el itinerario según lo programado. El pasajero deberá regresar por sus propios medios, sin derecho a reembolso ni compensación.</w:t>
      </w:r>
    </w:p>
    <w:p w14:paraId="3CC0A9F0"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todas las visitas, excursiones y traslados, se requiere estricta puntualidad.</w:t>
      </w:r>
    </w:p>
    <w:p w14:paraId="46442ACA"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p>
    <w:p w14:paraId="402A4F9D"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323D17C6"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Información inicial:</w:t>
      </w:r>
    </w:p>
    <w:p w14:paraId="6CC5C35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Durante el traslado, la persona encargada proporcionará información útil sobre cambio de divisas, excursiones adicionales y otros detalles turísticos relevantes.</w:t>
      </w:r>
    </w:p>
    <w:p w14:paraId="79E30A0F"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Recepción en el aeropuerto:</w:t>
      </w:r>
    </w:p>
    <w:p w14:paraId="1605E999"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Por normativa, los guías y transportistas no tienen permitido ingresar al interior del aeropuerto.</w:t>
      </w:r>
    </w:p>
    <w:p w14:paraId="7BDF47B4"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Los pasajeros serán recibidos en la salida designada, identificados con un cartel de Gente Mayorista.</w:t>
      </w:r>
    </w:p>
    <w:p w14:paraId="3FCEBC47"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tiempo máximo de espera desde el aterrizaje del vuelo será de 2 horas. Se solicita dirigirse a la salida lo antes posible para agilizar el encuentro.</w:t>
      </w:r>
    </w:p>
    <w:p w14:paraId="7919BB3E"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personal encargado proporcionará información sobre cambio de dinero, excursiones disponibles y responderá a cualquier consulta turística.</w:t>
      </w:r>
    </w:p>
    <w:p w14:paraId="6B31365A"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Los pasajeros aceptan y asumen todas las condiciones, tanto de aerolíneas como operadores al momento de reservar este programa.</w:t>
      </w:r>
    </w:p>
    <w:p w14:paraId="59FF0C36"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Horario de recogida:</w:t>
      </w:r>
    </w:p>
    <w:p w14:paraId="288454A7"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horario del traslado será comunicado con un día de antelación.</w:t>
      </w:r>
    </w:p>
    <w:p w14:paraId="77B046C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Es fundamental que los pasajeros respeten la puntualidad indicada para evitar retrasos que puedan afectar a otros pasajeros o provocar la pérdida de vuelos.</w:t>
      </w:r>
    </w:p>
    <w:p w14:paraId="4097743E"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Conexión a Internet en el Aeropuerto</w:t>
      </w:r>
    </w:p>
    <w:p w14:paraId="0D533A6E"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El aeropuerto ofrece una hora gratuita de conexión </w:t>
      </w:r>
      <w:proofErr w:type="spellStart"/>
      <w:r w:rsidRPr="002275E4">
        <w:rPr>
          <w:rFonts w:ascii="Arial" w:eastAsiaTheme="minorHAnsi" w:hAnsi="Arial" w:cs="Arial"/>
          <w:kern w:val="2"/>
          <w:sz w:val="20"/>
          <w:szCs w:val="20"/>
          <w:lang w:eastAsia="en-US"/>
          <w14:ligatures w14:val="standardContextual"/>
        </w:rPr>
        <w:t>Wi</w:t>
      </w:r>
      <w:proofErr w:type="spellEnd"/>
      <w:r w:rsidRPr="002275E4">
        <w:rPr>
          <w:rFonts w:ascii="Arial" w:eastAsiaTheme="minorHAnsi" w:hAnsi="Arial" w:cs="Arial"/>
          <w:kern w:val="2"/>
          <w:sz w:val="20"/>
          <w:szCs w:val="20"/>
          <w:lang w:eastAsia="en-US"/>
          <w14:ligatures w14:val="standardContextual"/>
        </w:rPr>
        <w:t>-Fi.</w:t>
      </w:r>
    </w:p>
    <w:p w14:paraId="2713621B" w14:textId="516572A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Se recomienda no conectarse inmediatamente al aterrizar para preservar la conectividad en momentos críticos de comunicación con el equipo de recepción o guía.</w:t>
      </w:r>
    </w:p>
    <w:p w14:paraId="12CDC246" w14:textId="77777777" w:rsidR="002275E4" w:rsidRPr="002275E4" w:rsidRDefault="002275E4" w:rsidP="002275E4">
      <w:pPr>
        <w:spacing w:after="0" w:line="278" w:lineRule="auto"/>
        <w:contextualSpacing/>
        <w:jc w:val="both"/>
        <w:rPr>
          <w:rFonts w:ascii="Arial" w:eastAsiaTheme="minorHAnsi" w:hAnsi="Arial" w:cs="Arial"/>
          <w:kern w:val="2"/>
          <w:sz w:val="20"/>
          <w:szCs w:val="20"/>
          <w:lang w:eastAsia="en-US"/>
          <w14:ligatures w14:val="standardContextual"/>
        </w:rPr>
      </w:pPr>
    </w:p>
    <w:p w14:paraId="4DF652C8" w14:textId="77777777" w:rsidR="002275E4" w:rsidRPr="002275E4" w:rsidRDefault="002275E4" w:rsidP="002275E4">
      <w:pPr>
        <w:spacing w:after="0" w:line="278" w:lineRule="auto"/>
        <w:contextualSpacing/>
        <w:jc w:val="both"/>
        <w:rPr>
          <w:rFonts w:ascii="Arial" w:eastAsiaTheme="minorHAnsi" w:hAnsi="Arial" w:cs="Arial"/>
          <w:kern w:val="2"/>
          <w:sz w:val="20"/>
          <w:szCs w:val="20"/>
          <w:lang w:eastAsia="en-US"/>
          <w14:ligatures w14:val="standardContextual"/>
        </w:rPr>
      </w:pPr>
    </w:p>
    <w:p w14:paraId="120A19FD" w14:textId="77777777" w:rsidR="002275E4" w:rsidRPr="002275E4" w:rsidRDefault="002275E4" w:rsidP="002275E4">
      <w:pPr>
        <w:spacing w:after="0" w:line="278" w:lineRule="auto"/>
        <w:contextualSpacing/>
        <w:jc w:val="both"/>
        <w:rPr>
          <w:rFonts w:ascii="Arial" w:eastAsiaTheme="minorHAnsi" w:hAnsi="Arial" w:cs="Arial"/>
          <w:kern w:val="2"/>
          <w:sz w:val="20"/>
          <w:szCs w:val="20"/>
          <w:lang w:eastAsia="en-US"/>
          <w14:ligatures w14:val="standardContextual"/>
        </w:rPr>
      </w:pPr>
    </w:p>
    <w:p w14:paraId="43BF6231" w14:textId="77777777" w:rsidR="002275E4" w:rsidRPr="002275E4" w:rsidRDefault="002275E4" w:rsidP="002275E4">
      <w:pPr>
        <w:spacing w:after="0" w:line="278" w:lineRule="auto"/>
        <w:contextualSpacing/>
        <w:jc w:val="both"/>
        <w:rPr>
          <w:rFonts w:ascii="Arial" w:eastAsiaTheme="minorHAnsi" w:hAnsi="Arial" w:cs="Arial"/>
          <w:kern w:val="2"/>
          <w:sz w:val="20"/>
          <w:szCs w:val="20"/>
          <w:lang w:eastAsia="en-US"/>
          <w14:ligatures w14:val="standardContextual"/>
        </w:rPr>
      </w:pPr>
    </w:p>
    <w:p w14:paraId="77DF173A"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lastRenderedPageBreak/>
        <w:t>Horarios Libres Durante Excursiones</w:t>
      </w:r>
    </w:p>
    <w:p w14:paraId="448B07B4"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24B35324"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Actividades Dependientes de Factores Externos</w:t>
      </w:r>
    </w:p>
    <w:p w14:paraId="7016CB8C" w14:textId="66CE2B36"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478AE061"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Información de Horarios del Circuito</w:t>
      </w:r>
    </w:p>
    <w:p w14:paraId="35CECCBE"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Los horarios de cada circuito o actividad serán informados directamente por el guía asignado.</w:t>
      </w:r>
    </w:p>
    <w:p w14:paraId="4E8F1526" w14:textId="02CA49D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622B24A0"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Recomendaciones</w:t>
      </w:r>
    </w:p>
    <w:p w14:paraId="2C28F574"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Se solicita a los pasajeros llegar a tiempo a cada actividad y respetar las indicaciones del guía para garantizar el desarrollo adecuado del itinerario.</w:t>
      </w:r>
    </w:p>
    <w:p w14:paraId="3A5D2920"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Estas condiciones aplican a todos los destinos y actividades ofrecidas por el operador, y su cumplimiento es esencial para la organización y disfrute de los servicios contratados.</w:t>
      </w:r>
    </w:p>
    <w:p w14:paraId="22FF7D21"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 xml:space="preserve">Días festivos </w:t>
      </w:r>
      <w:proofErr w:type="gramStart"/>
      <w:r w:rsidRPr="002275E4">
        <w:rPr>
          <w:rFonts w:ascii="Arial" w:hAnsi="Arial" w:cs="Arial"/>
          <w:b/>
          <w:bCs/>
          <w:sz w:val="20"/>
          <w:szCs w:val="20"/>
        </w:rPr>
        <w:t>2026 :</w:t>
      </w:r>
      <w:proofErr w:type="gramEnd"/>
    </w:p>
    <w:p w14:paraId="3E701FEC" w14:textId="77777777" w:rsidR="00087F7B" w:rsidRPr="002275E4" w:rsidRDefault="00087F7B" w:rsidP="00087F7B">
      <w:pPr>
        <w:numPr>
          <w:ilvl w:val="0"/>
          <w:numId w:val="33"/>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El orden de las excursiones y visitas puede ser modificado para adaptarse a los días festivos del país de destino. </w:t>
      </w:r>
      <w:r w:rsidRPr="002275E4">
        <w:rPr>
          <w:rFonts w:ascii="Arial" w:eastAsiaTheme="minorHAnsi" w:hAnsi="Arial" w:cs="Arial"/>
          <w:b/>
          <w:bCs/>
          <w:kern w:val="2"/>
          <w:sz w:val="20"/>
          <w:szCs w:val="20"/>
          <w:lang w:eastAsia="en-US"/>
          <w14:ligatures w14:val="standardContextual"/>
        </w:rPr>
        <w:t xml:space="preserve">GENTE MAYORISTA </w:t>
      </w:r>
      <w:r w:rsidRPr="002275E4">
        <w:rPr>
          <w:rFonts w:ascii="Arial" w:eastAsiaTheme="minorHAnsi" w:hAnsi="Arial" w:cs="Arial"/>
          <w:kern w:val="2"/>
          <w:sz w:val="20"/>
          <w:szCs w:val="20"/>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6E857EC4" w14:textId="77777777" w:rsidR="00087F7B" w:rsidRPr="002275E4" w:rsidRDefault="00087F7B" w:rsidP="00087F7B">
      <w:pPr>
        <w:spacing w:after="0" w:line="278" w:lineRule="auto"/>
        <w:ind w:left="360"/>
        <w:contextualSpacing/>
        <w:jc w:val="both"/>
        <w:rPr>
          <w:rFonts w:ascii="Arial" w:eastAsiaTheme="minorHAnsi" w:hAnsi="Arial" w:cs="Arial"/>
          <w:b/>
          <w:bCs/>
          <w:kern w:val="2"/>
          <w:sz w:val="20"/>
          <w:szCs w:val="20"/>
          <w:lang w:eastAsia="en-US"/>
          <w14:ligatures w14:val="standardContextual"/>
        </w:rPr>
      </w:pPr>
      <w:r w:rsidRPr="002275E4">
        <w:rPr>
          <w:rFonts w:ascii="Arial" w:eastAsiaTheme="minorHAnsi" w:hAnsi="Arial" w:cs="Arial"/>
          <w:b/>
          <w:bCs/>
          <w:kern w:val="2"/>
          <w:sz w:val="20"/>
          <w:szCs w:val="20"/>
          <w:lang w:eastAsia="en-US"/>
          <w14:ligatures w14:val="standardContextual"/>
        </w:rPr>
        <w:t>Condiciones generales salubridad:</w:t>
      </w:r>
    </w:p>
    <w:p w14:paraId="125D23D6"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2275E4">
        <w:rPr>
          <w:rFonts w:ascii="Arial" w:hAnsi="Arial" w:cs="Arial"/>
          <w:sz w:val="20"/>
          <w:szCs w:val="20"/>
        </w:rPr>
        <w:t>mpox</w:t>
      </w:r>
      <w:proofErr w:type="spellEnd"/>
      <w:r w:rsidRPr="002275E4">
        <w:rPr>
          <w:rFonts w:ascii="Arial" w:hAnsi="Arial" w:cs="Arial"/>
          <w:sz w:val="20"/>
          <w:szCs w:val="20"/>
        </w:rPr>
        <w:t>), influenza H1N1, fiebre amarilla, o aquellas que puedan ser declaradas por las autoridades sanitarias competentes.</w:t>
      </w:r>
    </w:p>
    <w:p w14:paraId="1A347B52"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6A6BC391"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433A7628"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lastRenderedPageBreak/>
        <w:t>Cualquier visita, excursión o servicio que no sea tomado por decisión del pasajero, por itinerarios de vuelos, restricciones sanitarias o causas personales, no será reembolsable.</w:t>
      </w:r>
    </w:p>
    <w:p w14:paraId="6894CC44" w14:textId="64699690"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369E27FD"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41D78AFF" w14:textId="515D46D6" w:rsidR="00087F7B" w:rsidRPr="002275E4" w:rsidRDefault="00087F7B" w:rsidP="00087F7B">
      <w:pPr>
        <w:pStyle w:val="Prrafodelista"/>
        <w:numPr>
          <w:ilvl w:val="0"/>
          <w:numId w:val="9"/>
        </w:numPr>
        <w:spacing w:after="0"/>
        <w:jc w:val="both"/>
        <w:rPr>
          <w:rFonts w:ascii="Arial" w:hAnsi="Arial" w:cs="Arial"/>
          <w:sz w:val="20"/>
          <w:szCs w:val="20"/>
        </w:rPr>
      </w:pPr>
      <w:r w:rsidRPr="002275E4">
        <w:rPr>
          <w:rFonts w:ascii="Arial" w:hAnsi="Arial" w:cs="Arial"/>
          <w:sz w:val="20"/>
          <w:szCs w:val="20"/>
        </w:rPr>
        <w:t>Al ser un programa especial para salidas en grupo, los pasajeros aceptan y asumen todas las condiciones, tanto de aerolíneas como operadores al momento de reservar este programa.</w:t>
      </w:r>
    </w:p>
    <w:p w14:paraId="04FC3DF2" w14:textId="77777777" w:rsidR="00087F7B" w:rsidRPr="002275E4" w:rsidRDefault="00087F7B" w:rsidP="00087F7B">
      <w:pPr>
        <w:spacing w:after="0"/>
        <w:ind w:left="360"/>
        <w:rPr>
          <w:rFonts w:ascii="Arial" w:hAnsi="Arial" w:cs="Arial"/>
          <w:b/>
          <w:bCs/>
          <w:sz w:val="20"/>
          <w:szCs w:val="20"/>
        </w:rPr>
      </w:pPr>
      <w:r w:rsidRPr="002275E4">
        <w:rPr>
          <w:rFonts w:ascii="Arial" w:hAnsi="Arial" w:cs="Arial"/>
          <w:b/>
          <w:bCs/>
          <w:sz w:val="20"/>
          <w:szCs w:val="20"/>
        </w:rPr>
        <w:t>Uso de imagen:</w:t>
      </w:r>
    </w:p>
    <w:p w14:paraId="5BE11034" w14:textId="77777777" w:rsidR="00087F7B" w:rsidRPr="002275E4" w:rsidRDefault="00087F7B" w:rsidP="00087F7B">
      <w:pPr>
        <w:pStyle w:val="Prrafodelista"/>
        <w:numPr>
          <w:ilvl w:val="0"/>
          <w:numId w:val="9"/>
        </w:numPr>
        <w:spacing w:after="0"/>
        <w:rPr>
          <w:rFonts w:ascii="Arial" w:hAnsi="Arial" w:cs="Arial"/>
          <w:sz w:val="20"/>
          <w:szCs w:val="20"/>
        </w:rPr>
      </w:pPr>
      <w:r w:rsidRPr="002275E4">
        <w:rPr>
          <w:rFonts w:ascii="Arial" w:hAnsi="Arial" w:cs="Arial"/>
          <w:sz w:val="20"/>
          <w:szCs w:val="20"/>
        </w:rPr>
        <w:t xml:space="preserve">El pasajero al pagar los </w:t>
      </w:r>
      <w:proofErr w:type="gramStart"/>
      <w:r w:rsidRPr="002275E4">
        <w:rPr>
          <w:rFonts w:ascii="Arial" w:hAnsi="Arial" w:cs="Arial"/>
          <w:sz w:val="20"/>
          <w:szCs w:val="20"/>
        </w:rPr>
        <w:t>servicios ,</w:t>
      </w:r>
      <w:proofErr w:type="gramEnd"/>
      <w:r w:rsidRPr="002275E4">
        <w:rPr>
          <w:rFonts w:ascii="Arial" w:hAnsi="Arial" w:cs="Arial"/>
          <w:sz w:val="20"/>
          <w:szCs w:val="20"/>
        </w:rPr>
        <w:t xml:space="preserve"> autoriza el uso de imagen derivadas de fotos y videos tomadas durante la ejecución del programa.</w:t>
      </w:r>
    </w:p>
    <w:p w14:paraId="643789EF" w14:textId="77777777" w:rsidR="00087F7B" w:rsidRPr="002275E4" w:rsidRDefault="00087F7B" w:rsidP="00087F7B">
      <w:pPr>
        <w:spacing w:after="0" w:line="278" w:lineRule="auto"/>
        <w:contextualSpacing/>
        <w:jc w:val="both"/>
        <w:rPr>
          <w:rFonts w:ascii="Arial" w:eastAsiaTheme="minorHAnsi" w:hAnsi="Arial" w:cs="Arial"/>
          <w:kern w:val="2"/>
          <w:sz w:val="20"/>
          <w:szCs w:val="20"/>
          <w:lang w:eastAsia="en-US"/>
          <w14:ligatures w14:val="standardContextual"/>
        </w:rPr>
      </w:pPr>
    </w:p>
    <w:p w14:paraId="41B37702" w14:textId="77777777" w:rsidR="00087F7B" w:rsidRPr="002275E4" w:rsidRDefault="00087F7B" w:rsidP="00087F7B">
      <w:pPr>
        <w:spacing w:after="0" w:line="278" w:lineRule="auto"/>
        <w:ind w:left="720"/>
        <w:contextualSpacing/>
        <w:jc w:val="center"/>
        <w:rPr>
          <w:rFonts w:ascii="Arial" w:eastAsiaTheme="minorHAnsi" w:hAnsi="Arial" w:cs="Arial"/>
          <w:b/>
          <w:bCs/>
          <w:kern w:val="2"/>
          <w:sz w:val="20"/>
          <w:szCs w:val="20"/>
          <w:lang w:eastAsia="en-US"/>
          <w14:ligatures w14:val="standardContextual"/>
        </w:rPr>
      </w:pPr>
      <w:r w:rsidRPr="002275E4">
        <w:rPr>
          <w:rFonts w:ascii="Arial" w:eastAsiaTheme="minorHAnsi" w:hAnsi="Arial" w:cs="Arial"/>
          <w:b/>
          <w:bCs/>
          <w:kern w:val="2"/>
          <w:sz w:val="20"/>
          <w:szCs w:val="20"/>
          <w:lang w:eastAsia="en-US"/>
          <w14:ligatures w14:val="standardContextual"/>
        </w:rPr>
        <w:t>CLAUSULA DE RESPONSABILIDAD</w:t>
      </w:r>
    </w:p>
    <w:p w14:paraId="1CE951C2" w14:textId="77777777" w:rsidR="00087F7B" w:rsidRPr="002275E4" w:rsidRDefault="00087F7B" w:rsidP="00087F7B">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3DF244A3"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GENTE MAYORISTA DE TURISMO S.A.S. con Registro Nacional de Turismo No. 32267 se hace responsable ante los usuarios por la total prestación de los servicios descritos en la cláusula de responsabilidad.</w:t>
      </w:r>
    </w:p>
    <w:p w14:paraId="123FEDCB"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ART. 4 DECRETO 2438 DE 2010 COMPILADO ART. 2.2.4.3.2.4. DECRETO 1074 DE 2015</w:t>
      </w:r>
    </w:p>
    <w:p w14:paraId="399250A6"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5B718941" w14:textId="2683CC68"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2F5DF258" w14:textId="540E3366"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w:t>
      </w:r>
      <w:r w:rsidRPr="002275E4">
        <w:rPr>
          <w:rFonts w:ascii="Arial" w:eastAsiaTheme="minorHAnsi" w:hAnsi="Arial" w:cs="Arial"/>
          <w:kern w:val="2"/>
          <w:sz w:val="20"/>
          <w:szCs w:val="20"/>
          <w:lang w:eastAsia="en-US"/>
          <w14:ligatures w14:val="standardContextual"/>
        </w:rPr>
        <w:lastRenderedPageBreak/>
        <w:t>mayor que pudiere ocurrir durante el viaje y sólo se comprometerán prestar los servicios y hacer las devoluciones de qué trata este decreto, según el caso.</w:t>
      </w:r>
    </w:p>
    <w:p w14:paraId="681DFED0"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61C566AC"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6D00D103"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w:t>
      </w:r>
    </w:p>
    <w:p w14:paraId="535F5BF2"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p>
    <w:p w14:paraId="0C57367F"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08D268FA"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B11F333"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4AAB9DBB"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_________________________________________________________________________</w:t>
      </w:r>
    </w:p>
    <w:p w14:paraId="34CEDD3C" w14:textId="77777777" w:rsidR="00087F7B" w:rsidRPr="002275E4" w:rsidRDefault="00087F7B" w:rsidP="00087F7B">
      <w:pPr>
        <w:spacing w:after="0" w:line="278" w:lineRule="auto"/>
        <w:contextualSpacing/>
        <w:jc w:val="both"/>
        <w:rPr>
          <w:rFonts w:ascii="Arial" w:eastAsiaTheme="minorHAnsi" w:hAnsi="Arial" w:cs="Arial"/>
          <w:b/>
          <w:bCs/>
          <w:kern w:val="2"/>
          <w:sz w:val="20"/>
          <w:szCs w:val="20"/>
          <w:lang w:eastAsia="en-US"/>
          <w14:ligatures w14:val="standardContextual"/>
        </w:rPr>
      </w:pPr>
      <w:r w:rsidRPr="002275E4">
        <w:rPr>
          <w:rFonts w:ascii="Arial" w:eastAsiaTheme="minorHAnsi" w:hAnsi="Arial" w:cs="Arial"/>
          <w:b/>
          <w:bCs/>
          <w:kern w:val="2"/>
          <w:sz w:val="20"/>
          <w:szCs w:val="20"/>
          <w:lang w:eastAsia="en-US"/>
          <w14:ligatures w14:val="standardContextual"/>
        </w:rPr>
        <w:t>TURISMO RESPONSABLE</w:t>
      </w:r>
    </w:p>
    <w:p w14:paraId="7F0A1984"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4181CB2C"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2B5C3851"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Invitamos a valorar las costumbres, tradiciones y apoyar la economía local, respetar las áreas silvestres, patrimoniales, arqueológicas de conformidad con lo previsto en la Ley 1185 de 2008.</w:t>
      </w:r>
    </w:p>
    <w:p w14:paraId="0BE95365" w14:textId="77777777" w:rsidR="00087F7B" w:rsidRPr="002275E4" w:rsidRDefault="00087F7B" w:rsidP="00087F7B">
      <w:pPr>
        <w:spacing w:after="0" w:line="278" w:lineRule="auto"/>
        <w:ind w:left="720"/>
        <w:contextualSpacing/>
        <w:jc w:val="center"/>
        <w:rPr>
          <w:rFonts w:ascii="Arial" w:eastAsiaTheme="minorHAnsi" w:hAnsi="Arial" w:cs="Arial"/>
          <w:kern w:val="2"/>
          <w:sz w:val="20"/>
          <w:szCs w:val="20"/>
          <w:lang w:eastAsia="en-US"/>
          <w14:ligatures w14:val="standardContextual"/>
        </w:rPr>
      </w:pPr>
    </w:p>
    <w:p w14:paraId="294F8638" w14:textId="194B46C8" w:rsidR="001878D4" w:rsidRPr="002275E4" w:rsidRDefault="00087F7B" w:rsidP="00724270">
      <w:pPr>
        <w:jc w:val="center"/>
        <w:rPr>
          <w:rFonts w:ascii="Arial" w:hAnsi="Arial" w:cs="Arial"/>
          <w:b/>
          <w:bCs/>
          <w:sz w:val="20"/>
          <w:szCs w:val="20"/>
        </w:rPr>
      </w:pPr>
      <w:r w:rsidRPr="002275E4">
        <w:rPr>
          <w:rFonts w:ascii="Arial" w:hAnsi="Arial" w:cs="Arial"/>
          <w:b/>
          <w:bCs/>
          <w:sz w:val="20"/>
          <w:szCs w:val="20"/>
        </w:rPr>
        <w:t>El cumplimiento de estos términos y condiciones es esencial para garantizar la fluidez y calidad del servicio, evitando inconvenientes durante el viaje.</w:t>
      </w:r>
      <w:bookmarkEnd w:id="5"/>
    </w:p>
    <w:sectPr w:rsidR="001878D4" w:rsidRPr="002275E4" w:rsidSect="00FE246D">
      <w:headerReference w:type="default" r:id="rId8"/>
      <w:footerReference w:type="default" r:id="rId9"/>
      <w:headerReference w:type="first" r:id="rId10"/>
      <w:footerReference w:type="first" r:id="rId11"/>
      <w:pgSz w:w="12240" w:h="15840"/>
      <w:pgMar w:top="4111" w:right="1418" w:bottom="1135"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EDB15" w14:textId="77777777" w:rsidR="00B14DE5" w:rsidRDefault="00B14DE5">
      <w:pPr>
        <w:spacing w:after="0" w:line="240" w:lineRule="auto"/>
      </w:pPr>
      <w:r>
        <w:separator/>
      </w:r>
    </w:p>
  </w:endnote>
  <w:endnote w:type="continuationSeparator" w:id="0">
    <w:p w14:paraId="639A8FCF" w14:textId="77777777" w:rsidR="00B14DE5" w:rsidRDefault="00B14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E02" w14:textId="2C75477A" w:rsidR="000B5489" w:rsidRDefault="005B3FF5" w:rsidP="005B3FF5">
    <w:pPr>
      <w:pStyle w:val="Piedepgina"/>
      <w:tabs>
        <w:tab w:val="clear" w:pos="4419"/>
        <w:tab w:val="clear" w:pos="8838"/>
        <w:tab w:val="left" w:pos="555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848C" w14:textId="558A7FEC" w:rsidR="005B3FF5" w:rsidRDefault="005B3FF5" w:rsidP="005B3FF5">
    <w:pPr>
      <w:pStyle w:val="Piedepgina"/>
      <w:tabs>
        <w:tab w:val="clear" w:pos="4419"/>
        <w:tab w:val="clear" w:pos="8838"/>
        <w:tab w:val="left" w:pos="5554"/>
      </w:tabs>
    </w:pPr>
    <w:r>
      <w:tab/>
    </w:r>
  </w:p>
  <w:p w14:paraId="6A041EC9" w14:textId="2E9998DF" w:rsidR="005B3FF5" w:rsidRDefault="005C2F18" w:rsidP="005C2F18">
    <w:pPr>
      <w:pStyle w:val="Piedepgina"/>
      <w:tabs>
        <w:tab w:val="clear" w:pos="4419"/>
        <w:tab w:val="clear" w:pos="8838"/>
        <w:tab w:val="left" w:pos="63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272B7" w14:textId="77777777" w:rsidR="00B14DE5" w:rsidRDefault="00B14DE5">
      <w:pPr>
        <w:spacing w:after="0" w:line="240" w:lineRule="auto"/>
      </w:pPr>
      <w:r>
        <w:separator/>
      </w:r>
    </w:p>
  </w:footnote>
  <w:footnote w:type="continuationSeparator" w:id="0">
    <w:p w14:paraId="7827DFD6" w14:textId="77777777" w:rsidR="00B14DE5" w:rsidRDefault="00B14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CD9" w14:textId="529A6A03" w:rsidR="00845B26" w:rsidRDefault="0067323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75648" behindDoc="1" locked="0" layoutInCell="1" allowOverlap="1" wp14:anchorId="08E1D527" wp14:editId="7B9BB5F0">
          <wp:simplePos x="0" y="0"/>
          <wp:positionH relativeFrom="page">
            <wp:posOffset>-152400</wp:posOffset>
          </wp:positionH>
          <wp:positionV relativeFrom="paragraph">
            <wp:posOffset>-707390</wp:posOffset>
          </wp:positionV>
          <wp:extent cx="8077200" cy="27051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01" t="-5820" r="-611" b="8581"/>
                  <a:stretch/>
                </pic:blipFill>
                <pic:spPr bwMode="auto">
                  <a:xfrm>
                    <a:off x="0" y="0"/>
                    <a:ext cx="8077200"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B2B">
      <w:rPr>
        <w:noProof/>
        <w:color w:val="000000"/>
      </w:rPr>
      <w:drawing>
        <wp:anchor distT="0" distB="0" distL="114300" distR="114300" simplePos="0" relativeHeight="251671552" behindDoc="0" locked="0" layoutInCell="1" allowOverlap="1" wp14:anchorId="0BC0E5F3" wp14:editId="017BD467">
          <wp:simplePos x="0" y="0"/>
          <wp:positionH relativeFrom="margin">
            <wp:posOffset>6327841</wp:posOffset>
          </wp:positionH>
          <wp:positionV relativeFrom="paragraph">
            <wp:posOffset>-355806</wp:posOffset>
          </wp:positionV>
          <wp:extent cx="427942" cy="27350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42" cy="2735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40CA" w14:textId="4E71CB07" w:rsidR="00367182" w:rsidRDefault="0067323A" w:rsidP="00593ACB">
    <w:pPr>
      <w:pStyle w:val="Encabezado"/>
      <w:rPr>
        <w:noProof/>
      </w:rPr>
    </w:pPr>
    <w:r>
      <w:rPr>
        <w:noProof/>
      </w:rPr>
      <w:drawing>
        <wp:anchor distT="0" distB="0" distL="114300" distR="114300" simplePos="0" relativeHeight="251673600" behindDoc="1" locked="0" layoutInCell="1" allowOverlap="1" wp14:anchorId="09762048" wp14:editId="3B6A6701">
          <wp:simplePos x="0" y="0"/>
          <wp:positionH relativeFrom="page">
            <wp:posOffset>-85725</wp:posOffset>
          </wp:positionH>
          <wp:positionV relativeFrom="paragraph">
            <wp:posOffset>-678815</wp:posOffset>
          </wp:positionV>
          <wp:extent cx="7923530" cy="2705100"/>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01" t="-5820" r="-611" b="8581"/>
                  <a:stretch/>
                </pic:blipFill>
                <pic:spPr bwMode="auto">
                  <a:xfrm>
                    <a:off x="0" y="0"/>
                    <a:ext cx="7924822" cy="2705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486D34" w14:textId="398023F1" w:rsidR="00367182" w:rsidRDefault="00367182" w:rsidP="00593ACB">
    <w:pPr>
      <w:pStyle w:val="Encabezado"/>
      <w:rPr>
        <w:noProof/>
      </w:rPr>
    </w:pPr>
  </w:p>
  <w:p w14:paraId="18DD9FE1" w14:textId="134AA9C9" w:rsidR="00845B26" w:rsidRPr="00593ACB" w:rsidRDefault="00593ACB" w:rsidP="00593ACB">
    <w:pPr>
      <w:pStyle w:val="Encabezado"/>
    </w:pPr>
    <w:r>
      <w:rPr>
        <w:noProof/>
      </w:rPr>
      <mc:AlternateContent>
        <mc:Choice Requires="wps">
          <w:drawing>
            <wp:inline distT="0" distB="0" distL="0" distR="0" wp14:anchorId="6EDF1A9B" wp14:editId="6BD807CB">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DF71B1"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75"/>
    <w:multiLevelType w:val="hybridMultilevel"/>
    <w:tmpl w:val="CF626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CC6003"/>
    <w:multiLevelType w:val="multilevel"/>
    <w:tmpl w:val="60A2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172392"/>
    <w:multiLevelType w:val="hybridMultilevel"/>
    <w:tmpl w:val="9CFACA4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B3D5CAF"/>
    <w:multiLevelType w:val="hybridMultilevel"/>
    <w:tmpl w:val="B14433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0B46D6E"/>
    <w:multiLevelType w:val="hybridMultilevel"/>
    <w:tmpl w:val="DE40D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4595FF2"/>
    <w:multiLevelType w:val="hybridMultilevel"/>
    <w:tmpl w:val="18EED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C218D5"/>
    <w:multiLevelType w:val="hybridMultilevel"/>
    <w:tmpl w:val="3C423F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C2C7F8D"/>
    <w:multiLevelType w:val="hybridMultilevel"/>
    <w:tmpl w:val="4F6C38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E15505A"/>
    <w:multiLevelType w:val="hybridMultilevel"/>
    <w:tmpl w:val="376A65F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A7128D"/>
    <w:multiLevelType w:val="hybridMultilevel"/>
    <w:tmpl w:val="B6C087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5DB0EA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9933987"/>
    <w:multiLevelType w:val="multilevel"/>
    <w:tmpl w:val="6C9283E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CB25776"/>
    <w:multiLevelType w:val="multilevel"/>
    <w:tmpl w:val="1FD6D9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9F1518"/>
    <w:multiLevelType w:val="hybridMultilevel"/>
    <w:tmpl w:val="B8507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BC7CA7"/>
    <w:multiLevelType w:val="hybridMultilevel"/>
    <w:tmpl w:val="17CC6CA0"/>
    <w:lvl w:ilvl="0" w:tplc="56F2E33C">
      <w:numFmt w:val="bullet"/>
      <w:lvlText w:val="•"/>
      <w:lvlJc w:val="left"/>
      <w:pPr>
        <w:ind w:left="1080" w:hanging="720"/>
      </w:pPr>
      <w:rPr>
        <w:rFonts w:ascii="Arial Narrow" w:eastAsia="MS Mincho"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57724C"/>
    <w:multiLevelType w:val="multilevel"/>
    <w:tmpl w:val="38741D74"/>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04699C"/>
    <w:multiLevelType w:val="hybridMultilevel"/>
    <w:tmpl w:val="C770A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A8641E"/>
    <w:multiLevelType w:val="hybridMultilevel"/>
    <w:tmpl w:val="11985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891B87"/>
    <w:multiLevelType w:val="hybridMultilevel"/>
    <w:tmpl w:val="5EBEF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0D06AA"/>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6295BA8"/>
    <w:multiLevelType w:val="hybridMultilevel"/>
    <w:tmpl w:val="EB746C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7E739DF"/>
    <w:multiLevelType w:val="hybridMultilevel"/>
    <w:tmpl w:val="A0C65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425931"/>
    <w:multiLevelType w:val="multilevel"/>
    <w:tmpl w:val="06F2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39173B"/>
    <w:multiLevelType w:val="hybridMultilevel"/>
    <w:tmpl w:val="DA9E5F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DBF5DC0"/>
    <w:multiLevelType w:val="hybridMultilevel"/>
    <w:tmpl w:val="909AF1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25675A8"/>
    <w:multiLevelType w:val="hybridMultilevel"/>
    <w:tmpl w:val="F8C68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2972D2F"/>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49B72D4"/>
    <w:multiLevelType w:val="multilevel"/>
    <w:tmpl w:val="E528C96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3" w15:restartNumberingAfterBreak="0">
    <w:nsid w:val="5AF41A2E"/>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A84812"/>
    <w:multiLevelType w:val="hybridMultilevel"/>
    <w:tmpl w:val="28BC2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2C43578"/>
    <w:multiLevelType w:val="hybridMultilevel"/>
    <w:tmpl w:val="EBC0E0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7109F6"/>
    <w:multiLevelType w:val="hybridMultilevel"/>
    <w:tmpl w:val="98C8D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D256C88"/>
    <w:multiLevelType w:val="hybridMultilevel"/>
    <w:tmpl w:val="A6580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0147775"/>
    <w:multiLevelType w:val="multilevel"/>
    <w:tmpl w:val="15B2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4C4457"/>
    <w:multiLevelType w:val="hybridMultilevel"/>
    <w:tmpl w:val="CFDEFE0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69D2F11"/>
    <w:multiLevelType w:val="hybridMultilevel"/>
    <w:tmpl w:val="D54EB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BD3229E"/>
    <w:multiLevelType w:val="multilevel"/>
    <w:tmpl w:val="652E2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85588746">
    <w:abstractNumId w:val="41"/>
  </w:num>
  <w:num w:numId="2" w16cid:durableId="1345591299">
    <w:abstractNumId w:val="19"/>
  </w:num>
  <w:num w:numId="3" w16cid:durableId="343676343">
    <w:abstractNumId w:val="16"/>
  </w:num>
  <w:num w:numId="4" w16cid:durableId="502208282">
    <w:abstractNumId w:val="15"/>
  </w:num>
  <w:num w:numId="5" w16cid:durableId="1449275287">
    <w:abstractNumId w:val="32"/>
  </w:num>
  <w:num w:numId="6" w16cid:durableId="902564007">
    <w:abstractNumId w:val="3"/>
  </w:num>
  <w:num w:numId="7" w16cid:durableId="961959011">
    <w:abstractNumId w:val="20"/>
  </w:num>
  <w:num w:numId="8" w16cid:durableId="390809343">
    <w:abstractNumId w:val="26"/>
  </w:num>
  <w:num w:numId="9" w16cid:durableId="590505973">
    <w:abstractNumId w:val="1"/>
  </w:num>
  <w:num w:numId="10" w16cid:durableId="1444642695">
    <w:abstractNumId w:val="11"/>
  </w:num>
  <w:num w:numId="11" w16cid:durableId="139811767">
    <w:abstractNumId w:val="22"/>
  </w:num>
  <w:num w:numId="12" w16cid:durableId="842403333">
    <w:abstractNumId w:val="38"/>
  </w:num>
  <w:num w:numId="13" w16cid:durableId="32661674">
    <w:abstractNumId w:val="31"/>
  </w:num>
  <w:num w:numId="14" w16cid:durableId="14892025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22862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52973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1563939">
    <w:abstractNumId w:val="24"/>
  </w:num>
  <w:num w:numId="18" w16cid:durableId="42220470">
    <w:abstractNumId w:val="33"/>
  </w:num>
  <w:num w:numId="19" w16cid:durableId="422846220">
    <w:abstractNumId w:val="30"/>
  </w:num>
  <w:num w:numId="20" w16cid:durableId="898901384">
    <w:abstractNumId w:val="25"/>
  </w:num>
  <w:num w:numId="21" w16cid:durableId="852034023">
    <w:abstractNumId w:val="37"/>
  </w:num>
  <w:num w:numId="22" w16cid:durableId="2117166893">
    <w:abstractNumId w:val="39"/>
  </w:num>
  <w:num w:numId="23" w16cid:durableId="1730885395">
    <w:abstractNumId w:val="9"/>
  </w:num>
  <w:num w:numId="24" w16cid:durableId="1609198557">
    <w:abstractNumId w:val="4"/>
  </w:num>
  <w:num w:numId="25" w16cid:durableId="1206799027">
    <w:abstractNumId w:val="29"/>
  </w:num>
  <w:num w:numId="26" w16cid:durableId="1570730200">
    <w:abstractNumId w:val="14"/>
  </w:num>
  <w:num w:numId="27" w16cid:durableId="1378819700">
    <w:abstractNumId w:val="0"/>
  </w:num>
  <w:num w:numId="28" w16cid:durableId="73364206">
    <w:abstractNumId w:val="36"/>
  </w:num>
  <w:num w:numId="29" w16cid:durableId="1787308608">
    <w:abstractNumId w:val="40"/>
  </w:num>
  <w:num w:numId="30" w16cid:durableId="351807037">
    <w:abstractNumId w:val="42"/>
  </w:num>
  <w:num w:numId="31" w16cid:durableId="1227105266">
    <w:abstractNumId w:val="17"/>
  </w:num>
  <w:num w:numId="32" w16cid:durableId="1503549050">
    <w:abstractNumId w:val="6"/>
  </w:num>
  <w:num w:numId="33" w16cid:durableId="1622347873">
    <w:abstractNumId w:val="43"/>
  </w:num>
  <w:num w:numId="34" w16cid:durableId="1130397502">
    <w:abstractNumId w:val="12"/>
  </w:num>
  <w:num w:numId="35" w16cid:durableId="944390160">
    <w:abstractNumId w:val="21"/>
  </w:num>
  <w:num w:numId="36" w16cid:durableId="591550334">
    <w:abstractNumId w:val="8"/>
  </w:num>
  <w:num w:numId="37" w16cid:durableId="1409570498">
    <w:abstractNumId w:val="5"/>
  </w:num>
  <w:num w:numId="38" w16cid:durableId="1677809132">
    <w:abstractNumId w:val="35"/>
  </w:num>
  <w:num w:numId="39" w16cid:durableId="21127449">
    <w:abstractNumId w:val="7"/>
  </w:num>
  <w:num w:numId="40" w16cid:durableId="222982390">
    <w:abstractNumId w:val="18"/>
  </w:num>
  <w:num w:numId="41" w16cid:durableId="1729651493">
    <w:abstractNumId w:val="27"/>
  </w:num>
  <w:num w:numId="42" w16cid:durableId="437601199">
    <w:abstractNumId w:val="2"/>
  </w:num>
  <w:num w:numId="43" w16cid:durableId="630719005">
    <w:abstractNumId w:val="28"/>
  </w:num>
  <w:num w:numId="44" w16cid:durableId="1990010032">
    <w:abstractNumId w:val="34"/>
  </w:num>
  <w:num w:numId="45" w16cid:durableId="716659370">
    <w:abstractNumId w:val="10"/>
  </w:num>
  <w:num w:numId="46" w16cid:durableId="432212002">
    <w:abstractNumId w:val="23"/>
  </w:num>
  <w:num w:numId="47" w16cid:durableId="666547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26"/>
    <w:rsid w:val="00013C73"/>
    <w:rsid w:val="00020E0C"/>
    <w:rsid w:val="000225D4"/>
    <w:rsid w:val="00025BDD"/>
    <w:rsid w:val="00046705"/>
    <w:rsid w:val="00066673"/>
    <w:rsid w:val="00071079"/>
    <w:rsid w:val="00087F7B"/>
    <w:rsid w:val="000B0010"/>
    <w:rsid w:val="000B5489"/>
    <w:rsid w:val="000B5A2B"/>
    <w:rsid w:val="000C626A"/>
    <w:rsid w:val="000E2AA0"/>
    <w:rsid w:val="000F3457"/>
    <w:rsid w:val="000F3784"/>
    <w:rsid w:val="000F6B8F"/>
    <w:rsid w:val="00104C28"/>
    <w:rsid w:val="001208F2"/>
    <w:rsid w:val="00123B47"/>
    <w:rsid w:val="00127A75"/>
    <w:rsid w:val="00134141"/>
    <w:rsid w:val="0013477E"/>
    <w:rsid w:val="0013659F"/>
    <w:rsid w:val="00141730"/>
    <w:rsid w:val="00151155"/>
    <w:rsid w:val="00153F7D"/>
    <w:rsid w:val="001626DA"/>
    <w:rsid w:val="00177138"/>
    <w:rsid w:val="00183105"/>
    <w:rsid w:val="00187257"/>
    <w:rsid w:val="001878D4"/>
    <w:rsid w:val="001B06B3"/>
    <w:rsid w:val="001B0885"/>
    <w:rsid w:val="001B2115"/>
    <w:rsid w:val="001C2BD6"/>
    <w:rsid w:val="001D44A1"/>
    <w:rsid w:val="001D501A"/>
    <w:rsid w:val="001D7C16"/>
    <w:rsid w:val="001E6964"/>
    <w:rsid w:val="002031CD"/>
    <w:rsid w:val="00211983"/>
    <w:rsid w:val="0022437C"/>
    <w:rsid w:val="002275E4"/>
    <w:rsid w:val="00241614"/>
    <w:rsid w:val="002512AA"/>
    <w:rsid w:val="00277683"/>
    <w:rsid w:val="002829AE"/>
    <w:rsid w:val="00286BA9"/>
    <w:rsid w:val="002B7099"/>
    <w:rsid w:val="002D0766"/>
    <w:rsid w:val="00364281"/>
    <w:rsid w:val="00367182"/>
    <w:rsid w:val="003E0799"/>
    <w:rsid w:val="003E49E2"/>
    <w:rsid w:val="004000BF"/>
    <w:rsid w:val="0041535F"/>
    <w:rsid w:val="004326B5"/>
    <w:rsid w:val="00442233"/>
    <w:rsid w:val="00442CF7"/>
    <w:rsid w:val="00481ACA"/>
    <w:rsid w:val="004841BF"/>
    <w:rsid w:val="004857FA"/>
    <w:rsid w:val="004903F6"/>
    <w:rsid w:val="00493079"/>
    <w:rsid w:val="00493E6C"/>
    <w:rsid w:val="004C044D"/>
    <w:rsid w:val="004C247A"/>
    <w:rsid w:val="004C2DCB"/>
    <w:rsid w:val="004C73C6"/>
    <w:rsid w:val="004E378E"/>
    <w:rsid w:val="004F087D"/>
    <w:rsid w:val="00513225"/>
    <w:rsid w:val="00524281"/>
    <w:rsid w:val="005250C5"/>
    <w:rsid w:val="00536920"/>
    <w:rsid w:val="00540401"/>
    <w:rsid w:val="0054735F"/>
    <w:rsid w:val="005476FE"/>
    <w:rsid w:val="00551857"/>
    <w:rsid w:val="0055406C"/>
    <w:rsid w:val="00557C28"/>
    <w:rsid w:val="00571A54"/>
    <w:rsid w:val="005747B5"/>
    <w:rsid w:val="005819BA"/>
    <w:rsid w:val="00582B76"/>
    <w:rsid w:val="0058688A"/>
    <w:rsid w:val="00590AE2"/>
    <w:rsid w:val="00590E84"/>
    <w:rsid w:val="005925C1"/>
    <w:rsid w:val="00593ACB"/>
    <w:rsid w:val="00595586"/>
    <w:rsid w:val="005A2C5D"/>
    <w:rsid w:val="005B0407"/>
    <w:rsid w:val="005B0805"/>
    <w:rsid w:val="005B215C"/>
    <w:rsid w:val="005B2A84"/>
    <w:rsid w:val="005B3FF5"/>
    <w:rsid w:val="005B7D7E"/>
    <w:rsid w:val="005C2F18"/>
    <w:rsid w:val="005D43D6"/>
    <w:rsid w:val="005D55EB"/>
    <w:rsid w:val="005F11A2"/>
    <w:rsid w:val="0060088C"/>
    <w:rsid w:val="006071E1"/>
    <w:rsid w:val="00633F54"/>
    <w:rsid w:val="0063676B"/>
    <w:rsid w:val="006405F4"/>
    <w:rsid w:val="0067323A"/>
    <w:rsid w:val="00681883"/>
    <w:rsid w:val="00683EE8"/>
    <w:rsid w:val="00693E89"/>
    <w:rsid w:val="006A193E"/>
    <w:rsid w:val="006E080D"/>
    <w:rsid w:val="006F3004"/>
    <w:rsid w:val="006F3039"/>
    <w:rsid w:val="00700340"/>
    <w:rsid w:val="00700573"/>
    <w:rsid w:val="00701DC7"/>
    <w:rsid w:val="00706D28"/>
    <w:rsid w:val="00720887"/>
    <w:rsid w:val="0072123E"/>
    <w:rsid w:val="00724270"/>
    <w:rsid w:val="00736B86"/>
    <w:rsid w:val="00737125"/>
    <w:rsid w:val="007544C9"/>
    <w:rsid w:val="00774C93"/>
    <w:rsid w:val="00786925"/>
    <w:rsid w:val="0079210E"/>
    <w:rsid w:val="00793BD6"/>
    <w:rsid w:val="007A6982"/>
    <w:rsid w:val="007B2640"/>
    <w:rsid w:val="007D32D0"/>
    <w:rsid w:val="007F2A69"/>
    <w:rsid w:val="008248F5"/>
    <w:rsid w:val="008305F9"/>
    <w:rsid w:val="00842992"/>
    <w:rsid w:val="00845B26"/>
    <w:rsid w:val="00850498"/>
    <w:rsid w:val="00856877"/>
    <w:rsid w:val="00860824"/>
    <w:rsid w:val="008740DB"/>
    <w:rsid w:val="008759C6"/>
    <w:rsid w:val="00886B01"/>
    <w:rsid w:val="00891D1E"/>
    <w:rsid w:val="00892C62"/>
    <w:rsid w:val="0089384C"/>
    <w:rsid w:val="008A142E"/>
    <w:rsid w:val="008C6C7D"/>
    <w:rsid w:val="008D5DD6"/>
    <w:rsid w:val="008D7D5B"/>
    <w:rsid w:val="008F0A79"/>
    <w:rsid w:val="008F6687"/>
    <w:rsid w:val="00904FEA"/>
    <w:rsid w:val="009062C4"/>
    <w:rsid w:val="00922387"/>
    <w:rsid w:val="009265CC"/>
    <w:rsid w:val="009402A7"/>
    <w:rsid w:val="009608A5"/>
    <w:rsid w:val="009642D8"/>
    <w:rsid w:val="00985B38"/>
    <w:rsid w:val="0099523D"/>
    <w:rsid w:val="009965FE"/>
    <w:rsid w:val="009B3E1A"/>
    <w:rsid w:val="009B7074"/>
    <w:rsid w:val="009C42BD"/>
    <w:rsid w:val="009C7973"/>
    <w:rsid w:val="009D548D"/>
    <w:rsid w:val="009E0F21"/>
    <w:rsid w:val="009E6FF2"/>
    <w:rsid w:val="00A06132"/>
    <w:rsid w:val="00A07C30"/>
    <w:rsid w:val="00A07C5E"/>
    <w:rsid w:val="00A124ED"/>
    <w:rsid w:val="00A42414"/>
    <w:rsid w:val="00A551CF"/>
    <w:rsid w:val="00A60B71"/>
    <w:rsid w:val="00A70765"/>
    <w:rsid w:val="00A730B6"/>
    <w:rsid w:val="00A75435"/>
    <w:rsid w:val="00A7570B"/>
    <w:rsid w:val="00A94678"/>
    <w:rsid w:val="00AA1A33"/>
    <w:rsid w:val="00AA207D"/>
    <w:rsid w:val="00AA292E"/>
    <w:rsid w:val="00AA7B08"/>
    <w:rsid w:val="00AB0C0B"/>
    <w:rsid w:val="00AB245A"/>
    <w:rsid w:val="00AB58AD"/>
    <w:rsid w:val="00AC5AB8"/>
    <w:rsid w:val="00AD7667"/>
    <w:rsid w:val="00AF30B4"/>
    <w:rsid w:val="00AF69D4"/>
    <w:rsid w:val="00B03FE3"/>
    <w:rsid w:val="00B06432"/>
    <w:rsid w:val="00B06B70"/>
    <w:rsid w:val="00B06F73"/>
    <w:rsid w:val="00B14DE5"/>
    <w:rsid w:val="00B25FD3"/>
    <w:rsid w:val="00B4245E"/>
    <w:rsid w:val="00B46401"/>
    <w:rsid w:val="00B808AD"/>
    <w:rsid w:val="00B82DF2"/>
    <w:rsid w:val="00BA0D7D"/>
    <w:rsid w:val="00BA3478"/>
    <w:rsid w:val="00BA46A7"/>
    <w:rsid w:val="00BA708D"/>
    <w:rsid w:val="00BB5D7E"/>
    <w:rsid w:val="00BC59BE"/>
    <w:rsid w:val="00C05A67"/>
    <w:rsid w:val="00C105B7"/>
    <w:rsid w:val="00C12609"/>
    <w:rsid w:val="00C52A4A"/>
    <w:rsid w:val="00C6513F"/>
    <w:rsid w:val="00C77E04"/>
    <w:rsid w:val="00C859D2"/>
    <w:rsid w:val="00C87DC4"/>
    <w:rsid w:val="00CA086A"/>
    <w:rsid w:val="00CA2B52"/>
    <w:rsid w:val="00CB5224"/>
    <w:rsid w:val="00CB6F05"/>
    <w:rsid w:val="00CC4672"/>
    <w:rsid w:val="00CD2721"/>
    <w:rsid w:val="00CD2EBA"/>
    <w:rsid w:val="00CE2139"/>
    <w:rsid w:val="00D10064"/>
    <w:rsid w:val="00D25344"/>
    <w:rsid w:val="00D300E5"/>
    <w:rsid w:val="00D402B3"/>
    <w:rsid w:val="00D42988"/>
    <w:rsid w:val="00D42A73"/>
    <w:rsid w:val="00D54975"/>
    <w:rsid w:val="00D61E65"/>
    <w:rsid w:val="00D672F3"/>
    <w:rsid w:val="00D70276"/>
    <w:rsid w:val="00D7603F"/>
    <w:rsid w:val="00D90BBE"/>
    <w:rsid w:val="00D91BD7"/>
    <w:rsid w:val="00D97856"/>
    <w:rsid w:val="00DA38FA"/>
    <w:rsid w:val="00DB440B"/>
    <w:rsid w:val="00DC467D"/>
    <w:rsid w:val="00DC46EA"/>
    <w:rsid w:val="00DD02B9"/>
    <w:rsid w:val="00E201A9"/>
    <w:rsid w:val="00E213A3"/>
    <w:rsid w:val="00E30C17"/>
    <w:rsid w:val="00E43C80"/>
    <w:rsid w:val="00E54AAC"/>
    <w:rsid w:val="00E64233"/>
    <w:rsid w:val="00E72D09"/>
    <w:rsid w:val="00E84BB1"/>
    <w:rsid w:val="00E96D58"/>
    <w:rsid w:val="00EA4A96"/>
    <w:rsid w:val="00EB3CC9"/>
    <w:rsid w:val="00EB6E36"/>
    <w:rsid w:val="00EB7B28"/>
    <w:rsid w:val="00EC2633"/>
    <w:rsid w:val="00EC5FFC"/>
    <w:rsid w:val="00EE1E23"/>
    <w:rsid w:val="00EE693B"/>
    <w:rsid w:val="00F1423F"/>
    <w:rsid w:val="00F23352"/>
    <w:rsid w:val="00F31455"/>
    <w:rsid w:val="00F35088"/>
    <w:rsid w:val="00F50341"/>
    <w:rsid w:val="00F54B2B"/>
    <w:rsid w:val="00F7655F"/>
    <w:rsid w:val="00F80B6A"/>
    <w:rsid w:val="00F922FF"/>
    <w:rsid w:val="00FA45F3"/>
    <w:rsid w:val="00FD1692"/>
    <w:rsid w:val="00FD2606"/>
    <w:rsid w:val="00FE24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59AEE"/>
  <w15:docId w15:val="{6450A9D1-922F-40F8-80B7-14E53DEB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C7"/>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1315">
      <w:bodyDiv w:val="1"/>
      <w:marLeft w:val="0"/>
      <w:marRight w:val="0"/>
      <w:marTop w:val="0"/>
      <w:marBottom w:val="0"/>
      <w:divBdr>
        <w:top w:val="none" w:sz="0" w:space="0" w:color="auto"/>
        <w:left w:val="none" w:sz="0" w:space="0" w:color="auto"/>
        <w:bottom w:val="none" w:sz="0" w:space="0" w:color="auto"/>
        <w:right w:val="none" w:sz="0" w:space="0" w:color="auto"/>
      </w:divBdr>
    </w:div>
    <w:div w:id="129400576">
      <w:bodyDiv w:val="1"/>
      <w:marLeft w:val="0"/>
      <w:marRight w:val="0"/>
      <w:marTop w:val="0"/>
      <w:marBottom w:val="0"/>
      <w:divBdr>
        <w:top w:val="none" w:sz="0" w:space="0" w:color="auto"/>
        <w:left w:val="none" w:sz="0" w:space="0" w:color="auto"/>
        <w:bottom w:val="none" w:sz="0" w:space="0" w:color="auto"/>
        <w:right w:val="none" w:sz="0" w:space="0" w:color="auto"/>
      </w:divBdr>
    </w:div>
    <w:div w:id="170490629">
      <w:bodyDiv w:val="1"/>
      <w:marLeft w:val="0"/>
      <w:marRight w:val="0"/>
      <w:marTop w:val="0"/>
      <w:marBottom w:val="0"/>
      <w:divBdr>
        <w:top w:val="none" w:sz="0" w:space="0" w:color="auto"/>
        <w:left w:val="none" w:sz="0" w:space="0" w:color="auto"/>
        <w:bottom w:val="none" w:sz="0" w:space="0" w:color="auto"/>
        <w:right w:val="none" w:sz="0" w:space="0" w:color="auto"/>
      </w:divBdr>
    </w:div>
    <w:div w:id="226502497">
      <w:bodyDiv w:val="1"/>
      <w:marLeft w:val="0"/>
      <w:marRight w:val="0"/>
      <w:marTop w:val="0"/>
      <w:marBottom w:val="0"/>
      <w:divBdr>
        <w:top w:val="none" w:sz="0" w:space="0" w:color="auto"/>
        <w:left w:val="none" w:sz="0" w:space="0" w:color="auto"/>
        <w:bottom w:val="none" w:sz="0" w:space="0" w:color="auto"/>
        <w:right w:val="none" w:sz="0" w:space="0" w:color="auto"/>
      </w:divBdr>
    </w:div>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466240650">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548609614">
      <w:bodyDiv w:val="1"/>
      <w:marLeft w:val="0"/>
      <w:marRight w:val="0"/>
      <w:marTop w:val="0"/>
      <w:marBottom w:val="0"/>
      <w:divBdr>
        <w:top w:val="none" w:sz="0" w:space="0" w:color="auto"/>
        <w:left w:val="none" w:sz="0" w:space="0" w:color="auto"/>
        <w:bottom w:val="none" w:sz="0" w:space="0" w:color="auto"/>
        <w:right w:val="none" w:sz="0" w:space="0" w:color="auto"/>
      </w:divBdr>
    </w:div>
    <w:div w:id="60785932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618226928">
      <w:bodyDiv w:val="1"/>
      <w:marLeft w:val="0"/>
      <w:marRight w:val="0"/>
      <w:marTop w:val="0"/>
      <w:marBottom w:val="0"/>
      <w:divBdr>
        <w:top w:val="none" w:sz="0" w:space="0" w:color="auto"/>
        <w:left w:val="none" w:sz="0" w:space="0" w:color="auto"/>
        <w:bottom w:val="none" w:sz="0" w:space="0" w:color="auto"/>
        <w:right w:val="none" w:sz="0" w:space="0" w:color="auto"/>
      </w:divBdr>
    </w:div>
    <w:div w:id="665977605">
      <w:bodyDiv w:val="1"/>
      <w:marLeft w:val="0"/>
      <w:marRight w:val="0"/>
      <w:marTop w:val="0"/>
      <w:marBottom w:val="0"/>
      <w:divBdr>
        <w:top w:val="none" w:sz="0" w:space="0" w:color="auto"/>
        <w:left w:val="none" w:sz="0" w:space="0" w:color="auto"/>
        <w:bottom w:val="none" w:sz="0" w:space="0" w:color="auto"/>
        <w:right w:val="none" w:sz="0" w:space="0" w:color="auto"/>
      </w:divBdr>
    </w:div>
    <w:div w:id="815604921">
      <w:bodyDiv w:val="1"/>
      <w:marLeft w:val="0"/>
      <w:marRight w:val="0"/>
      <w:marTop w:val="0"/>
      <w:marBottom w:val="0"/>
      <w:divBdr>
        <w:top w:val="none" w:sz="0" w:space="0" w:color="auto"/>
        <w:left w:val="none" w:sz="0" w:space="0" w:color="auto"/>
        <w:bottom w:val="none" w:sz="0" w:space="0" w:color="auto"/>
        <w:right w:val="none" w:sz="0" w:space="0" w:color="auto"/>
      </w:divBdr>
    </w:div>
    <w:div w:id="840387831">
      <w:bodyDiv w:val="1"/>
      <w:marLeft w:val="0"/>
      <w:marRight w:val="0"/>
      <w:marTop w:val="0"/>
      <w:marBottom w:val="0"/>
      <w:divBdr>
        <w:top w:val="none" w:sz="0" w:space="0" w:color="auto"/>
        <w:left w:val="none" w:sz="0" w:space="0" w:color="auto"/>
        <w:bottom w:val="none" w:sz="0" w:space="0" w:color="auto"/>
        <w:right w:val="none" w:sz="0" w:space="0" w:color="auto"/>
      </w:divBdr>
    </w:div>
    <w:div w:id="846863502">
      <w:bodyDiv w:val="1"/>
      <w:marLeft w:val="0"/>
      <w:marRight w:val="0"/>
      <w:marTop w:val="0"/>
      <w:marBottom w:val="0"/>
      <w:divBdr>
        <w:top w:val="none" w:sz="0" w:space="0" w:color="auto"/>
        <w:left w:val="none" w:sz="0" w:space="0" w:color="auto"/>
        <w:bottom w:val="none" w:sz="0" w:space="0" w:color="auto"/>
        <w:right w:val="none" w:sz="0" w:space="0" w:color="auto"/>
      </w:divBdr>
    </w:div>
    <w:div w:id="1000422704">
      <w:bodyDiv w:val="1"/>
      <w:marLeft w:val="0"/>
      <w:marRight w:val="0"/>
      <w:marTop w:val="0"/>
      <w:marBottom w:val="0"/>
      <w:divBdr>
        <w:top w:val="none" w:sz="0" w:space="0" w:color="auto"/>
        <w:left w:val="none" w:sz="0" w:space="0" w:color="auto"/>
        <w:bottom w:val="none" w:sz="0" w:space="0" w:color="auto"/>
        <w:right w:val="none" w:sz="0" w:space="0" w:color="auto"/>
      </w:divBdr>
    </w:div>
    <w:div w:id="1095439814">
      <w:bodyDiv w:val="1"/>
      <w:marLeft w:val="0"/>
      <w:marRight w:val="0"/>
      <w:marTop w:val="0"/>
      <w:marBottom w:val="0"/>
      <w:divBdr>
        <w:top w:val="none" w:sz="0" w:space="0" w:color="auto"/>
        <w:left w:val="none" w:sz="0" w:space="0" w:color="auto"/>
        <w:bottom w:val="none" w:sz="0" w:space="0" w:color="auto"/>
        <w:right w:val="none" w:sz="0" w:space="0" w:color="auto"/>
      </w:divBdr>
    </w:div>
    <w:div w:id="1127940139">
      <w:bodyDiv w:val="1"/>
      <w:marLeft w:val="0"/>
      <w:marRight w:val="0"/>
      <w:marTop w:val="0"/>
      <w:marBottom w:val="0"/>
      <w:divBdr>
        <w:top w:val="none" w:sz="0" w:space="0" w:color="auto"/>
        <w:left w:val="none" w:sz="0" w:space="0" w:color="auto"/>
        <w:bottom w:val="none" w:sz="0" w:space="0" w:color="auto"/>
        <w:right w:val="none" w:sz="0" w:space="0" w:color="auto"/>
      </w:divBdr>
    </w:div>
    <w:div w:id="1213735724">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803840338">
      <w:bodyDiv w:val="1"/>
      <w:marLeft w:val="0"/>
      <w:marRight w:val="0"/>
      <w:marTop w:val="0"/>
      <w:marBottom w:val="0"/>
      <w:divBdr>
        <w:top w:val="none" w:sz="0" w:space="0" w:color="auto"/>
        <w:left w:val="none" w:sz="0" w:space="0" w:color="auto"/>
        <w:bottom w:val="none" w:sz="0" w:space="0" w:color="auto"/>
        <w:right w:val="none" w:sz="0" w:space="0" w:color="auto"/>
      </w:divBdr>
    </w:div>
    <w:div w:id="1845705348">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10771939">
      <w:bodyDiv w:val="1"/>
      <w:marLeft w:val="0"/>
      <w:marRight w:val="0"/>
      <w:marTop w:val="0"/>
      <w:marBottom w:val="0"/>
      <w:divBdr>
        <w:top w:val="none" w:sz="0" w:space="0" w:color="auto"/>
        <w:left w:val="none" w:sz="0" w:space="0" w:color="auto"/>
        <w:bottom w:val="none" w:sz="0" w:space="0" w:color="auto"/>
        <w:right w:val="none" w:sz="0" w:space="0" w:color="auto"/>
      </w:divBdr>
    </w:div>
    <w:div w:id="1962952763">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 w:id="2105874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4521</Words>
  <Characters>24868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9</cp:revision>
  <cp:lastPrinted>2026-02-06T14:54:00Z</cp:lastPrinted>
  <dcterms:created xsi:type="dcterms:W3CDTF">2026-01-08T14:17:00Z</dcterms:created>
  <dcterms:modified xsi:type="dcterms:W3CDTF">2026-02-06T14:54:00Z</dcterms:modified>
</cp:coreProperties>
</file>