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FCE19" w14:textId="77777777" w:rsidR="00290D93" w:rsidRDefault="00000000">
      <w:pPr>
        <w:spacing w:after="0" w:line="240" w:lineRule="auto"/>
        <w:jc w:val="center"/>
        <w:rPr>
          <w:rFonts w:ascii="Arial" w:eastAsia="Arial" w:hAnsi="Arial" w:cs="Arial"/>
          <w:b/>
          <w:bCs/>
          <w:sz w:val="40"/>
          <w:szCs w:val="40"/>
        </w:rPr>
      </w:pPr>
      <w:bookmarkStart w:id="0" w:name="_z2v9u1wtxxi6" w:colFirst="0" w:colLast="0"/>
      <w:bookmarkEnd w:id="0"/>
      <w:proofErr w:type="gramStart"/>
      <w:r>
        <w:rPr>
          <w:rFonts w:ascii="Arial" w:eastAsia="Arial" w:hAnsi="Arial" w:cs="Arial"/>
          <w:b/>
          <w:bCs/>
          <w:sz w:val="40"/>
          <w:szCs w:val="40"/>
        </w:rPr>
        <w:t>¡</w:t>
      </w:r>
      <w:r>
        <w:t xml:space="preserve"> </w:t>
      </w:r>
      <w:r>
        <w:rPr>
          <w:rFonts w:ascii="Arial" w:eastAsia="Arial" w:hAnsi="Arial" w:cs="Arial"/>
          <w:b/>
          <w:bCs/>
          <w:sz w:val="40"/>
          <w:szCs w:val="40"/>
        </w:rPr>
        <w:t>ISRAEL</w:t>
      </w:r>
      <w:proofErr w:type="gramEnd"/>
      <w:r>
        <w:rPr>
          <w:rFonts w:ascii="Arial" w:eastAsia="Arial" w:hAnsi="Arial" w:cs="Arial"/>
          <w:b/>
          <w:bCs/>
          <w:sz w:val="40"/>
          <w:szCs w:val="40"/>
        </w:rPr>
        <w:t xml:space="preserve"> HISTÓRICO Y RELIGIOSO: MEDITERRÁNEO, GALILEA Y JERUSALÉN!</w:t>
      </w:r>
    </w:p>
    <w:p w14:paraId="6B626122" w14:textId="77777777" w:rsidR="00290D93" w:rsidRDefault="00000000">
      <w:pPr>
        <w:spacing w:after="0" w:line="240" w:lineRule="auto"/>
        <w:jc w:val="center"/>
        <w:rPr>
          <w:rFonts w:ascii="Arial" w:eastAsia="Arial" w:hAnsi="Arial" w:cs="Arial"/>
          <w:b/>
          <w:bCs/>
          <w:sz w:val="40"/>
          <w:szCs w:val="40"/>
        </w:rPr>
      </w:pPr>
      <w:r>
        <w:rPr>
          <w:rFonts w:ascii="Arial" w:eastAsia="Arial" w:hAnsi="Arial" w:cs="Arial"/>
          <w:b/>
          <w:bCs/>
          <w:sz w:val="40"/>
          <w:szCs w:val="40"/>
        </w:rPr>
        <w:t xml:space="preserve">10 </w:t>
      </w:r>
      <w:proofErr w:type="gramStart"/>
      <w:r>
        <w:rPr>
          <w:rFonts w:ascii="Arial" w:eastAsia="Arial" w:hAnsi="Arial" w:cs="Arial"/>
          <w:b/>
          <w:bCs/>
          <w:sz w:val="40"/>
          <w:szCs w:val="40"/>
        </w:rPr>
        <w:t>Días</w:t>
      </w:r>
      <w:proofErr w:type="gramEnd"/>
      <w:r>
        <w:rPr>
          <w:rFonts w:ascii="Arial" w:eastAsia="Arial" w:hAnsi="Arial" w:cs="Arial"/>
          <w:b/>
          <w:bCs/>
          <w:sz w:val="40"/>
          <w:szCs w:val="40"/>
        </w:rPr>
        <w:t xml:space="preserve"> </w:t>
      </w:r>
    </w:p>
    <w:p w14:paraId="38353D34" w14:textId="77777777" w:rsidR="00290D93" w:rsidRDefault="00000000">
      <w:pPr>
        <w:spacing w:after="0" w:line="240" w:lineRule="auto"/>
        <w:jc w:val="center"/>
        <w:rPr>
          <w:rFonts w:ascii="Arial" w:eastAsia="Arial" w:hAnsi="Arial" w:cs="Arial"/>
          <w:b/>
          <w:bCs/>
          <w:sz w:val="18"/>
          <w:szCs w:val="18"/>
        </w:rPr>
      </w:pPr>
      <w:bookmarkStart w:id="1" w:name="_bfx9bicsa1mr" w:colFirst="0" w:colLast="0"/>
      <w:bookmarkEnd w:id="1"/>
      <w:r>
        <w:rPr>
          <w:rFonts w:ascii="Arial" w:eastAsia="Arial" w:hAnsi="Arial" w:cs="Arial"/>
          <w:b/>
          <w:bCs/>
          <w:sz w:val="18"/>
          <w:szCs w:val="18"/>
        </w:rPr>
        <w:t>ITINERARIO</w:t>
      </w:r>
    </w:p>
    <w:p w14:paraId="6D79C470" w14:textId="77777777" w:rsidR="00290D93" w:rsidRDefault="00290D93">
      <w:pPr>
        <w:spacing w:after="0" w:line="240" w:lineRule="auto"/>
        <w:jc w:val="center"/>
        <w:rPr>
          <w:rFonts w:ascii="Arial" w:eastAsia="Arial" w:hAnsi="Arial" w:cs="Arial"/>
          <w:b/>
          <w:bCs/>
          <w:sz w:val="18"/>
          <w:szCs w:val="18"/>
        </w:rPr>
      </w:pPr>
    </w:p>
    <w:p w14:paraId="7371E0A4" w14:textId="77777777" w:rsidR="00290D93" w:rsidRDefault="00290D93">
      <w:pPr>
        <w:shd w:val="clear" w:color="auto" w:fill="D9D9D9"/>
        <w:spacing w:after="0" w:line="240" w:lineRule="auto"/>
        <w:rPr>
          <w:rFonts w:ascii="Arial" w:eastAsia="Arial" w:hAnsi="Arial" w:cs="Arial"/>
          <w:b/>
          <w:bCs/>
          <w:sz w:val="18"/>
          <w:szCs w:val="18"/>
        </w:rPr>
      </w:pPr>
      <w:bookmarkStart w:id="2" w:name="_11etuwhi6ppx" w:colFirst="0" w:colLast="0"/>
      <w:bookmarkEnd w:id="2"/>
    </w:p>
    <w:p w14:paraId="72C3D967" w14:textId="77777777" w:rsidR="00290D93" w:rsidRDefault="00000000">
      <w:pPr>
        <w:numPr>
          <w:ilvl w:val="0"/>
          <w:numId w:val="3"/>
        </w:numPr>
        <w:pBdr>
          <w:top w:val="nil"/>
          <w:left w:val="nil"/>
          <w:bottom w:val="nil"/>
          <w:right w:val="nil"/>
          <w:between w:val="nil"/>
        </w:pBdr>
        <w:shd w:val="clear" w:color="auto" w:fill="D9D9D9"/>
        <w:spacing w:after="0" w:line="240" w:lineRule="auto"/>
        <w:rPr>
          <w:b/>
          <w:bCs/>
          <w:color w:val="000000"/>
          <w:sz w:val="18"/>
          <w:szCs w:val="18"/>
        </w:rPr>
      </w:pPr>
      <w:r>
        <w:rPr>
          <w:rFonts w:ascii="Arial" w:eastAsia="Arial" w:hAnsi="Arial" w:cs="Arial"/>
          <w:b/>
          <w:bCs/>
          <w:color w:val="000000"/>
          <w:sz w:val="18"/>
          <w:szCs w:val="18"/>
        </w:rPr>
        <w:t>Día 1: Vuelo de inicio saliendo desde Bogotá.</w:t>
      </w:r>
    </w:p>
    <w:p w14:paraId="5E783EED" w14:textId="77777777" w:rsidR="00290D93" w:rsidRDefault="00000000">
      <w:pPr>
        <w:numPr>
          <w:ilvl w:val="0"/>
          <w:numId w:val="3"/>
        </w:numPr>
        <w:pBdr>
          <w:top w:val="nil"/>
          <w:left w:val="nil"/>
          <w:bottom w:val="nil"/>
          <w:right w:val="nil"/>
          <w:between w:val="nil"/>
        </w:pBdr>
        <w:shd w:val="clear" w:color="auto" w:fill="D9D9D9"/>
        <w:spacing w:after="0" w:line="240" w:lineRule="auto"/>
        <w:rPr>
          <w:b/>
          <w:bCs/>
          <w:color w:val="000000"/>
          <w:sz w:val="18"/>
          <w:szCs w:val="18"/>
        </w:rPr>
      </w:pPr>
      <w:r>
        <w:rPr>
          <w:rFonts w:ascii="Arial" w:eastAsia="Arial" w:hAnsi="Arial" w:cs="Arial"/>
          <w:b/>
          <w:bCs/>
          <w:color w:val="000000"/>
          <w:sz w:val="18"/>
          <w:szCs w:val="18"/>
        </w:rPr>
        <w:t>Dia 2: Llegada a Tel Aviv</w:t>
      </w:r>
    </w:p>
    <w:p w14:paraId="4612E356" w14:textId="77777777" w:rsidR="00290D93" w:rsidRDefault="00000000">
      <w:pPr>
        <w:numPr>
          <w:ilvl w:val="0"/>
          <w:numId w:val="3"/>
        </w:numPr>
        <w:pBdr>
          <w:top w:val="nil"/>
          <w:left w:val="nil"/>
          <w:bottom w:val="nil"/>
          <w:right w:val="nil"/>
          <w:between w:val="nil"/>
        </w:pBdr>
        <w:shd w:val="clear" w:color="auto" w:fill="D9D9D9"/>
        <w:spacing w:after="0" w:line="240" w:lineRule="auto"/>
        <w:rPr>
          <w:b/>
          <w:bCs/>
          <w:color w:val="000000"/>
          <w:sz w:val="18"/>
          <w:szCs w:val="18"/>
        </w:rPr>
      </w:pPr>
      <w:r>
        <w:rPr>
          <w:rFonts w:ascii="Arial" w:eastAsia="Arial" w:hAnsi="Arial" w:cs="Arial"/>
          <w:b/>
          <w:bCs/>
          <w:color w:val="000000"/>
          <w:sz w:val="18"/>
          <w:szCs w:val="18"/>
        </w:rPr>
        <w:t>Día 3: Tel Aviv • Cesárea • Haifa • San Juan de Acre • Galilea</w:t>
      </w:r>
    </w:p>
    <w:p w14:paraId="5DA840E4" w14:textId="77777777" w:rsidR="00290D93" w:rsidRDefault="00000000">
      <w:pPr>
        <w:numPr>
          <w:ilvl w:val="0"/>
          <w:numId w:val="3"/>
        </w:numPr>
        <w:pBdr>
          <w:top w:val="nil"/>
          <w:left w:val="nil"/>
          <w:bottom w:val="nil"/>
          <w:right w:val="nil"/>
          <w:between w:val="nil"/>
        </w:pBdr>
        <w:shd w:val="clear" w:color="auto" w:fill="D9D9D9"/>
        <w:spacing w:after="0" w:line="240" w:lineRule="auto"/>
        <w:rPr>
          <w:b/>
          <w:bCs/>
          <w:color w:val="000000"/>
          <w:sz w:val="18"/>
          <w:szCs w:val="18"/>
        </w:rPr>
      </w:pPr>
      <w:r>
        <w:rPr>
          <w:rFonts w:ascii="Arial" w:eastAsia="Arial" w:hAnsi="Arial" w:cs="Arial"/>
          <w:b/>
          <w:bCs/>
          <w:color w:val="000000"/>
          <w:sz w:val="18"/>
          <w:szCs w:val="18"/>
        </w:rPr>
        <w:t>Día 4:</w:t>
      </w:r>
      <w:r>
        <w:rPr>
          <w:rFonts w:ascii="Cambria" w:eastAsia="Cambria" w:hAnsi="Cambria" w:cs="Cambria"/>
          <w:color w:val="000000"/>
          <w:sz w:val="24"/>
          <w:szCs w:val="24"/>
        </w:rPr>
        <w:t xml:space="preserve"> </w:t>
      </w:r>
      <w:r>
        <w:rPr>
          <w:rFonts w:ascii="Arial" w:eastAsia="Arial" w:hAnsi="Arial" w:cs="Arial"/>
          <w:b/>
          <w:bCs/>
          <w:color w:val="000000"/>
          <w:sz w:val="18"/>
          <w:szCs w:val="18"/>
        </w:rPr>
        <w:t xml:space="preserve">Mt. Beatitudes • </w:t>
      </w:r>
      <w:proofErr w:type="spellStart"/>
      <w:r>
        <w:rPr>
          <w:rFonts w:ascii="Arial" w:eastAsia="Arial" w:hAnsi="Arial" w:cs="Arial"/>
          <w:b/>
          <w:bCs/>
          <w:color w:val="000000"/>
          <w:sz w:val="18"/>
          <w:szCs w:val="18"/>
        </w:rPr>
        <w:t>Tabgha</w:t>
      </w:r>
      <w:proofErr w:type="spellEnd"/>
      <w:r>
        <w:rPr>
          <w:rFonts w:ascii="Arial" w:eastAsia="Arial" w:hAnsi="Arial" w:cs="Arial"/>
          <w:b/>
          <w:bCs/>
          <w:color w:val="000000"/>
          <w:sz w:val="18"/>
          <w:szCs w:val="18"/>
        </w:rPr>
        <w:t xml:space="preserve"> • Cafarnaúm • Travesía en barco • Galilea • Magdala.</w:t>
      </w:r>
    </w:p>
    <w:p w14:paraId="1ACE6530" w14:textId="77777777" w:rsidR="00290D93" w:rsidRDefault="00000000">
      <w:pPr>
        <w:numPr>
          <w:ilvl w:val="0"/>
          <w:numId w:val="3"/>
        </w:numPr>
        <w:pBdr>
          <w:top w:val="nil"/>
          <w:left w:val="nil"/>
          <w:bottom w:val="nil"/>
          <w:right w:val="nil"/>
          <w:between w:val="nil"/>
        </w:pBdr>
        <w:shd w:val="clear" w:color="auto" w:fill="D9D9D9"/>
        <w:spacing w:after="0" w:line="240" w:lineRule="auto"/>
        <w:rPr>
          <w:b/>
          <w:bCs/>
          <w:color w:val="000000"/>
          <w:sz w:val="18"/>
          <w:szCs w:val="18"/>
        </w:rPr>
      </w:pPr>
      <w:r>
        <w:rPr>
          <w:rFonts w:ascii="Arial" w:eastAsia="Arial" w:hAnsi="Arial" w:cs="Arial"/>
          <w:b/>
          <w:bCs/>
          <w:color w:val="000000"/>
          <w:sz w:val="18"/>
          <w:szCs w:val="18"/>
        </w:rPr>
        <w:t>Día 5: Nazaret • Monte del Precipicio • Cana de Galilea • Río Jordán • Jerusalén.</w:t>
      </w:r>
    </w:p>
    <w:p w14:paraId="7B0CADAA" w14:textId="77777777" w:rsidR="00290D93" w:rsidRDefault="00000000">
      <w:pPr>
        <w:numPr>
          <w:ilvl w:val="0"/>
          <w:numId w:val="3"/>
        </w:numPr>
        <w:pBdr>
          <w:top w:val="nil"/>
          <w:left w:val="nil"/>
          <w:bottom w:val="nil"/>
          <w:right w:val="nil"/>
          <w:between w:val="nil"/>
        </w:pBdr>
        <w:shd w:val="clear" w:color="auto" w:fill="D9D9D9"/>
        <w:spacing w:after="0" w:line="240" w:lineRule="auto"/>
        <w:rPr>
          <w:b/>
          <w:bCs/>
          <w:color w:val="000000"/>
          <w:sz w:val="18"/>
          <w:szCs w:val="18"/>
        </w:rPr>
      </w:pPr>
      <w:r>
        <w:rPr>
          <w:rFonts w:ascii="Arial" w:eastAsia="Arial" w:hAnsi="Arial" w:cs="Arial"/>
          <w:b/>
          <w:bCs/>
          <w:color w:val="000000"/>
          <w:sz w:val="18"/>
          <w:szCs w:val="18"/>
        </w:rPr>
        <w:t xml:space="preserve">Día 6: Jerusalén: Museo de Israel • </w:t>
      </w:r>
      <w:proofErr w:type="spellStart"/>
      <w:r>
        <w:rPr>
          <w:rFonts w:ascii="Arial" w:eastAsia="Arial" w:hAnsi="Arial" w:cs="Arial"/>
          <w:b/>
          <w:bCs/>
          <w:color w:val="000000"/>
          <w:sz w:val="18"/>
          <w:szCs w:val="18"/>
        </w:rPr>
        <w:t>Ein</w:t>
      </w:r>
      <w:proofErr w:type="spellEnd"/>
      <w:r>
        <w:rPr>
          <w:rFonts w:ascii="Arial" w:eastAsia="Arial" w:hAnsi="Arial" w:cs="Arial"/>
          <w:b/>
          <w:bCs/>
          <w:color w:val="000000"/>
          <w:sz w:val="18"/>
          <w:szCs w:val="18"/>
        </w:rPr>
        <w:t xml:space="preserve"> Karen • </w:t>
      </w:r>
      <w:proofErr w:type="spellStart"/>
      <w:r>
        <w:rPr>
          <w:rFonts w:ascii="Arial" w:eastAsia="Arial" w:hAnsi="Arial" w:cs="Arial"/>
          <w:b/>
          <w:bCs/>
          <w:color w:val="000000"/>
          <w:sz w:val="18"/>
          <w:szCs w:val="18"/>
        </w:rPr>
        <w:t>Yad</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Vashem</w:t>
      </w:r>
      <w:proofErr w:type="spellEnd"/>
      <w:r>
        <w:rPr>
          <w:rFonts w:ascii="Arial" w:eastAsia="Arial" w:hAnsi="Arial" w:cs="Arial"/>
          <w:b/>
          <w:bCs/>
          <w:color w:val="000000"/>
          <w:sz w:val="18"/>
          <w:szCs w:val="18"/>
        </w:rPr>
        <w:t xml:space="preserve"> • Belén.</w:t>
      </w:r>
    </w:p>
    <w:p w14:paraId="306F3AAF" w14:textId="77777777" w:rsidR="00290D93" w:rsidRDefault="00000000">
      <w:pPr>
        <w:numPr>
          <w:ilvl w:val="0"/>
          <w:numId w:val="3"/>
        </w:numPr>
        <w:pBdr>
          <w:top w:val="nil"/>
          <w:left w:val="nil"/>
          <w:bottom w:val="nil"/>
          <w:right w:val="nil"/>
          <w:between w:val="nil"/>
        </w:pBdr>
        <w:shd w:val="clear" w:color="auto" w:fill="D9D9D9"/>
        <w:spacing w:after="0" w:line="240" w:lineRule="auto"/>
        <w:rPr>
          <w:b/>
          <w:bCs/>
          <w:color w:val="000000"/>
          <w:sz w:val="18"/>
          <w:szCs w:val="18"/>
        </w:rPr>
      </w:pPr>
      <w:r>
        <w:rPr>
          <w:rFonts w:ascii="Arial" w:eastAsia="Arial" w:hAnsi="Arial" w:cs="Arial"/>
          <w:b/>
          <w:bCs/>
          <w:color w:val="000000"/>
          <w:sz w:val="18"/>
          <w:szCs w:val="18"/>
        </w:rPr>
        <w:t>Día 7: Jerusalén Antigua: Muro de los Lamentos • Vía Dolorosa • Santo Sepulcro • Monte de los Olivos • Monte Sion.</w:t>
      </w:r>
    </w:p>
    <w:p w14:paraId="362B2304" w14:textId="77777777" w:rsidR="00290D93" w:rsidRDefault="00000000">
      <w:pPr>
        <w:numPr>
          <w:ilvl w:val="0"/>
          <w:numId w:val="3"/>
        </w:numPr>
        <w:pBdr>
          <w:top w:val="nil"/>
          <w:left w:val="nil"/>
          <w:bottom w:val="nil"/>
          <w:right w:val="nil"/>
          <w:between w:val="nil"/>
        </w:pBdr>
        <w:shd w:val="clear" w:color="auto" w:fill="D9D9D9"/>
        <w:spacing w:after="0" w:line="240" w:lineRule="auto"/>
        <w:rPr>
          <w:b/>
          <w:bCs/>
          <w:color w:val="000000"/>
          <w:sz w:val="18"/>
          <w:szCs w:val="18"/>
        </w:rPr>
      </w:pPr>
      <w:r>
        <w:rPr>
          <w:rFonts w:ascii="Arial" w:eastAsia="Arial" w:hAnsi="Arial" w:cs="Arial"/>
          <w:b/>
          <w:bCs/>
          <w:color w:val="000000"/>
          <w:sz w:val="18"/>
          <w:szCs w:val="18"/>
        </w:rPr>
        <w:t>Día 8: Jerusalén: Masada y Mar Muerto</w:t>
      </w:r>
    </w:p>
    <w:p w14:paraId="2FEB2952" w14:textId="77777777" w:rsidR="00290D93" w:rsidRDefault="00000000">
      <w:pPr>
        <w:numPr>
          <w:ilvl w:val="0"/>
          <w:numId w:val="3"/>
        </w:numPr>
        <w:pBdr>
          <w:top w:val="nil"/>
          <w:left w:val="nil"/>
          <w:bottom w:val="nil"/>
          <w:right w:val="nil"/>
          <w:between w:val="nil"/>
        </w:pBdr>
        <w:shd w:val="clear" w:color="auto" w:fill="D9D9D9"/>
        <w:spacing w:after="0" w:line="240" w:lineRule="auto"/>
        <w:rPr>
          <w:b/>
          <w:bCs/>
          <w:color w:val="000000"/>
          <w:sz w:val="18"/>
          <w:szCs w:val="18"/>
        </w:rPr>
      </w:pPr>
      <w:r>
        <w:rPr>
          <w:rFonts w:ascii="Arial" w:eastAsia="Arial" w:hAnsi="Arial" w:cs="Arial"/>
          <w:b/>
          <w:bCs/>
          <w:color w:val="000000"/>
          <w:sz w:val="18"/>
          <w:szCs w:val="18"/>
        </w:rPr>
        <w:t>Día 9: Jerusalén Moderna: visita de ciudad</w:t>
      </w:r>
    </w:p>
    <w:p w14:paraId="6B9CF299" w14:textId="77777777" w:rsidR="00290D93" w:rsidRDefault="00000000">
      <w:pPr>
        <w:numPr>
          <w:ilvl w:val="0"/>
          <w:numId w:val="3"/>
        </w:numPr>
        <w:pBdr>
          <w:top w:val="nil"/>
          <w:left w:val="nil"/>
          <w:bottom w:val="nil"/>
          <w:right w:val="nil"/>
          <w:between w:val="nil"/>
        </w:pBdr>
        <w:shd w:val="clear" w:color="auto" w:fill="D9D9D9"/>
        <w:spacing w:after="0" w:line="240" w:lineRule="auto"/>
        <w:rPr>
          <w:b/>
          <w:bCs/>
          <w:color w:val="000000"/>
          <w:sz w:val="18"/>
          <w:szCs w:val="18"/>
        </w:rPr>
      </w:pPr>
      <w:r>
        <w:rPr>
          <w:rFonts w:ascii="Arial" w:eastAsia="Arial" w:hAnsi="Arial" w:cs="Arial"/>
          <w:b/>
          <w:bCs/>
          <w:color w:val="000000"/>
          <w:sz w:val="18"/>
          <w:szCs w:val="18"/>
        </w:rPr>
        <w:t xml:space="preserve">Día 10: Regreso a Bogotá. </w:t>
      </w:r>
    </w:p>
    <w:p w14:paraId="7F13C02E" w14:textId="77777777" w:rsidR="00290D93" w:rsidRDefault="00290D93">
      <w:pPr>
        <w:pBdr>
          <w:top w:val="nil"/>
          <w:left w:val="nil"/>
          <w:bottom w:val="nil"/>
          <w:right w:val="nil"/>
          <w:between w:val="nil"/>
        </w:pBdr>
        <w:shd w:val="clear" w:color="auto" w:fill="D9D9D9"/>
        <w:spacing w:after="0" w:line="240" w:lineRule="auto"/>
        <w:rPr>
          <w:rFonts w:ascii="Arial" w:eastAsia="Arial" w:hAnsi="Arial" w:cs="Arial"/>
          <w:b/>
          <w:bCs/>
          <w:color w:val="000000"/>
          <w:sz w:val="18"/>
          <w:szCs w:val="18"/>
        </w:rPr>
      </w:pPr>
    </w:p>
    <w:p w14:paraId="33C0946E" w14:textId="77777777" w:rsidR="00290D93" w:rsidRDefault="00290D93">
      <w:pPr>
        <w:rPr>
          <w:rFonts w:ascii="Arial" w:eastAsia="Arial" w:hAnsi="Arial" w:cs="Arial"/>
          <w:sz w:val="18"/>
          <w:szCs w:val="18"/>
        </w:rPr>
      </w:pPr>
      <w:bookmarkStart w:id="3" w:name="_k0rex0tach9j" w:colFirst="0" w:colLast="0"/>
      <w:bookmarkEnd w:id="3"/>
    </w:p>
    <w:p w14:paraId="7E0B1334" w14:textId="77777777" w:rsidR="00290D93" w:rsidRDefault="00000000">
      <w:pPr>
        <w:shd w:val="clear" w:color="auto" w:fill="D9D9D9"/>
        <w:spacing w:after="0"/>
        <w:jc w:val="both"/>
        <w:rPr>
          <w:rFonts w:ascii="Arial" w:eastAsia="Arial" w:hAnsi="Arial" w:cs="Arial"/>
          <w:b/>
          <w:bCs/>
          <w:sz w:val="18"/>
          <w:szCs w:val="18"/>
        </w:rPr>
      </w:pPr>
      <w:r>
        <w:rPr>
          <w:rFonts w:ascii="Arial" w:eastAsia="Arial" w:hAnsi="Arial" w:cs="Arial"/>
          <w:b/>
          <w:bCs/>
          <w:sz w:val="18"/>
          <w:szCs w:val="18"/>
        </w:rPr>
        <w:t>Día 1: (dom 31 mayo) Salida de Bogotá en vuelo internacional hacia Tel Aviv.</w:t>
      </w:r>
    </w:p>
    <w:p w14:paraId="09ECAA87" w14:textId="77777777" w:rsidR="00290D93" w:rsidRDefault="00000000">
      <w:pPr>
        <w:numPr>
          <w:ilvl w:val="0"/>
          <w:numId w:val="34"/>
        </w:numPr>
        <w:pBdr>
          <w:top w:val="nil"/>
          <w:left w:val="nil"/>
          <w:bottom w:val="nil"/>
          <w:right w:val="nil"/>
          <w:between w:val="nil"/>
        </w:pBdr>
        <w:spacing w:after="0" w:line="240" w:lineRule="auto"/>
        <w:jc w:val="both"/>
        <w:rPr>
          <w:color w:val="000000"/>
          <w:sz w:val="18"/>
          <w:szCs w:val="18"/>
        </w:rPr>
      </w:pPr>
      <w:r>
        <w:rPr>
          <w:rFonts w:ascii="Arial" w:eastAsia="Arial" w:hAnsi="Arial" w:cs="Arial"/>
          <w:color w:val="000000"/>
          <w:sz w:val="18"/>
          <w:szCs w:val="18"/>
        </w:rPr>
        <w:t>Inicio del vuelo.</w:t>
      </w:r>
    </w:p>
    <w:p w14:paraId="5756C19A" w14:textId="77777777" w:rsidR="00290D93" w:rsidRDefault="00000000">
      <w:pPr>
        <w:numPr>
          <w:ilvl w:val="0"/>
          <w:numId w:val="34"/>
        </w:numPr>
        <w:pBdr>
          <w:top w:val="nil"/>
          <w:left w:val="nil"/>
          <w:bottom w:val="nil"/>
          <w:right w:val="nil"/>
          <w:between w:val="nil"/>
        </w:pBdr>
        <w:spacing w:after="0" w:line="240" w:lineRule="auto"/>
        <w:jc w:val="both"/>
        <w:rPr>
          <w:color w:val="000000"/>
          <w:sz w:val="18"/>
          <w:szCs w:val="18"/>
        </w:rPr>
      </w:pPr>
      <w:r>
        <w:rPr>
          <w:rFonts w:ascii="Arial" w:eastAsia="Arial" w:hAnsi="Arial" w:cs="Arial"/>
          <w:color w:val="000000"/>
          <w:sz w:val="18"/>
          <w:szCs w:val="18"/>
        </w:rPr>
        <w:t>Alimentación abordo con la aerolínea.</w:t>
      </w:r>
    </w:p>
    <w:p w14:paraId="364E1281" w14:textId="77777777" w:rsidR="00290D93" w:rsidRDefault="00290D93">
      <w:pPr>
        <w:pBdr>
          <w:top w:val="nil"/>
          <w:left w:val="nil"/>
          <w:bottom w:val="nil"/>
          <w:right w:val="nil"/>
          <w:between w:val="nil"/>
        </w:pBdr>
        <w:spacing w:after="0" w:line="240" w:lineRule="auto"/>
        <w:ind w:left="360"/>
        <w:jc w:val="both"/>
        <w:rPr>
          <w:rFonts w:ascii="Arial" w:eastAsia="Arial" w:hAnsi="Arial" w:cs="Arial"/>
          <w:color w:val="000000"/>
          <w:sz w:val="18"/>
          <w:szCs w:val="18"/>
        </w:rPr>
      </w:pPr>
    </w:p>
    <w:p w14:paraId="6C28A55E" w14:textId="77777777" w:rsidR="00290D93" w:rsidRDefault="00000000">
      <w:pPr>
        <w:shd w:val="clear" w:color="auto" w:fill="D9D9D9"/>
        <w:spacing w:after="0"/>
        <w:jc w:val="both"/>
        <w:rPr>
          <w:rFonts w:ascii="Arial" w:eastAsia="Arial" w:hAnsi="Arial" w:cs="Arial"/>
          <w:b/>
          <w:bCs/>
          <w:sz w:val="18"/>
          <w:szCs w:val="18"/>
        </w:rPr>
      </w:pPr>
      <w:r>
        <w:rPr>
          <w:rFonts w:ascii="Arial" w:eastAsia="Arial" w:hAnsi="Arial" w:cs="Arial"/>
          <w:b/>
          <w:bCs/>
          <w:sz w:val="18"/>
          <w:szCs w:val="18"/>
        </w:rPr>
        <w:t>Día 2: (lun 01 jun) llegada a Tel Aviv: (Cena)</w:t>
      </w:r>
    </w:p>
    <w:p w14:paraId="6E5D046D" w14:textId="77777777" w:rsidR="00290D93" w:rsidRDefault="00000000">
      <w:pPr>
        <w:numPr>
          <w:ilvl w:val="0"/>
          <w:numId w:val="34"/>
        </w:numPr>
        <w:pBdr>
          <w:top w:val="nil"/>
          <w:left w:val="nil"/>
          <w:bottom w:val="nil"/>
          <w:right w:val="nil"/>
          <w:between w:val="nil"/>
        </w:pBdr>
        <w:spacing w:after="0" w:line="278" w:lineRule="auto"/>
        <w:jc w:val="both"/>
        <w:rPr>
          <w:color w:val="000000"/>
          <w:sz w:val="18"/>
          <w:szCs w:val="18"/>
        </w:rPr>
      </w:pPr>
      <w:r>
        <w:rPr>
          <w:rFonts w:ascii="Arial" w:eastAsia="Arial" w:hAnsi="Arial" w:cs="Arial"/>
          <w:color w:val="000000"/>
          <w:sz w:val="18"/>
          <w:szCs w:val="18"/>
        </w:rPr>
        <w:t xml:space="preserve">Llegada al aeropuerto Ben </w:t>
      </w:r>
      <w:proofErr w:type="spellStart"/>
      <w:r>
        <w:rPr>
          <w:rFonts w:ascii="Arial" w:eastAsia="Arial" w:hAnsi="Arial" w:cs="Arial"/>
          <w:color w:val="000000"/>
          <w:sz w:val="18"/>
          <w:szCs w:val="18"/>
        </w:rPr>
        <w:t>Gurión</w:t>
      </w:r>
      <w:proofErr w:type="spellEnd"/>
      <w:r>
        <w:rPr>
          <w:rFonts w:ascii="Arial" w:eastAsia="Arial" w:hAnsi="Arial" w:cs="Arial"/>
          <w:color w:val="000000"/>
          <w:sz w:val="18"/>
          <w:szCs w:val="18"/>
        </w:rPr>
        <w:t xml:space="preserve"> en Tel Aviv </w:t>
      </w:r>
    </w:p>
    <w:p w14:paraId="017FBE6A" w14:textId="77777777" w:rsidR="00290D93" w:rsidRDefault="00000000">
      <w:pPr>
        <w:numPr>
          <w:ilvl w:val="0"/>
          <w:numId w:val="34"/>
        </w:numPr>
        <w:pBdr>
          <w:top w:val="nil"/>
          <w:left w:val="nil"/>
          <w:bottom w:val="nil"/>
          <w:right w:val="nil"/>
          <w:between w:val="nil"/>
        </w:pBdr>
        <w:spacing w:after="0" w:line="278" w:lineRule="auto"/>
        <w:jc w:val="both"/>
        <w:rPr>
          <w:color w:val="000000"/>
          <w:sz w:val="18"/>
          <w:szCs w:val="18"/>
        </w:rPr>
      </w:pPr>
      <w:r>
        <w:rPr>
          <w:rFonts w:ascii="Arial" w:eastAsia="Arial" w:hAnsi="Arial" w:cs="Arial"/>
          <w:color w:val="000000"/>
          <w:sz w:val="18"/>
          <w:szCs w:val="18"/>
        </w:rPr>
        <w:t xml:space="preserve">Recepción y traslado al hotel. </w:t>
      </w:r>
    </w:p>
    <w:p w14:paraId="1CB8A2E1" w14:textId="77777777" w:rsidR="00290D93" w:rsidRDefault="00000000">
      <w:pPr>
        <w:numPr>
          <w:ilvl w:val="0"/>
          <w:numId w:val="34"/>
        </w:numPr>
        <w:pBdr>
          <w:top w:val="nil"/>
          <w:left w:val="nil"/>
          <w:bottom w:val="nil"/>
          <w:right w:val="nil"/>
          <w:between w:val="nil"/>
        </w:pBdr>
        <w:spacing w:after="0" w:line="278" w:lineRule="auto"/>
        <w:jc w:val="both"/>
        <w:rPr>
          <w:b/>
          <w:bCs/>
          <w:color w:val="000000"/>
          <w:sz w:val="18"/>
          <w:szCs w:val="18"/>
        </w:rPr>
      </w:pPr>
      <w:r>
        <w:rPr>
          <w:rFonts w:ascii="Arial" w:eastAsia="Arial" w:hAnsi="Arial" w:cs="Arial"/>
          <w:b/>
          <w:bCs/>
          <w:color w:val="000000"/>
          <w:sz w:val="18"/>
          <w:szCs w:val="18"/>
        </w:rPr>
        <w:t xml:space="preserve">Cena en el hotel y Alojamiento. </w:t>
      </w:r>
    </w:p>
    <w:p w14:paraId="724D5852" w14:textId="77777777" w:rsidR="00290D93" w:rsidRDefault="00290D93">
      <w:pPr>
        <w:spacing w:after="0"/>
        <w:jc w:val="both"/>
        <w:rPr>
          <w:rFonts w:ascii="Arial" w:eastAsia="Arial" w:hAnsi="Arial" w:cs="Arial"/>
          <w:sz w:val="18"/>
          <w:szCs w:val="18"/>
        </w:rPr>
      </w:pPr>
    </w:p>
    <w:p w14:paraId="1C422B2E" w14:textId="77777777" w:rsidR="00290D93" w:rsidRDefault="00000000">
      <w:pPr>
        <w:shd w:val="clear" w:color="auto" w:fill="D9D9D9"/>
        <w:spacing w:after="0"/>
        <w:jc w:val="both"/>
        <w:rPr>
          <w:rFonts w:ascii="Arial" w:eastAsia="Arial" w:hAnsi="Arial" w:cs="Arial"/>
          <w:b/>
          <w:bCs/>
          <w:sz w:val="18"/>
          <w:szCs w:val="18"/>
        </w:rPr>
      </w:pPr>
      <w:bookmarkStart w:id="4" w:name="_q5svfx612pwl" w:colFirst="0" w:colLast="0"/>
      <w:bookmarkEnd w:id="4"/>
      <w:r>
        <w:rPr>
          <w:rFonts w:ascii="Arial" w:eastAsia="Arial" w:hAnsi="Arial" w:cs="Arial"/>
          <w:b/>
          <w:bCs/>
          <w:sz w:val="18"/>
          <w:szCs w:val="18"/>
        </w:rPr>
        <w:t>Día 3: (mar 02 jun) Tel Aviv • Cesárea • Haifa • San Juan de Acre • Galilea: (Desayuno y Cena)</w:t>
      </w:r>
    </w:p>
    <w:p w14:paraId="317F3670" w14:textId="77777777" w:rsidR="00290D93" w:rsidRDefault="00000000">
      <w:pPr>
        <w:numPr>
          <w:ilvl w:val="0"/>
          <w:numId w:val="34"/>
        </w:numPr>
        <w:pBdr>
          <w:top w:val="nil"/>
          <w:left w:val="nil"/>
          <w:bottom w:val="nil"/>
          <w:right w:val="nil"/>
          <w:between w:val="nil"/>
        </w:pBdr>
        <w:spacing w:after="0" w:line="278" w:lineRule="auto"/>
        <w:jc w:val="both"/>
        <w:rPr>
          <w:b/>
          <w:bCs/>
          <w:color w:val="000000"/>
          <w:sz w:val="18"/>
          <w:szCs w:val="18"/>
        </w:rPr>
      </w:pPr>
      <w:r>
        <w:rPr>
          <w:rFonts w:ascii="Arial" w:eastAsia="Arial" w:hAnsi="Arial" w:cs="Arial"/>
          <w:b/>
          <w:bCs/>
          <w:color w:val="000000"/>
          <w:sz w:val="18"/>
          <w:szCs w:val="18"/>
        </w:rPr>
        <w:t>Desayuno en el hotel.</w:t>
      </w:r>
    </w:p>
    <w:p w14:paraId="78583F66" w14:textId="77777777" w:rsidR="00290D93" w:rsidRDefault="00000000">
      <w:pPr>
        <w:numPr>
          <w:ilvl w:val="0"/>
          <w:numId w:val="34"/>
        </w:numPr>
        <w:pBdr>
          <w:top w:val="nil"/>
          <w:left w:val="nil"/>
          <w:bottom w:val="nil"/>
          <w:right w:val="nil"/>
          <w:between w:val="nil"/>
        </w:pBdr>
        <w:spacing w:after="0" w:line="240" w:lineRule="auto"/>
        <w:jc w:val="both"/>
        <w:rPr>
          <w:b/>
          <w:bCs/>
          <w:color w:val="000000"/>
          <w:sz w:val="18"/>
          <w:szCs w:val="18"/>
        </w:rPr>
      </w:pPr>
      <w:r>
        <w:rPr>
          <w:rFonts w:ascii="Arial" w:eastAsia="Arial" w:hAnsi="Arial" w:cs="Arial"/>
          <w:color w:val="000000"/>
          <w:sz w:val="18"/>
          <w:szCs w:val="18"/>
        </w:rPr>
        <w:t>Salida de Tel Aviv hacia Cesárea Marítima (Teatro, Muralla de la Fortaleza de los Cruzados y Acueducto Romano), Haifa (Monte Carmelo, Gruta del Profeta Elías, Templo Bahaí y Jardines Persas) y San Juan de Acre (fortalezas medievales). Llegada a Galilea.</w:t>
      </w:r>
    </w:p>
    <w:p w14:paraId="6C852EA7" w14:textId="77777777" w:rsidR="00290D93" w:rsidRDefault="00000000">
      <w:pPr>
        <w:numPr>
          <w:ilvl w:val="0"/>
          <w:numId w:val="34"/>
        </w:numPr>
        <w:pBdr>
          <w:top w:val="nil"/>
          <w:left w:val="nil"/>
          <w:bottom w:val="nil"/>
          <w:right w:val="nil"/>
          <w:between w:val="nil"/>
        </w:pBdr>
        <w:spacing w:after="0" w:line="240" w:lineRule="auto"/>
        <w:jc w:val="both"/>
        <w:rPr>
          <w:b/>
          <w:bCs/>
          <w:color w:val="000000"/>
          <w:sz w:val="18"/>
          <w:szCs w:val="18"/>
        </w:rPr>
      </w:pPr>
      <w:r>
        <w:rPr>
          <w:rFonts w:ascii="Arial" w:eastAsia="Arial" w:hAnsi="Arial" w:cs="Arial"/>
          <w:b/>
          <w:bCs/>
          <w:color w:val="000000"/>
          <w:sz w:val="18"/>
          <w:szCs w:val="18"/>
        </w:rPr>
        <w:t>Cena en el hotel y Alojamiento.</w:t>
      </w:r>
    </w:p>
    <w:p w14:paraId="4C5BAD96" w14:textId="77777777" w:rsidR="00290D93" w:rsidRDefault="00290D93">
      <w:pPr>
        <w:pBdr>
          <w:top w:val="nil"/>
          <w:left w:val="nil"/>
          <w:bottom w:val="nil"/>
          <w:right w:val="nil"/>
          <w:between w:val="nil"/>
        </w:pBdr>
        <w:spacing w:after="0" w:line="240" w:lineRule="auto"/>
        <w:ind w:left="360"/>
        <w:jc w:val="both"/>
        <w:rPr>
          <w:rFonts w:ascii="Arial" w:eastAsia="Arial" w:hAnsi="Arial" w:cs="Arial"/>
          <w:b/>
          <w:bCs/>
          <w:color w:val="000000"/>
          <w:sz w:val="18"/>
          <w:szCs w:val="18"/>
        </w:rPr>
      </w:pPr>
    </w:p>
    <w:p w14:paraId="741F2323" w14:textId="77777777" w:rsidR="00290D93" w:rsidRDefault="00000000">
      <w:pPr>
        <w:shd w:val="clear" w:color="auto" w:fill="D9D9D9"/>
        <w:tabs>
          <w:tab w:val="center" w:pos="4419"/>
        </w:tabs>
        <w:spacing w:after="0"/>
        <w:jc w:val="both"/>
        <w:rPr>
          <w:rFonts w:ascii="Arial" w:eastAsia="Arial" w:hAnsi="Arial" w:cs="Arial"/>
          <w:b/>
          <w:bCs/>
          <w:sz w:val="18"/>
          <w:szCs w:val="18"/>
        </w:rPr>
      </w:pPr>
      <w:r>
        <w:rPr>
          <w:rFonts w:ascii="Arial" w:eastAsia="Arial" w:hAnsi="Arial" w:cs="Arial"/>
          <w:b/>
          <w:bCs/>
          <w:sz w:val="18"/>
          <w:szCs w:val="18"/>
        </w:rPr>
        <w:t xml:space="preserve">Día 4: (mie 03 jun) Mt. Beatitudes • </w:t>
      </w:r>
      <w:proofErr w:type="spellStart"/>
      <w:r>
        <w:rPr>
          <w:rFonts w:ascii="Arial" w:eastAsia="Arial" w:hAnsi="Arial" w:cs="Arial"/>
          <w:b/>
          <w:bCs/>
          <w:sz w:val="18"/>
          <w:szCs w:val="18"/>
        </w:rPr>
        <w:t>Tabgha</w:t>
      </w:r>
      <w:proofErr w:type="spellEnd"/>
      <w:r>
        <w:rPr>
          <w:rFonts w:ascii="Arial" w:eastAsia="Arial" w:hAnsi="Arial" w:cs="Arial"/>
          <w:b/>
          <w:bCs/>
          <w:sz w:val="18"/>
          <w:szCs w:val="18"/>
        </w:rPr>
        <w:t xml:space="preserve"> • Cafarnaúm • Travesía en barco • Galilea • Magdala: (Desayuno y Cena)</w:t>
      </w:r>
    </w:p>
    <w:p w14:paraId="6993F923" w14:textId="77777777" w:rsidR="00290D93" w:rsidRDefault="00000000">
      <w:pPr>
        <w:numPr>
          <w:ilvl w:val="0"/>
          <w:numId w:val="33"/>
        </w:numPr>
        <w:pBdr>
          <w:top w:val="nil"/>
          <w:left w:val="nil"/>
          <w:bottom w:val="nil"/>
          <w:right w:val="nil"/>
          <w:between w:val="nil"/>
        </w:pBdr>
        <w:spacing w:after="0" w:line="278" w:lineRule="auto"/>
        <w:jc w:val="both"/>
        <w:rPr>
          <w:b/>
          <w:bCs/>
          <w:color w:val="000000"/>
          <w:sz w:val="18"/>
          <w:szCs w:val="18"/>
        </w:rPr>
      </w:pPr>
      <w:bookmarkStart w:id="5" w:name="_qwxr4gkdk1n5" w:colFirst="0" w:colLast="0"/>
      <w:bookmarkEnd w:id="5"/>
      <w:r>
        <w:rPr>
          <w:rFonts w:ascii="Arial" w:eastAsia="Arial" w:hAnsi="Arial" w:cs="Arial"/>
          <w:b/>
          <w:bCs/>
          <w:color w:val="000000"/>
          <w:sz w:val="18"/>
          <w:szCs w:val="18"/>
        </w:rPr>
        <w:t>Desayuno en el hotel.</w:t>
      </w:r>
    </w:p>
    <w:p w14:paraId="6CC9A4A1" w14:textId="77777777" w:rsidR="00290D93" w:rsidRDefault="00000000">
      <w:pPr>
        <w:numPr>
          <w:ilvl w:val="0"/>
          <w:numId w:val="33"/>
        </w:numPr>
        <w:pBdr>
          <w:top w:val="nil"/>
          <w:left w:val="nil"/>
          <w:bottom w:val="nil"/>
          <w:right w:val="nil"/>
          <w:between w:val="nil"/>
        </w:pBdr>
        <w:spacing w:after="0" w:line="278" w:lineRule="auto"/>
        <w:jc w:val="both"/>
        <w:rPr>
          <w:b/>
          <w:bCs/>
          <w:color w:val="000000"/>
          <w:sz w:val="18"/>
          <w:szCs w:val="18"/>
        </w:rPr>
      </w:pPr>
      <w:r>
        <w:rPr>
          <w:rFonts w:ascii="Arial" w:eastAsia="Arial" w:hAnsi="Arial" w:cs="Arial"/>
          <w:color w:val="000000"/>
          <w:sz w:val="18"/>
          <w:szCs w:val="18"/>
        </w:rPr>
        <w:t xml:space="preserve">Salida hacia el Monte de las Bienaventuranzas, continuación a </w:t>
      </w:r>
      <w:proofErr w:type="spellStart"/>
      <w:r>
        <w:rPr>
          <w:rFonts w:ascii="Arial" w:eastAsia="Arial" w:hAnsi="Arial" w:cs="Arial"/>
          <w:color w:val="000000"/>
          <w:sz w:val="18"/>
          <w:szCs w:val="18"/>
        </w:rPr>
        <w:t>Tabgha</w:t>
      </w:r>
      <w:proofErr w:type="spellEnd"/>
      <w:r>
        <w:rPr>
          <w:rFonts w:ascii="Arial" w:eastAsia="Arial" w:hAnsi="Arial" w:cs="Arial"/>
          <w:color w:val="000000"/>
          <w:sz w:val="18"/>
          <w:szCs w:val="18"/>
        </w:rPr>
        <w:t xml:space="preserve"> y Cafarnaúm (Casa de San Pedro y ruinas de la antigua Sinagoga).</w:t>
      </w:r>
      <w:r>
        <w:rPr>
          <w:rFonts w:ascii="Cambria" w:eastAsia="Cambria" w:hAnsi="Cambria" w:cs="Cambria"/>
          <w:color w:val="000000"/>
          <w:sz w:val="24"/>
          <w:szCs w:val="24"/>
        </w:rPr>
        <w:t xml:space="preserve"> </w:t>
      </w:r>
      <w:r>
        <w:rPr>
          <w:rFonts w:ascii="Arial" w:eastAsia="Arial" w:hAnsi="Arial" w:cs="Arial"/>
          <w:color w:val="000000"/>
          <w:sz w:val="18"/>
          <w:szCs w:val="18"/>
        </w:rPr>
        <w:t>Travesía en barco por el Mar de Galilea. Visita de Magdala (restos del pueblo y Sinagoga, e Iglesia moderna)</w:t>
      </w:r>
    </w:p>
    <w:p w14:paraId="0EBDAA6E" w14:textId="77777777" w:rsidR="00290D93" w:rsidRDefault="00000000">
      <w:pPr>
        <w:numPr>
          <w:ilvl w:val="0"/>
          <w:numId w:val="33"/>
        </w:numPr>
        <w:pBdr>
          <w:top w:val="nil"/>
          <w:left w:val="nil"/>
          <w:bottom w:val="nil"/>
          <w:right w:val="nil"/>
          <w:between w:val="nil"/>
        </w:pBdr>
        <w:spacing w:after="0" w:line="278" w:lineRule="auto"/>
        <w:jc w:val="both"/>
        <w:rPr>
          <w:b/>
          <w:bCs/>
          <w:color w:val="000000"/>
          <w:sz w:val="18"/>
          <w:szCs w:val="18"/>
        </w:rPr>
      </w:pPr>
      <w:r>
        <w:rPr>
          <w:rFonts w:ascii="Arial" w:eastAsia="Arial" w:hAnsi="Arial" w:cs="Arial"/>
          <w:b/>
          <w:bCs/>
          <w:color w:val="000000"/>
          <w:sz w:val="18"/>
          <w:szCs w:val="18"/>
        </w:rPr>
        <w:t>Cena en el hotel de Galilea y Alojamiento.</w:t>
      </w:r>
    </w:p>
    <w:p w14:paraId="1D3FEDD8" w14:textId="77777777" w:rsidR="00290D93" w:rsidRDefault="00290D93">
      <w:pPr>
        <w:spacing w:after="0"/>
        <w:jc w:val="both"/>
        <w:rPr>
          <w:rFonts w:ascii="Arial" w:eastAsia="Arial" w:hAnsi="Arial" w:cs="Arial"/>
          <w:b/>
          <w:bCs/>
          <w:sz w:val="18"/>
          <w:szCs w:val="18"/>
        </w:rPr>
      </w:pPr>
    </w:p>
    <w:p w14:paraId="38942D91" w14:textId="77777777" w:rsidR="00290D93" w:rsidRDefault="00290D93">
      <w:pPr>
        <w:spacing w:after="0"/>
        <w:jc w:val="both"/>
        <w:rPr>
          <w:rFonts w:ascii="Arial" w:eastAsia="Arial" w:hAnsi="Arial" w:cs="Arial"/>
          <w:b/>
          <w:bCs/>
          <w:sz w:val="18"/>
          <w:szCs w:val="18"/>
        </w:rPr>
      </w:pPr>
    </w:p>
    <w:p w14:paraId="27A4F310" w14:textId="77777777" w:rsidR="00290D93" w:rsidRDefault="00000000">
      <w:pPr>
        <w:shd w:val="clear" w:color="auto" w:fill="D9D9D9"/>
        <w:spacing w:after="0"/>
        <w:jc w:val="both"/>
        <w:rPr>
          <w:rFonts w:ascii="Arial" w:eastAsia="Arial" w:hAnsi="Arial" w:cs="Arial"/>
          <w:b/>
          <w:bCs/>
          <w:sz w:val="18"/>
          <w:szCs w:val="18"/>
        </w:rPr>
      </w:pPr>
      <w:r>
        <w:rPr>
          <w:rFonts w:ascii="Arial" w:eastAsia="Arial" w:hAnsi="Arial" w:cs="Arial"/>
          <w:b/>
          <w:bCs/>
          <w:sz w:val="18"/>
          <w:szCs w:val="18"/>
        </w:rPr>
        <w:lastRenderedPageBreak/>
        <w:t xml:space="preserve">Día 5: (jue 04 jun) Nazaret • Monte del Precipicio • Cana de Galilea • Río Jordán • Jerusalén: (Desayuno y cena) </w:t>
      </w:r>
      <w:r>
        <w:rPr>
          <w:rFonts w:ascii="Arial" w:eastAsia="Arial" w:hAnsi="Arial" w:cs="Arial"/>
          <w:sz w:val="18"/>
          <w:szCs w:val="18"/>
        </w:rPr>
        <w:t xml:space="preserve"> </w:t>
      </w:r>
    </w:p>
    <w:p w14:paraId="7E0D690D" w14:textId="77777777" w:rsidR="00290D93" w:rsidRDefault="00000000">
      <w:pPr>
        <w:numPr>
          <w:ilvl w:val="0"/>
          <w:numId w:val="33"/>
        </w:numPr>
        <w:pBdr>
          <w:top w:val="nil"/>
          <w:left w:val="nil"/>
          <w:bottom w:val="nil"/>
          <w:right w:val="nil"/>
          <w:between w:val="nil"/>
        </w:pBdr>
        <w:spacing w:after="0" w:line="278" w:lineRule="auto"/>
        <w:jc w:val="both"/>
        <w:rPr>
          <w:b/>
          <w:bCs/>
          <w:color w:val="000000"/>
          <w:sz w:val="18"/>
          <w:szCs w:val="18"/>
        </w:rPr>
      </w:pPr>
      <w:r>
        <w:rPr>
          <w:rFonts w:ascii="Arial" w:eastAsia="Arial" w:hAnsi="Arial" w:cs="Arial"/>
          <w:b/>
          <w:bCs/>
          <w:color w:val="000000"/>
          <w:sz w:val="18"/>
          <w:szCs w:val="18"/>
        </w:rPr>
        <w:t>Desayuno en el hotel.</w:t>
      </w:r>
    </w:p>
    <w:p w14:paraId="6384196C" w14:textId="77777777" w:rsidR="00290D93" w:rsidRDefault="00000000">
      <w:pPr>
        <w:numPr>
          <w:ilvl w:val="0"/>
          <w:numId w:val="33"/>
        </w:numPr>
        <w:pBdr>
          <w:top w:val="nil"/>
          <w:left w:val="nil"/>
          <w:bottom w:val="nil"/>
          <w:right w:val="nil"/>
          <w:between w:val="nil"/>
        </w:pBdr>
        <w:spacing w:after="0" w:line="278" w:lineRule="auto"/>
        <w:jc w:val="both"/>
        <w:rPr>
          <w:b/>
          <w:bCs/>
          <w:color w:val="000000"/>
          <w:sz w:val="18"/>
          <w:szCs w:val="18"/>
        </w:rPr>
      </w:pPr>
      <w:r>
        <w:rPr>
          <w:rFonts w:ascii="Arial" w:eastAsia="Arial" w:hAnsi="Arial" w:cs="Arial"/>
          <w:color w:val="000000"/>
          <w:sz w:val="18"/>
          <w:szCs w:val="18"/>
        </w:rPr>
        <w:t xml:space="preserve">Visita de Nazaret (Iglesia de la Anunciación, Carpintería de San José y Fuente de la Virgen). Continuación al Monte del Precipicio y visita de Cana de Galilea; por la tarde salida hacia Jerusalén por el Valle del Río Jordán, bordeando el oasis de Jericó, con panorámica del Monte de la Tentación y del Mar Muerto. </w:t>
      </w:r>
    </w:p>
    <w:p w14:paraId="5DD02E42" w14:textId="77777777" w:rsidR="00290D93" w:rsidRDefault="00000000">
      <w:pPr>
        <w:numPr>
          <w:ilvl w:val="0"/>
          <w:numId w:val="33"/>
        </w:numPr>
        <w:pBdr>
          <w:top w:val="nil"/>
          <w:left w:val="nil"/>
          <w:bottom w:val="nil"/>
          <w:right w:val="nil"/>
          <w:between w:val="nil"/>
        </w:pBdr>
        <w:spacing w:after="0" w:line="240" w:lineRule="auto"/>
        <w:jc w:val="both"/>
        <w:rPr>
          <w:b/>
          <w:bCs/>
          <w:color w:val="000000"/>
          <w:sz w:val="18"/>
          <w:szCs w:val="18"/>
        </w:rPr>
      </w:pPr>
      <w:r>
        <w:rPr>
          <w:rFonts w:ascii="Arial" w:eastAsia="Arial" w:hAnsi="Arial" w:cs="Arial"/>
          <w:b/>
          <w:bCs/>
          <w:color w:val="000000"/>
          <w:sz w:val="18"/>
          <w:szCs w:val="18"/>
        </w:rPr>
        <w:t>Cena en el hotel y Alojamiento.</w:t>
      </w:r>
    </w:p>
    <w:p w14:paraId="168B74A5" w14:textId="77777777" w:rsidR="00290D93" w:rsidRDefault="00290D93">
      <w:pPr>
        <w:spacing w:after="0" w:line="240" w:lineRule="auto"/>
        <w:jc w:val="both"/>
        <w:rPr>
          <w:rFonts w:ascii="Arial" w:eastAsia="Arial" w:hAnsi="Arial" w:cs="Arial"/>
          <w:b/>
          <w:bCs/>
          <w:sz w:val="18"/>
          <w:szCs w:val="18"/>
        </w:rPr>
      </w:pPr>
    </w:p>
    <w:p w14:paraId="7F06892C" w14:textId="77777777" w:rsidR="00290D93" w:rsidRDefault="00000000">
      <w:pPr>
        <w:shd w:val="clear" w:color="auto" w:fill="D9D9D9"/>
        <w:spacing w:after="0"/>
        <w:jc w:val="both"/>
        <w:rPr>
          <w:rFonts w:ascii="Arial" w:eastAsia="Arial" w:hAnsi="Arial" w:cs="Arial"/>
          <w:b/>
          <w:bCs/>
          <w:sz w:val="18"/>
          <w:szCs w:val="18"/>
        </w:rPr>
      </w:pPr>
      <w:r>
        <w:rPr>
          <w:rFonts w:ascii="Arial" w:eastAsia="Arial" w:hAnsi="Arial" w:cs="Arial"/>
          <w:b/>
          <w:bCs/>
          <w:sz w:val="18"/>
          <w:szCs w:val="18"/>
        </w:rPr>
        <w:t xml:space="preserve">Día 6: (vie 05 jun) Jerusalén: Museo de Israel • </w:t>
      </w:r>
      <w:proofErr w:type="spellStart"/>
      <w:r>
        <w:rPr>
          <w:rFonts w:ascii="Arial" w:eastAsia="Arial" w:hAnsi="Arial" w:cs="Arial"/>
          <w:b/>
          <w:bCs/>
          <w:sz w:val="18"/>
          <w:szCs w:val="18"/>
        </w:rPr>
        <w:t>Ein</w:t>
      </w:r>
      <w:proofErr w:type="spellEnd"/>
      <w:r>
        <w:rPr>
          <w:rFonts w:ascii="Arial" w:eastAsia="Arial" w:hAnsi="Arial" w:cs="Arial"/>
          <w:b/>
          <w:bCs/>
          <w:sz w:val="18"/>
          <w:szCs w:val="18"/>
        </w:rPr>
        <w:t xml:space="preserve"> Karen • </w:t>
      </w:r>
      <w:proofErr w:type="spellStart"/>
      <w:r>
        <w:rPr>
          <w:rFonts w:ascii="Arial" w:eastAsia="Arial" w:hAnsi="Arial" w:cs="Arial"/>
          <w:b/>
          <w:bCs/>
          <w:sz w:val="18"/>
          <w:szCs w:val="18"/>
        </w:rPr>
        <w:t>Yad</w:t>
      </w:r>
      <w:proofErr w:type="spellEnd"/>
      <w:r>
        <w:rPr>
          <w:rFonts w:ascii="Arial" w:eastAsia="Arial" w:hAnsi="Arial" w:cs="Arial"/>
          <w:b/>
          <w:bCs/>
          <w:sz w:val="18"/>
          <w:szCs w:val="18"/>
        </w:rPr>
        <w:t xml:space="preserve"> </w:t>
      </w:r>
      <w:proofErr w:type="spellStart"/>
      <w:r>
        <w:rPr>
          <w:rFonts w:ascii="Arial" w:eastAsia="Arial" w:hAnsi="Arial" w:cs="Arial"/>
          <w:b/>
          <w:bCs/>
          <w:sz w:val="18"/>
          <w:szCs w:val="18"/>
        </w:rPr>
        <w:t>Vashem</w:t>
      </w:r>
      <w:proofErr w:type="spellEnd"/>
      <w:r>
        <w:rPr>
          <w:rFonts w:ascii="Arial" w:eastAsia="Arial" w:hAnsi="Arial" w:cs="Arial"/>
          <w:b/>
          <w:bCs/>
          <w:sz w:val="18"/>
          <w:szCs w:val="18"/>
        </w:rPr>
        <w:t xml:space="preserve"> • Belén: (Desayuno y cena)</w:t>
      </w:r>
    </w:p>
    <w:p w14:paraId="38C955C5" w14:textId="77777777" w:rsidR="00290D93" w:rsidRDefault="00000000">
      <w:pPr>
        <w:numPr>
          <w:ilvl w:val="0"/>
          <w:numId w:val="35"/>
        </w:numPr>
        <w:pBdr>
          <w:top w:val="nil"/>
          <w:left w:val="nil"/>
          <w:bottom w:val="nil"/>
          <w:right w:val="nil"/>
          <w:between w:val="nil"/>
        </w:pBdr>
        <w:spacing w:after="0" w:line="278" w:lineRule="auto"/>
        <w:jc w:val="both"/>
        <w:rPr>
          <w:b/>
          <w:bCs/>
          <w:color w:val="000000"/>
          <w:sz w:val="18"/>
          <w:szCs w:val="18"/>
        </w:rPr>
      </w:pPr>
      <w:bookmarkStart w:id="6" w:name="_5wbdmn1hd03c" w:colFirst="0" w:colLast="0"/>
      <w:bookmarkEnd w:id="6"/>
      <w:r>
        <w:rPr>
          <w:rFonts w:ascii="Arial" w:eastAsia="Arial" w:hAnsi="Arial" w:cs="Arial"/>
          <w:b/>
          <w:bCs/>
          <w:color w:val="000000"/>
          <w:sz w:val="18"/>
          <w:szCs w:val="18"/>
        </w:rPr>
        <w:t xml:space="preserve">Desayuno en el hotel. </w:t>
      </w:r>
    </w:p>
    <w:p w14:paraId="1EEC38EA" w14:textId="77777777" w:rsidR="00290D93" w:rsidRDefault="00000000">
      <w:pPr>
        <w:numPr>
          <w:ilvl w:val="0"/>
          <w:numId w:val="35"/>
        </w:numPr>
        <w:spacing w:after="0" w:line="240" w:lineRule="auto"/>
        <w:jc w:val="both"/>
        <w:rPr>
          <w:sz w:val="18"/>
          <w:szCs w:val="18"/>
        </w:rPr>
      </w:pPr>
      <w:r>
        <w:rPr>
          <w:rFonts w:ascii="Arial" w:eastAsia="Arial" w:hAnsi="Arial" w:cs="Arial"/>
          <w:sz w:val="18"/>
          <w:szCs w:val="18"/>
        </w:rPr>
        <w:t xml:space="preserve">Visita del Santuario del Libro (Manuscritos del Mar Muerto) y Maqueta de Jerusalén en tiempos de Jesús; visita de Ain Karen (Iglesia de la Natividad de San Juan Bautista) y </w:t>
      </w:r>
      <w:proofErr w:type="spellStart"/>
      <w:r>
        <w:rPr>
          <w:rFonts w:ascii="Arial" w:eastAsia="Arial" w:hAnsi="Arial" w:cs="Arial"/>
          <w:sz w:val="18"/>
          <w:szCs w:val="18"/>
        </w:rPr>
        <w:t>Yad</w:t>
      </w:r>
      <w:proofErr w:type="spellEnd"/>
      <w:r>
        <w:rPr>
          <w:rFonts w:ascii="Arial" w:eastAsia="Arial" w:hAnsi="Arial" w:cs="Arial"/>
          <w:sz w:val="18"/>
          <w:szCs w:val="18"/>
        </w:rPr>
        <w:t xml:space="preserve"> </w:t>
      </w:r>
      <w:proofErr w:type="spellStart"/>
      <w:r>
        <w:rPr>
          <w:rFonts w:ascii="Arial" w:eastAsia="Arial" w:hAnsi="Arial" w:cs="Arial"/>
          <w:sz w:val="18"/>
          <w:szCs w:val="18"/>
        </w:rPr>
        <w:t>Vashem</w:t>
      </w:r>
      <w:proofErr w:type="spellEnd"/>
      <w:r>
        <w:rPr>
          <w:rFonts w:ascii="Arial" w:eastAsia="Arial" w:hAnsi="Arial" w:cs="Arial"/>
          <w:sz w:val="18"/>
          <w:szCs w:val="18"/>
        </w:rPr>
        <w:t xml:space="preserve"> (Museo y Memorial del Holocausto). Por la tarde visita de Belén (Iglesia de la Natividad, Gruta del Pesebre, Estrella de 14 puntas, Basílica de Santa Catarina y Gruta de San Jerónimo). Regreso al hotel.</w:t>
      </w:r>
    </w:p>
    <w:p w14:paraId="67503462" w14:textId="77777777" w:rsidR="00290D93" w:rsidRDefault="00000000">
      <w:pPr>
        <w:numPr>
          <w:ilvl w:val="0"/>
          <w:numId w:val="35"/>
        </w:numPr>
        <w:spacing w:after="0" w:line="240" w:lineRule="auto"/>
        <w:jc w:val="both"/>
        <w:rPr>
          <w:sz w:val="18"/>
          <w:szCs w:val="18"/>
        </w:rPr>
      </w:pPr>
      <w:r>
        <w:rPr>
          <w:rFonts w:ascii="Arial" w:eastAsia="Arial" w:hAnsi="Arial" w:cs="Arial"/>
          <w:b/>
          <w:bCs/>
          <w:sz w:val="18"/>
          <w:szCs w:val="18"/>
        </w:rPr>
        <w:t>Cena en el hotel y Alojamiento.</w:t>
      </w:r>
    </w:p>
    <w:p w14:paraId="0AF68978" w14:textId="77777777" w:rsidR="00290D93" w:rsidRDefault="00290D93">
      <w:pPr>
        <w:spacing w:after="0" w:line="240" w:lineRule="auto"/>
        <w:jc w:val="both"/>
        <w:rPr>
          <w:rFonts w:ascii="Arial" w:eastAsia="Arial" w:hAnsi="Arial" w:cs="Arial"/>
          <w:sz w:val="18"/>
          <w:szCs w:val="18"/>
        </w:rPr>
      </w:pPr>
    </w:p>
    <w:p w14:paraId="2F04695B" w14:textId="77777777" w:rsidR="00290D93" w:rsidRDefault="00000000">
      <w:pPr>
        <w:shd w:val="clear" w:color="auto" w:fill="D9D9D9"/>
        <w:spacing w:after="0"/>
        <w:jc w:val="both"/>
        <w:rPr>
          <w:rFonts w:ascii="Arial" w:eastAsia="Arial" w:hAnsi="Arial" w:cs="Arial"/>
          <w:sz w:val="18"/>
          <w:szCs w:val="18"/>
        </w:rPr>
      </w:pPr>
      <w:r>
        <w:rPr>
          <w:rFonts w:ascii="Arial" w:eastAsia="Arial" w:hAnsi="Arial" w:cs="Arial"/>
          <w:b/>
          <w:bCs/>
          <w:sz w:val="18"/>
          <w:szCs w:val="18"/>
        </w:rPr>
        <w:t>Día 7: (</w:t>
      </w:r>
      <w:proofErr w:type="spellStart"/>
      <w:r>
        <w:rPr>
          <w:rFonts w:ascii="Arial" w:eastAsia="Arial" w:hAnsi="Arial" w:cs="Arial"/>
          <w:b/>
          <w:bCs/>
          <w:sz w:val="18"/>
          <w:szCs w:val="18"/>
        </w:rPr>
        <w:t>sab</w:t>
      </w:r>
      <w:proofErr w:type="spellEnd"/>
      <w:r>
        <w:rPr>
          <w:rFonts w:ascii="Arial" w:eastAsia="Arial" w:hAnsi="Arial" w:cs="Arial"/>
          <w:b/>
          <w:bCs/>
          <w:sz w:val="18"/>
          <w:szCs w:val="18"/>
        </w:rPr>
        <w:t xml:space="preserve"> 06 jun) Jerusalén Antigua:  Muro de los Lamentos • Vía Dolorosa • Santo Sepulcro • Monte de los Olivos • Monte Sion: (Desayuno y cena) </w:t>
      </w:r>
      <w:r>
        <w:rPr>
          <w:rFonts w:ascii="Arial" w:eastAsia="Arial" w:hAnsi="Arial" w:cs="Arial"/>
          <w:sz w:val="18"/>
          <w:szCs w:val="18"/>
        </w:rPr>
        <w:t xml:space="preserve"> </w:t>
      </w:r>
    </w:p>
    <w:p w14:paraId="574A9AB4" w14:textId="77777777" w:rsidR="00290D93" w:rsidRDefault="00000000">
      <w:pPr>
        <w:numPr>
          <w:ilvl w:val="0"/>
          <w:numId w:val="21"/>
        </w:numPr>
        <w:pBdr>
          <w:top w:val="nil"/>
          <w:left w:val="nil"/>
          <w:bottom w:val="nil"/>
          <w:right w:val="nil"/>
          <w:between w:val="nil"/>
        </w:pBdr>
        <w:spacing w:after="0" w:line="240" w:lineRule="auto"/>
        <w:jc w:val="both"/>
        <w:rPr>
          <w:color w:val="000000"/>
          <w:sz w:val="18"/>
          <w:szCs w:val="18"/>
        </w:rPr>
      </w:pPr>
      <w:r>
        <w:rPr>
          <w:rFonts w:ascii="Arial" w:eastAsia="Arial" w:hAnsi="Arial" w:cs="Arial"/>
          <w:b/>
          <w:bCs/>
          <w:color w:val="000000"/>
          <w:sz w:val="18"/>
          <w:szCs w:val="18"/>
        </w:rPr>
        <w:t xml:space="preserve">Desayuno en el hotel. </w:t>
      </w:r>
    </w:p>
    <w:p w14:paraId="641DD2A4" w14:textId="77777777" w:rsidR="00290D93" w:rsidRDefault="00000000">
      <w:pPr>
        <w:numPr>
          <w:ilvl w:val="0"/>
          <w:numId w:val="2"/>
        </w:numPr>
        <w:pBdr>
          <w:top w:val="nil"/>
          <w:left w:val="nil"/>
          <w:bottom w:val="nil"/>
          <w:right w:val="nil"/>
          <w:between w:val="nil"/>
        </w:pBdr>
        <w:spacing w:after="0" w:line="278" w:lineRule="auto"/>
        <w:jc w:val="both"/>
        <w:rPr>
          <w:b/>
          <w:bCs/>
          <w:color w:val="000000"/>
        </w:rPr>
      </w:pPr>
      <w:r>
        <w:rPr>
          <w:rFonts w:ascii="Arial" w:eastAsia="Arial" w:hAnsi="Arial" w:cs="Arial"/>
          <w:color w:val="000000"/>
          <w:sz w:val="18"/>
          <w:szCs w:val="18"/>
        </w:rPr>
        <w:t>Visita de la Ciudad Antigua y el Muro de las Lamentaciones; recorrido a pie por la Vía Dolorosa hasta el Gólgota y el Santo Sepulcro. Visita del Monte Sion (Tumba del Rey David, Cenáculo y Abadía de la Dormición) y del Monte de los Olivos (vista panorámica), Jardín de Getsemaní y Basílica de la Agonía.</w:t>
      </w:r>
    </w:p>
    <w:p w14:paraId="6726C2F4" w14:textId="77777777" w:rsidR="00290D93" w:rsidRDefault="00000000">
      <w:pPr>
        <w:numPr>
          <w:ilvl w:val="0"/>
          <w:numId w:val="2"/>
        </w:numPr>
        <w:pBdr>
          <w:top w:val="nil"/>
          <w:left w:val="nil"/>
          <w:bottom w:val="nil"/>
          <w:right w:val="nil"/>
          <w:between w:val="nil"/>
        </w:pBdr>
        <w:spacing w:after="0" w:line="278" w:lineRule="auto"/>
        <w:jc w:val="both"/>
        <w:rPr>
          <w:b/>
          <w:bCs/>
          <w:color w:val="000000"/>
        </w:rPr>
      </w:pPr>
      <w:r>
        <w:rPr>
          <w:rFonts w:ascii="Arial" w:eastAsia="Arial" w:hAnsi="Arial" w:cs="Arial"/>
          <w:b/>
          <w:bCs/>
          <w:color w:val="000000"/>
          <w:sz w:val="18"/>
          <w:szCs w:val="18"/>
        </w:rPr>
        <w:t>Cena en el hotel y Alojamiento.</w:t>
      </w:r>
    </w:p>
    <w:p w14:paraId="551201A0" w14:textId="77777777" w:rsidR="00290D93" w:rsidRDefault="00290D93">
      <w:pPr>
        <w:spacing w:after="0"/>
        <w:jc w:val="both"/>
        <w:rPr>
          <w:rFonts w:ascii="Arial" w:eastAsia="Arial" w:hAnsi="Arial" w:cs="Arial"/>
          <w:b/>
          <w:bCs/>
          <w:sz w:val="18"/>
          <w:szCs w:val="18"/>
        </w:rPr>
      </w:pPr>
    </w:p>
    <w:p w14:paraId="2ED5420D" w14:textId="77777777" w:rsidR="00290D93" w:rsidRDefault="00000000">
      <w:pPr>
        <w:shd w:val="clear" w:color="auto" w:fill="D9D9D9"/>
        <w:spacing w:after="0"/>
        <w:jc w:val="both"/>
        <w:rPr>
          <w:rFonts w:ascii="Arial" w:eastAsia="Arial" w:hAnsi="Arial" w:cs="Arial"/>
          <w:sz w:val="18"/>
          <w:szCs w:val="18"/>
        </w:rPr>
      </w:pPr>
      <w:r>
        <w:rPr>
          <w:rFonts w:ascii="Arial" w:eastAsia="Arial" w:hAnsi="Arial" w:cs="Arial"/>
          <w:b/>
          <w:bCs/>
          <w:sz w:val="18"/>
          <w:szCs w:val="18"/>
        </w:rPr>
        <w:t xml:space="preserve">Día 8: (dom 07 jun) Jerusalén: Masada y Mar Muerto (Desayuno y cena) </w:t>
      </w:r>
      <w:r>
        <w:rPr>
          <w:rFonts w:ascii="Arial" w:eastAsia="Arial" w:hAnsi="Arial" w:cs="Arial"/>
          <w:sz w:val="18"/>
          <w:szCs w:val="18"/>
        </w:rPr>
        <w:t xml:space="preserve"> </w:t>
      </w:r>
    </w:p>
    <w:p w14:paraId="4653A7EA" w14:textId="77777777" w:rsidR="00290D93" w:rsidRDefault="00000000">
      <w:pPr>
        <w:numPr>
          <w:ilvl w:val="0"/>
          <w:numId w:val="21"/>
        </w:numPr>
        <w:pBdr>
          <w:top w:val="nil"/>
          <w:left w:val="nil"/>
          <w:bottom w:val="nil"/>
          <w:right w:val="nil"/>
          <w:between w:val="nil"/>
        </w:pBdr>
        <w:spacing w:after="0" w:line="240" w:lineRule="auto"/>
        <w:jc w:val="both"/>
        <w:rPr>
          <w:color w:val="000000"/>
          <w:sz w:val="18"/>
          <w:szCs w:val="18"/>
        </w:rPr>
      </w:pPr>
      <w:r>
        <w:rPr>
          <w:rFonts w:ascii="Arial" w:eastAsia="Arial" w:hAnsi="Arial" w:cs="Arial"/>
          <w:b/>
          <w:bCs/>
          <w:color w:val="000000"/>
          <w:sz w:val="18"/>
          <w:szCs w:val="18"/>
        </w:rPr>
        <w:t xml:space="preserve">Desayuno en el hotel. </w:t>
      </w:r>
    </w:p>
    <w:p w14:paraId="125DA8E2" w14:textId="77777777" w:rsidR="00290D93" w:rsidRDefault="00000000">
      <w:pPr>
        <w:numPr>
          <w:ilvl w:val="0"/>
          <w:numId w:val="2"/>
        </w:numPr>
        <w:pBdr>
          <w:top w:val="nil"/>
          <w:left w:val="nil"/>
          <w:bottom w:val="nil"/>
          <w:right w:val="nil"/>
          <w:between w:val="nil"/>
        </w:pBdr>
        <w:spacing w:after="0" w:line="278" w:lineRule="auto"/>
        <w:jc w:val="both"/>
        <w:rPr>
          <w:color w:val="000000"/>
        </w:rPr>
      </w:pPr>
      <w:r>
        <w:rPr>
          <w:rFonts w:ascii="Arial" w:eastAsia="Arial" w:hAnsi="Arial" w:cs="Arial"/>
          <w:color w:val="000000"/>
          <w:sz w:val="18"/>
          <w:szCs w:val="18"/>
        </w:rPr>
        <w:t>visita a Masada y Mar Muerto (ascenso en teleférico a Masada, visita de ruinas y palacio de Herodes; tiempo libre en el Mar Muerto). Regreso a Jerusalén.</w:t>
      </w:r>
    </w:p>
    <w:p w14:paraId="2E2496A8" w14:textId="77777777" w:rsidR="00290D93" w:rsidRDefault="00000000">
      <w:pPr>
        <w:numPr>
          <w:ilvl w:val="0"/>
          <w:numId w:val="21"/>
        </w:numPr>
        <w:pBdr>
          <w:top w:val="nil"/>
          <w:left w:val="nil"/>
          <w:bottom w:val="nil"/>
          <w:right w:val="nil"/>
          <w:between w:val="nil"/>
        </w:pBdr>
        <w:spacing w:after="0" w:line="278" w:lineRule="auto"/>
        <w:jc w:val="both"/>
        <w:rPr>
          <w:color w:val="000000"/>
          <w:sz w:val="18"/>
          <w:szCs w:val="18"/>
        </w:rPr>
      </w:pPr>
      <w:r>
        <w:rPr>
          <w:rFonts w:ascii="Arial" w:eastAsia="Arial" w:hAnsi="Arial" w:cs="Arial"/>
          <w:b/>
          <w:bCs/>
          <w:color w:val="000000"/>
          <w:sz w:val="18"/>
          <w:szCs w:val="18"/>
        </w:rPr>
        <w:t>Cena en el hotel y Alojamiento.</w:t>
      </w:r>
    </w:p>
    <w:p w14:paraId="4CB4797B" w14:textId="77777777" w:rsidR="00290D93" w:rsidRDefault="00290D93">
      <w:pPr>
        <w:pBdr>
          <w:top w:val="nil"/>
          <w:left w:val="nil"/>
          <w:bottom w:val="nil"/>
          <w:right w:val="nil"/>
          <w:between w:val="nil"/>
        </w:pBdr>
        <w:spacing w:after="0" w:line="278" w:lineRule="auto"/>
        <w:ind w:left="360"/>
        <w:jc w:val="both"/>
        <w:rPr>
          <w:rFonts w:ascii="Arial" w:eastAsia="Arial" w:hAnsi="Arial" w:cs="Arial"/>
          <w:color w:val="000000"/>
          <w:sz w:val="18"/>
          <w:szCs w:val="18"/>
        </w:rPr>
      </w:pPr>
    </w:p>
    <w:p w14:paraId="42A54457" w14:textId="77777777" w:rsidR="00290D93" w:rsidRDefault="00000000">
      <w:pPr>
        <w:shd w:val="clear" w:color="auto" w:fill="D9D9D9"/>
        <w:spacing w:after="0"/>
        <w:jc w:val="both"/>
        <w:rPr>
          <w:rFonts w:ascii="Arial" w:eastAsia="Arial" w:hAnsi="Arial" w:cs="Arial"/>
          <w:b/>
          <w:bCs/>
          <w:sz w:val="18"/>
          <w:szCs w:val="18"/>
        </w:rPr>
      </w:pPr>
      <w:r>
        <w:rPr>
          <w:rFonts w:ascii="Arial" w:eastAsia="Arial" w:hAnsi="Arial" w:cs="Arial"/>
          <w:b/>
          <w:bCs/>
          <w:sz w:val="18"/>
          <w:szCs w:val="18"/>
        </w:rPr>
        <w:t>Día 9: (lun 08 jun) Jerusalén Moderna: visita de ciudad (Desayuno y cena)</w:t>
      </w:r>
    </w:p>
    <w:p w14:paraId="593BA395" w14:textId="77777777" w:rsidR="00290D93" w:rsidRDefault="00000000">
      <w:pPr>
        <w:numPr>
          <w:ilvl w:val="0"/>
          <w:numId w:val="36"/>
        </w:numPr>
        <w:pBdr>
          <w:top w:val="nil"/>
          <w:left w:val="nil"/>
          <w:bottom w:val="nil"/>
          <w:right w:val="nil"/>
          <w:between w:val="nil"/>
        </w:pBdr>
        <w:spacing w:after="0" w:line="278" w:lineRule="auto"/>
        <w:jc w:val="both"/>
        <w:rPr>
          <w:b/>
          <w:bCs/>
          <w:color w:val="000000"/>
          <w:sz w:val="18"/>
          <w:szCs w:val="18"/>
        </w:rPr>
      </w:pPr>
      <w:bookmarkStart w:id="7" w:name="_ufxaqmxfj08x" w:colFirst="0" w:colLast="0"/>
      <w:bookmarkEnd w:id="7"/>
      <w:r>
        <w:rPr>
          <w:rFonts w:ascii="Arial" w:eastAsia="Arial" w:hAnsi="Arial" w:cs="Arial"/>
          <w:b/>
          <w:bCs/>
          <w:color w:val="000000"/>
          <w:sz w:val="18"/>
          <w:szCs w:val="18"/>
        </w:rPr>
        <w:t xml:space="preserve">Desayuno en el hotel. </w:t>
      </w:r>
    </w:p>
    <w:p w14:paraId="5FFF6D22" w14:textId="77777777" w:rsidR="00290D93" w:rsidRDefault="00000000">
      <w:pPr>
        <w:numPr>
          <w:ilvl w:val="0"/>
          <w:numId w:val="36"/>
        </w:numPr>
        <w:pBdr>
          <w:top w:val="nil"/>
          <w:left w:val="nil"/>
          <w:bottom w:val="nil"/>
          <w:right w:val="nil"/>
          <w:between w:val="nil"/>
        </w:pBdr>
        <w:spacing w:after="0" w:line="278" w:lineRule="auto"/>
        <w:jc w:val="both"/>
        <w:rPr>
          <w:color w:val="000000"/>
          <w:sz w:val="18"/>
          <w:szCs w:val="18"/>
        </w:rPr>
      </w:pPr>
      <w:r>
        <w:rPr>
          <w:rFonts w:ascii="Arial" w:eastAsia="Arial" w:hAnsi="Arial" w:cs="Arial"/>
          <w:color w:val="000000"/>
          <w:sz w:val="18"/>
          <w:szCs w:val="18"/>
        </w:rPr>
        <w:t xml:space="preserve">Visita de la Jerusalén Moderna y Belén; visita de los primeros barrios construidos fuera de las murallas y el centro moderno de la ciudad (el molino de </w:t>
      </w:r>
      <w:proofErr w:type="spellStart"/>
      <w:r>
        <w:rPr>
          <w:rFonts w:ascii="Arial" w:eastAsia="Arial" w:hAnsi="Arial" w:cs="Arial"/>
          <w:color w:val="000000"/>
          <w:sz w:val="18"/>
          <w:szCs w:val="18"/>
        </w:rPr>
        <w:t>Montefiore</w:t>
      </w:r>
      <w:proofErr w:type="spellEnd"/>
      <w:r>
        <w:rPr>
          <w:rFonts w:ascii="Arial" w:eastAsia="Arial" w:hAnsi="Arial" w:cs="Arial"/>
          <w:color w:val="000000"/>
          <w:sz w:val="18"/>
          <w:szCs w:val="18"/>
        </w:rPr>
        <w:t xml:space="preserve">, la primera estación de tren que </w:t>
      </w:r>
      <w:proofErr w:type="spellStart"/>
      <w:r>
        <w:rPr>
          <w:rFonts w:ascii="Arial" w:eastAsia="Arial" w:hAnsi="Arial" w:cs="Arial"/>
          <w:color w:val="000000"/>
          <w:sz w:val="18"/>
          <w:szCs w:val="18"/>
        </w:rPr>
        <w:t>unia</w:t>
      </w:r>
      <w:proofErr w:type="spellEnd"/>
      <w:r>
        <w:rPr>
          <w:rFonts w:ascii="Arial" w:eastAsia="Arial" w:hAnsi="Arial" w:cs="Arial"/>
          <w:color w:val="000000"/>
          <w:sz w:val="18"/>
          <w:szCs w:val="18"/>
        </w:rPr>
        <w:t xml:space="preserve"> Yafo y </w:t>
      </w:r>
      <w:proofErr w:type="spellStart"/>
      <w:r>
        <w:rPr>
          <w:rFonts w:ascii="Arial" w:eastAsia="Arial" w:hAnsi="Arial" w:cs="Arial"/>
          <w:color w:val="000000"/>
          <w:sz w:val="18"/>
          <w:szCs w:val="18"/>
        </w:rPr>
        <w:t>Jerusalem</w:t>
      </w:r>
      <w:proofErr w:type="spellEnd"/>
      <w:r>
        <w:rPr>
          <w:rFonts w:ascii="Arial" w:eastAsia="Arial" w:hAnsi="Arial" w:cs="Arial"/>
          <w:color w:val="000000"/>
          <w:sz w:val="18"/>
          <w:szCs w:val="18"/>
        </w:rPr>
        <w:t xml:space="preserve"> y el mercado </w:t>
      </w:r>
      <w:proofErr w:type="spellStart"/>
      <w:r>
        <w:rPr>
          <w:rFonts w:ascii="Arial" w:eastAsia="Arial" w:hAnsi="Arial" w:cs="Arial"/>
          <w:color w:val="000000"/>
          <w:sz w:val="18"/>
          <w:szCs w:val="18"/>
        </w:rPr>
        <w:t>mas</w:t>
      </w:r>
      <w:proofErr w:type="spellEnd"/>
      <w:r>
        <w:rPr>
          <w:rFonts w:ascii="Arial" w:eastAsia="Arial" w:hAnsi="Arial" w:cs="Arial"/>
          <w:color w:val="000000"/>
          <w:sz w:val="18"/>
          <w:szCs w:val="18"/>
        </w:rPr>
        <w:t xml:space="preserve"> </w:t>
      </w:r>
      <w:proofErr w:type="gramStart"/>
      <w:r>
        <w:rPr>
          <w:rFonts w:ascii="Arial" w:eastAsia="Arial" w:hAnsi="Arial" w:cs="Arial"/>
          <w:color w:val="000000"/>
          <w:sz w:val="18"/>
          <w:szCs w:val="18"/>
        </w:rPr>
        <w:t xml:space="preserve">grande  </w:t>
      </w:r>
      <w:proofErr w:type="spellStart"/>
      <w:r>
        <w:rPr>
          <w:rFonts w:ascii="Arial" w:eastAsia="Arial" w:hAnsi="Arial" w:cs="Arial"/>
          <w:color w:val="000000"/>
          <w:sz w:val="18"/>
          <w:szCs w:val="18"/>
        </w:rPr>
        <w:t>Mahane</w:t>
      </w:r>
      <w:proofErr w:type="spellEnd"/>
      <w:proofErr w:type="gram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Yehuda</w:t>
      </w:r>
      <w:proofErr w:type="spellEnd"/>
      <w:r>
        <w:rPr>
          <w:rFonts w:ascii="Arial" w:eastAsia="Arial" w:hAnsi="Arial" w:cs="Arial"/>
          <w:color w:val="000000"/>
          <w:sz w:val="18"/>
          <w:szCs w:val="18"/>
        </w:rPr>
        <w:t>).</w:t>
      </w:r>
    </w:p>
    <w:p w14:paraId="650AA1AB" w14:textId="77777777" w:rsidR="00290D93" w:rsidRDefault="00000000">
      <w:pPr>
        <w:numPr>
          <w:ilvl w:val="0"/>
          <w:numId w:val="36"/>
        </w:numPr>
        <w:pBdr>
          <w:top w:val="nil"/>
          <w:left w:val="nil"/>
          <w:bottom w:val="nil"/>
          <w:right w:val="nil"/>
          <w:between w:val="nil"/>
        </w:pBdr>
        <w:spacing w:after="0" w:line="278" w:lineRule="auto"/>
        <w:jc w:val="both"/>
        <w:rPr>
          <w:b/>
          <w:bCs/>
          <w:color w:val="000000"/>
          <w:sz w:val="18"/>
          <w:szCs w:val="18"/>
        </w:rPr>
      </w:pPr>
      <w:r>
        <w:rPr>
          <w:rFonts w:ascii="Arial" w:eastAsia="Arial" w:hAnsi="Arial" w:cs="Arial"/>
          <w:b/>
          <w:bCs/>
          <w:color w:val="000000"/>
          <w:sz w:val="18"/>
          <w:szCs w:val="18"/>
        </w:rPr>
        <w:t>Cena en el hotel y Alojamiento.</w:t>
      </w:r>
    </w:p>
    <w:p w14:paraId="63E901AC" w14:textId="77777777" w:rsidR="00290D93" w:rsidRDefault="00290D93">
      <w:pPr>
        <w:pBdr>
          <w:top w:val="nil"/>
          <w:left w:val="nil"/>
          <w:bottom w:val="nil"/>
          <w:right w:val="nil"/>
          <w:between w:val="nil"/>
        </w:pBdr>
        <w:spacing w:after="0" w:line="278" w:lineRule="auto"/>
        <w:ind w:left="360"/>
        <w:jc w:val="both"/>
        <w:rPr>
          <w:rFonts w:ascii="Arial" w:eastAsia="Arial" w:hAnsi="Arial" w:cs="Arial"/>
          <w:b/>
          <w:bCs/>
          <w:color w:val="000000"/>
          <w:sz w:val="18"/>
          <w:szCs w:val="18"/>
        </w:rPr>
      </w:pPr>
    </w:p>
    <w:p w14:paraId="7CF21A8B" w14:textId="77777777" w:rsidR="00290D93" w:rsidRDefault="00000000">
      <w:pPr>
        <w:shd w:val="clear" w:color="auto" w:fill="D9D9D9"/>
        <w:spacing w:after="0"/>
        <w:rPr>
          <w:rFonts w:ascii="Arial" w:eastAsia="Arial" w:hAnsi="Arial" w:cs="Arial"/>
          <w:sz w:val="18"/>
          <w:szCs w:val="18"/>
        </w:rPr>
      </w:pPr>
      <w:r>
        <w:rPr>
          <w:rFonts w:ascii="Arial" w:eastAsia="Arial" w:hAnsi="Arial" w:cs="Arial"/>
          <w:b/>
          <w:bCs/>
          <w:sz w:val="18"/>
          <w:szCs w:val="18"/>
        </w:rPr>
        <w:t>Día 10: (mar 09 jun) Regreso a Bogotá – (Desayuno)</w:t>
      </w:r>
      <w:r>
        <w:rPr>
          <w:rFonts w:ascii="Arial" w:eastAsia="Arial" w:hAnsi="Arial" w:cs="Arial"/>
          <w:sz w:val="18"/>
          <w:szCs w:val="18"/>
        </w:rPr>
        <w:t xml:space="preserve"> </w:t>
      </w:r>
    </w:p>
    <w:p w14:paraId="6EF13862" w14:textId="77777777" w:rsidR="00290D93" w:rsidRDefault="00000000">
      <w:pPr>
        <w:numPr>
          <w:ilvl w:val="0"/>
          <w:numId w:val="1"/>
        </w:numPr>
        <w:pBdr>
          <w:top w:val="nil"/>
          <w:left w:val="nil"/>
          <w:bottom w:val="nil"/>
          <w:right w:val="nil"/>
          <w:between w:val="nil"/>
        </w:pBdr>
        <w:spacing w:after="0" w:line="240" w:lineRule="auto"/>
        <w:rPr>
          <w:b/>
          <w:bCs/>
          <w:color w:val="000000"/>
          <w:sz w:val="18"/>
          <w:szCs w:val="18"/>
        </w:rPr>
      </w:pPr>
      <w:r>
        <w:rPr>
          <w:rFonts w:ascii="Arial" w:eastAsia="Arial" w:hAnsi="Arial" w:cs="Arial"/>
          <w:b/>
          <w:bCs/>
          <w:color w:val="000000"/>
          <w:sz w:val="18"/>
          <w:szCs w:val="18"/>
        </w:rPr>
        <w:t>Desayuno en el hotel.</w:t>
      </w:r>
    </w:p>
    <w:p w14:paraId="370D0B67" w14:textId="77777777" w:rsidR="00290D93" w:rsidRDefault="00000000">
      <w:pPr>
        <w:numPr>
          <w:ilvl w:val="0"/>
          <w:numId w:val="1"/>
        </w:numPr>
        <w:pBdr>
          <w:top w:val="nil"/>
          <w:left w:val="nil"/>
          <w:bottom w:val="nil"/>
          <w:right w:val="nil"/>
          <w:between w:val="nil"/>
        </w:pBdr>
        <w:spacing w:after="0" w:line="240" w:lineRule="auto"/>
        <w:rPr>
          <w:b/>
          <w:bCs/>
          <w:color w:val="000000"/>
          <w:sz w:val="18"/>
          <w:szCs w:val="18"/>
        </w:rPr>
      </w:pPr>
      <w:r>
        <w:rPr>
          <w:rFonts w:ascii="Arial" w:eastAsia="Arial" w:hAnsi="Arial" w:cs="Arial"/>
          <w:color w:val="000000"/>
          <w:sz w:val="18"/>
          <w:szCs w:val="18"/>
        </w:rPr>
        <w:t>Traslado al aeropuerto.</w:t>
      </w:r>
    </w:p>
    <w:p w14:paraId="0A7B3561" w14:textId="77777777" w:rsidR="00290D93" w:rsidRDefault="00000000">
      <w:pPr>
        <w:numPr>
          <w:ilvl w:val="0"/>
          <w:numId w:val="1"/>
        </w:numPr>
        <w:pBdr>
          <w:top w:val="nil"/>
          <w:left w:val="nil"/>
          <w:bottom w:val="nil"/>
          <w:right w:val="nil"/>
          <w:between w:val="nil"/>
        </w:pBdr>
        <w:spacing w:after="0" w:line="278" w:lineRule="auto"/>
        <w:rPr>
          <w:color w:val="000000"/>
          <w:sz w:val="16"/>
          <w:szCs w:val="16"/>
        </w:rPr>
      </w:pPr>
      <w:r>
        <w:rPr>
          <w:rFonts w:ascii="Arial" w:eastAsia="Arial" w:hAnsi="Arial" w:cs="Arial"/>
          <w:color w:val="000000"/>
          <w:sz w:val="18"/>
          <w:szCs w:val="18"/>
        </w:rPr>
        <w:t xml:space="preserve">Vuelo de regreso.                        </w:t>
      </w:r>
      <w:r>
        <w:rPr>
          <w:rFonts w:ascii="Arial" w:eastAsia="Arial" w:hAnsi="Arial" w:cs="Arial"/>
          <w:color w:val="000000"/>
          <w:sz w:val="16"/>
          <w:szCs w:val="16"/>
        </w:rPr>
        <w:t xml:space="preserve">- </w:t>
      </w:r>
      <w:r>
        <w:rPr>
          <w:rFonts w:ascii="Arial" w:eastAsia="Arial" w:hAnsi="Arial" w:cs="Arial"/>
          <w:b/>
          <w:bCs/>
          <w:color w:val="000000"/>
          <w:sz w:val="16"/>
          <w:szCs w:val="16"/>
        </w:rPr>
        <w:t>FIN DE NUESTROS SERVICIO –</w:t>
      </w:r>
    </w:p>
    <w:p w14:paraId="33BB7E3D" w14:textId="77777777" w:rsidR="00290D93" w:rsidRDefault="00290D93">
      <w:pPr>
        <w:spacing w:after="0"/>
        <w:rPr>
          <w:rFonts w:ascii="Arial" w:eastAsia="Arial" w:hAnsi="Arial" w:cs="Arial"/>
          <w:sz w:val="16"/>
          <w:szCs w:val="16"/>
        </w:rPr>
      </w:pPr>
    </w:p>
    <w:p w14:paraId="3AE6C63F" w14:textId="77777777" w:rsidR="00290D93" w:rsidRDefault="00290D93">
      <w:pPr>
        <w:spacing w:after="0"/>
        <w:rPr>
          <w:rFonts w:ascii="Arial" w:eastAsia="Arial" w:hAnsi="Arial" w:cs="Arial"/>
          <w:sz w:val="16"/>
          <w:szCs w:val="16"/>
        </w:rPr>
      </w:pPr>
    </w:p>
    <w:p w14:paraId="425041CB" w14:textId="77777777" w:rsidR="00290D93" w:rsidRDefault="00290D93">
      <w:pPr>
        <w:spacing w:after="0"/>
        <w:rPr>
          <w:rFonts w:ascii="Arial" w:eastAsia="Arial" w:hAnsi="Arial" w:cs="Arial"/>
          <w:sz w:val="16"/>
          <w:szCs w:val="16"/>
        </w:rPr>
      </w:pPr>
    </w:p>
    <w:p w14:paraId="1BF8D999" w14:textId="77777777" w:rsidR="00290D93" w:rsidRDefault="00290D93">
      <w:pPr>
        <w:spacing w:after="0"/>
        <w:rPr>
          <w:rFonts w:ascii="Arial" w:eastAsia="Arial" w:hAnsi="Arial" w:cs="Arial"/>
          <w:sz w:val="16"/>
          <w:szCs w:val="16"/>
        </w:rPr>
      </w:pPr>
    </w:p>
    <w:p w14:paraId="34C075AF" w14:textId="77777777" w:rsidR="00290D93" w:rsidRDefault="00290D93">
      <w:pPr>
        <w:spacing w:after="0"/>
        <w:rPr>
          <w:rFonts w:ascii="Arial" w:eastAsia="Arial" w:hAnsi="Arial" w:cs="Arial"/>
          <w:sz w:val="16"/>
          <w:szCs w:val="16"/>
        </w:rPr>
      </w:pPr>
    </w:p>
    <w:p w14:paraId="566F8FC4" w14:textId="77777777" w:rsidR="00290D93" w:rsidRDefault="00290D93">
      <w:pPr>
        <w:spacing w:after="0"/>
        <w:rPr>
          <w:rFonts w:ascii="Arial" w:eastAsia="Arial" w:hAnsi="Arial" w:cs="Arial"/>
          <w:sz w:val="16"/>
          <w:szCs w:val="16"/>
        </w:rPr>
      </w:pPr>
    </w:p>
    <w:p w14:paraId="10EB4033" w14:textId="77777777" w:rsidR="00290D93" w:rsidRDefault="00290D93">
      <w:pPr>
        <w:spacing w:after="0"/>
        <w:rPr>
          <w:rFonts w:ascii="Arial" w:eastAsia="Arial" w:hAnsi="Arial" w:cs="Arial"/>
          <w:sz w:val="16"/>
          <w:szCs w:val="16"/>
        </w:rPr>
      </w:pPr>
    </w:p>
    <w:p w14:paraId="2C0AB0E1" w14:textId="77777777" w:rsidR="00290D93" w:rsidRDefault="00290D93">
      <w:pPr>
        <w:shd w:val="clear" w:color="auto" w:fill="D9D9D9"/>
        <w:rPr>
          <w:rFonts w:ascii="Arial" w:eastAsia="Arial" w:hAnsi="Arial" w:cs="Arial"/>
          <w:sz w:val="16"/>
          <w:szCs w:val="16"/>
        </w:rPr>
      </w:pPr>
    </w:p>
    <w:p w14:paraId="3130851A" w14:textId="77777777" w:rsidR="00290D93" w:rsidRDefault="00000000">
      <w:pPr>
        <w:shd w:val="clear" w:color="auto" w:fill="D9D9D9"/>
        <w:rPr>
          <w:rFonts w:ascii="Arial" w:eastAsia="Arial" w:hAnsi="Arial" w:cs="Arial"/>
          <w:sz w:val="18"/>
          <w:szCs w:val="18"/>
        </w:rPr>
      </w:pPr>
      <w:r>
        <w:rPr>
          <w:rFonts w:ascii="Arial" w:eastAsia="Arial" w:hAnsi="Arial" w:cs="Arial"/>
          <w:b/>
          <w:bCs/>
          <w:sz w:val="18"/>
          <w:szCs w:val="18"/>
        </w:rPr>
        <w:t xml:space="preserve">SERVICIOS INCLUIDOS </w:t>
      </w:r>
    </w:p>
    <w:p w14:paraId="2D6EF65C" w14:textId="77777777" w:rsidR="00290D93" w:rsidRDefault="00000000">
      <w:pPr>
        <w:numPr>
          <w:ilvl w:val="0"/>
          <w:numId w:val="32"/>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Tiquete Aéreo con impuestos y equipaje en Bodega 23 kg + Articulo personal 5</w:t>
      </w:r>
      <w:proofErr w:type="gramStart"/>
      <w:r>
        <w:rPr>
          <w:rFonts w:ascii="Arial" w:eastAsia="Arial" w:hAnsi="Arial" w:cs="Arial"/>
          <w:color w:val="000000"/>
          <w:sz w:val="18"/>
          <w:szCs w:val="18"/>
        </w:rPr>
        <w:t>Kg .</w:t>
      </w:r>
      <w:proofErr w:type="gramEnd"/>
    </w:p>
    <w:p w14:paraId="14EDFEF1" w14:textId="77777777" w:rsidR="00290D93" w:rsidRDefault="00000000">
      <w:pPr>
        <w:numPr>
          <w:ilvl w:val="0"/>
          <w:numId w:val="32"/>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 xml:space="preserve">Fee bancario, </w:t>
      </w:r>
    </w:p>
    <w:p w14:paraId="095A1D06" w14:textId="77777777" w:rsidR="00290D93" w:rsidRDefault="00000000">
      <w:pPr>
        <w:numPr>
          <w:ilvl w:val="0"/>
          <w:numId w:val="32"/>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 xml:space="preserve">Traslado en servicio regular compartido, de llegada del Aeropuerto Ben </w:t>
      </w:r>
      <w:proofErr w:type="spellStart"/>
      <w:r>
        <w:rPr>
          <w:rFonts w:ascii="Arial" w:eastAsia="Arial" w:hAnsi="Arial" w:cs="Arial"/>
          <w:color w:val="000000"/>
          <w:sz w:val="18"/>
          <w:szCs w:val="18"/>
        </w:rPr>
        <w:t>Gurion</w:t>
      </w:r>
      <w:proofErr w:type="spellEnd"/>
      <w:r>
        <w:rPr>
          <w:rFonts w:ascii="Arial" w:eastAsia="Arial" w:hAnsi="Arial" w:cs="Arial"/>
          <w:color w:val="000000"/>
          <w:sz w:val="18"/>
          <w:szCs w:val="18"/>
        </w:rPr>
        <w:t xml:space="preserve"> al hotel de Tel Aviv</w:t>
      </w:r>
    </w:p>
    <w:p w14:paraId="61182EDE" w14:textId="77777777" w:rsidR="00290D93" w:rsidRDefault="00000000">
      <w:pPr>
        <w:numPr>
          <w:ilvl w:val="0"/>
          <w:numId w:val="32"/>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 xml:space="preserve">Traslado en servicio regular compartido, de salida del hotel de Jerusalén al aeropuerto Ben </w:t>
      </w:r>
      <w:proofErr w:type="spellStart"/>
      <w:r>
        <w:rPr>
          <w:rFonts w:ascii="Arial" w:eastAsia="Arial" w:hAnsi="Arial" w:cs="Arial"/>
          <w:color w:val="000000"/>
          <w:sz w:val="18"/>
          <w:szCs w:val="18"/>
        </w:rPr>
        <w:t>Gurion</w:t>
      </w:r>
      <w:proofErr w:type="spellEnd"/>
    </w:p>
    <w:p w14:paraId="77CAE39F" w14:textId="77777777" w:rsidR="00290D93" w:rsidRDefault="00000000">
      <w:pPr>
        <w:numPr>
          <w:ilvl w:val="0"/>
          <w:numId w:val="32"/>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Alojamiento 09 días / 08 Noches hoteles Categoría Primera</w:t>
      </w:r>
    </w:p>
    <w:p w14:paraId="3D8B36F5" w14:textId="77777777" w:rsidR="00290D93" w:rsidRDefault="00000000">
      <w:pPr>
        <w:numPr>
          <w:ilvl w:val="0"/>
          <w:numId w:val="32"/>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08 desayunos y 08 cenas en los hoteles</w:t>
      </w:r>
    </w:p>
    <w:p w14:paraId="20C839EF" w14:textId="77777777" w:rsidR="00290D93" w:rsidRDefault="00000000">
      <w:pPr>
        <w:numPr>
          <w:ilvl w:val="0"/>
          <w:numId w:val="32"/>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 xml:space="preserve">Tours de acuerdo con el itinerario </w:t>
      </w:r>
    </w:p>
    <w:p w14:paraId="3C635300" w14:textId="77777777" w:rsidR="00290D93" w:rsidRDefault="00000000">
      <w:pPr>
        <w:numPr>
          <w:ilvl w:val="0"/>
          <w:numId w:val="32"/>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Autocar de lujo con aire acondicionado</w:t>
      </w:r>
    </w:p>
    <w:p w14:paraId="49740449" w14:textId="77777777" w:rsidR="00290D93" w:rsidRDefault="00000000">
      <w:pPr>
        <w:numPr>
          <w:ilvl w:val="0"/>
          <w:numId w:val="32"/>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Todas las entradas a los sitios de visita según el itinerario</w:t>
      </w:r>
    </w:p>
    <w:p w14:paraId="02D543D5" w14:textId="77777777" w:rsidR="00290D93" w:rsidRDefault="00000000">
      <w:pPr>
        <w:numPr>
          <w:ilvl w:val="0"/>
          <w:numId w:val="32"/>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Guía local de habla hispana para las visitas</w:t>
      </w:r>
    </w:p>
    <w:p w14:paraId="4A97F7A7" w14:textId="77777777" w:rsidR="00290D93" w:rsidRDefault="00000000">
      <w:pPr>
        <w:numPr>
          <w:ilvl w:val="0"/>
          <w:numId w:val="32"/>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Tarjeta de Asistencia Médica, para personas hasta 75 años de edad</w:t>
      </w:r>
    </w:p>
    <w:p w14:paraId="4304A121" w14:textId="77777777" w:rsidR="00290D93" w:rsidRDefault="00000000">
      <w:pPr>
        <w:numPr>
          <w:ilvl w:val="0"/>
          <w:numId w:val="32"/>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Acompañamiento espiritual de un sacerdote, desde Colombia.</w:t>
      </w:r>
    </w:p>
    <w:p w14:paraId="23A64934" w14:textId="77777777" w:rsidR="00290D93" w:rsidRDefault="00000000">
      <w:pPr>
        <w:numPr>
          <w:ilvl w:val="0"/>
          <w:numId w:val="32"/>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Visa Israel en grupo.</w:t>
      </w:r>
    </w:p>
    <w:p w14:paraId="3D531E0B" w14:textId="77777777" w:rsidR="00290D93" w:rsidRDefault="00290D93">
      <w:pPr>
        <w:spacing w:after="0"/>
        <w:rPr>
          <w:rFonts w:ascii="Arial" w:eastAsia="Arial" w:hAnsi="Arial" w:cs="Arial"/>
          <w:sz w:val="18"/>
          <w:szCs w:val="18"/>
        </w:rPr>
      </w:pPr>
    </w:p>
    <w:p w14:paraId="38B450C8" w14:textId="77777777" w:rsidR="00290D93" w:rsidRDefault="00000000">
      <w:pPr>
        <w:shd w:val="clear" w:color="auto" w:fill="D9D9D9"/>
        <w:rPr>
          <w:rFonts w:ascii="Arial" w:eastAsia="Arial" w:hAnsi="Arial" w:cs="Arial"/>
          <w:sz w:val="18"/>
          <w:szCs w:val="18"/>
        </w:rPr>
      </w:pPr>
      <w:r>
        <w:rPr>
          <w:rFonts w:ascii="Arial" w:eastAsia="Arial" w:hAnsi="Arial" w:cs="Arial"/>
          <w:b/>
          <w:bCs/>
          <w:sz w:val="18"/>
          <w:szCs w:val="18"/>
        </w:rPr>
        <w:t xml:space="preserve"> SERVICIOS NO INCLUIDOS </w:t>
      </w:r>
    </w:p>
    <w:p w14:paraId="788BD8C0" w14:textId="77777777" w:rsidR="00290D93" w:rsidRDefault="00000000">
      <w:pPr>
        <w:numPr>
          <w:ilvl w:val="0"/>
          <w:numId w:val="4"/>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Comidas fuera de las arriba mencionadas</w:t>
      </w:r>
    </w:p>
    <w:p w14:paraId="2807449F" w14:textId="77777777" w:rsidR="00290D93" w:rsidRDefault="00000000">
      <w:pPr>
        <w:numPr>
          <w:ilvl w:val="0"/>
          <w:numId w:val="4"/>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Maleteros</w:t>
      </w:r>
    </w:p>
    <w:p w14:paraId="39E05FCE" w14:textId="77777777" w:rsidR="00290D93" w:rsidRDefault="00000000">
      <w:pPr>
        <w:numPr>
          <w:ilvl w:val="0"/>
          <w:numId w:val="4"/>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Gastos de índole personal</w:t>
      </w:r>
    </w:p>
    <w:p w14:paraId="6FC825B8" w14:textId="77777777" w:rsidR="00290D93" w:rsidRDefault="00000000">
      <w:pPr>
        <w:numPr>
          <w:ilvl w:val="0"/>
          <w:numId w:val="4"/>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Propinas a guía correo y conductores, 60 USD por pasajero (a pagar desde Colombia)</w:t>
      </w:r>
    </w:p>
    <w:p w14:paraId="6C5BF369" w14:textId="77777777" w:rsidR="00290D93" w:rsidRDefault="00000000">
      <w:pPr>
        <w:numPr>
          <w:ilvl w:val="0"/>
          <w:numId w:val="4"/>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Suplemento en la tarifa de asistencia médica, para personas mayores de 75 años</w:t>
      </w:r>
    </w:p>
    <w:p w14:paraId="1E95EED2" w14:textId="77777777" w:rsidR="00290D93" w:rsidRDefault="00000000">
      <w:pPr>
        <w:numPr>
          <w:ilvl w:val="0"/>
          <w:numId w:val="4"/>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Seguro por cancelación</w:t>
      </w:r>
    </w:p>
    <w:p w14:paraId="78F7A283" w14:textId="77777777" w:rsidR="00290D93" w:rsidRDefault="00000000">
      <w:pPr>
        <w:numPr>
          <w:ilvl w:val="0"/>
          <w:numId w:val="4"/>
        </w:numPr>
        <w:pBdr>
          <w:top w:val="nil"/>
          <w:left w:val="nil"/>
          <w:bottom w:val="nil"/>
          <w:right w:val="nil"/>
          <w:between w:val="nil"/>
        </w:pBdr>
        <w:spacing w:after="0" w:line="278" w:lineRule="auto"/>
        <w:rPr>
          <w:color w:val="000000"/>
          <w:sz w:val="18"/>
          <w:szCs w:val="18"/>
        </w:rPr>
      </w:pPr>
      <w:r>
        <w:rPr>
          <w:rFonts w:ascii="Arial" w:eastAsia="Arial" w:hAnsi="Arial" w:cs="Arial"/>
          <w:color w:val="000000"/>
          <w:sz w:val="18"/>
          <w:szCs w:val="18"/>
        </w:rPr>
        <w:t xml:space="preserve">Exceso de equipaje </w:t>
      </w:r>
    </w:p>
    <w:p w14:paraId="4F226C95" w14:textId="77777777" w:rsidR="00290D93" w:rsidRDefault="00290D93">
      <w:pPr>
        <w:spacing w:after="0"/>
        <w:rPr>
          <w:rFonts w:ascii="Arial" w:eastAsia="Arial" w:hAnsi="Arial" w:cs="Arial"/>
          <w:sz w:val="18"/>
          <w:szCs w:val="18"/>
        </w:rPr>
      </w:pPr>
    </w:p>
    <w:p w14:paraId="76AC66AB" w14:textId="77777777" w:rsidR="00290D93" w:rsidRDefault="00290D93">
      <w:pPr>
        <w:spacing w:after="0"/>
        <w:rPr>
          <w:rFonts w:ascii="Arial" w:eastAsia="Arial" w:hAnsi="Arial" w:cs="Arial"/>
          <w:sz w:val="18"/>
          <w:szCs w:val="18"/>
        </w:rPr>
      </w:pPr>
    </w:p>
    <w:p w14:paraId="4EEBA675" w14:textId="77777777" w:rsidR="00290D93" w:rsidRDefault="00290D93">
      <w:pPr>
        <w:spacing w:after="0"/>
        <w:rPr>
          <w:rFonts w:ascii="Arial" w:eastAsia="Arial" w:hAnsi="Arial" w:cs="Arial"/>
          <w:sz w:val="18"/>
          <w:szCs w:val="18"/>
        </w:rPr>
      </w:pPr>
    </w:p>
    <w:p w14:paraId="415DA58E" w14:textId="77777777" w:rsidR="00290D93" w:rsidRDefault="00290D93">
      <w:pPr>
        <w:spacing w:after="0"/>
        <w:rPr>
          <w:rFonts w:ascii="Arial" w:eastAsia="Arial" w:hAnsi="Arial" w:cs="Arial"/>
          <w:sz w:val="18"/>
          <w:szCs w:val="18"/>
        </w:rPr>
      </w:pPr>
    </w:p>
    <w:p w14:paraId="40A50444" w14:textId="77777777" w:rsidR="00290D93" w:rsidRDefault="00290D93">
      <w:pPr>
        <w:spacing w:after="0"/>
        <w:rPr>
          <w:rFonts w:ascii="Arial" w:eastAsia="Arial" w:hAnsi="Arial" w:cs="Arial"/>
          <w:sz w:val="18"/>
          <w:szCs w:val="18"/>
        </w:rPr>
      </w:pPr>
    </w:p>
    <w:p w14:paraId="15A169B7" w14:textId="77777777" w:rsidR="00290D93" w:rsidRDefault="00290D93">
      <w:pPr>
        <w:spacing w:after="0"/>
        <w:rPr>
          <w:rFonts w:ascii="Arial" w:eastAsia="Arial" w:hAnsi="Arial" w:cs="Arial"/>
          <w:sz w:val="18"/>
          <w:szCs w:val="18"/>
        </w:rPr>
      </w:pPr>
    </w:p>
    <w:p w14:paraId="6C61501E" w14:textId="77777777" w:rsidR="00290D93" w:rsidRDefault="00290D93">
      <w:pPr>
        <w:spacing w:after="0"/>
        <w:rPr>
          <w:rFonts w:ascii="Arial" w:eastAsia="Arial" w:hAnsi="Arial" w:cs="Arial"/>
          <w:sz w:val="18"/>
          <w:szCs w:val="18"/>
        </w:rPr>
      </w:pPr>
    </w:p>
    <w:p w14:paraId="6C4B8967" w14:textId="77777777" w:rsidR="00290D93" w:rsidRDefault="00290D93">
      <w:pPr>
        <w:spacing w:after="0"/>
        <w:rPr>
          <w:rFonts w:ascii="Arial" w:eastAsia="Arial" w:hAnsi="Arial" w:cs="Arial"/>
          <w:sz w:val="18"/>
          <w:szCs w:val="18"/>
        </w:rPr>
      </w:pPr>
    </w:p>
    <w:p w14:paraId="28E33406" w14:textId="77777777" w:rsidR="00290D93" w:rsidRDefault="00290D93">
      <w:pPr>
        <w:spacing w:after="0"/>
        <w:rPr>
          <w:rFonts w:ascii="Arial" w:eastAsia="Arial" w:hAnsi="Arial" w:cs="Arial"/>
          <w:sz w:val="18"/>
          <w:szCs w:val="18"/>
        </w:rPr>
      </w:pPr>
    </w:p>
    <w:p w14:paraId="2F4F8A8B" w14:textId="77777777" w:rsidR="00290D93" w:rsidRDefault="00290D93">
      <w:pPr>
        <w:spacing w:after="0"/>
        <w:rPr>
          <w:rFonts w:ascii="Arial" w:eastAsia="Arial" w:hAnsi="Arial" w:cs="Arial"/>
          <w:sz w:val="18"/>
          <w:szCs w:val="18"/>
        </w:rPr>
      </w:pPr>
    </w:p>
    <w:p w14:paraId="1982D176" w14:textId="77777777" w:rsidR="00290D93" w:rsidRDefault="00290D93">
      <w:pPr>
        <w:spacing w:after="0"/>
        <w:rPr>
          <w:rFonts w:ascii="Arial" w:eastAsia="Arial" w:hAnsi="Arial" w:cs="Arial"/>
          <w:sz w:val="18"/>
          <w:szCs w:val="18"/>
        </w:rPr>
      </w:pPr>
    </w:p>
    <w:p w14:paraId="4AAA62F9" w14:textId="77777777" w:rsidR="00290D93" w:rsidRDefault="00290D93">
      <w:pPr>
        <w:spacing w:after="0"/>
        <w:rPr>
          <w:rFonts w:ascii="Arial" w:eastAsia="Arial" w:hAnsi="Arial" w:cs="Arial"/>
          <w:sz w:val="18"/>
          <w:szCs w:val="18"/>
        </w:rPr>
      </w:pPr>
    </w:p>
    <w:p w14:paraId="05A3D2C3" w14:textId="77777777" w:rsidR="00290D93" w:rsidRDefault="00290D93">
      <w:pPr>
        <w:spacing w:after="0"/>
        <w:rPr>
          <w:rFonts w:ascii="Arial" w:eastAsia="Arial" w:hAnsi="Arial" w:cs="Arial"/>
          <w:sz w:val="18"/>
          <w:szCs w:val="18"/>
        </w:rPr>
      </w:pPr>
    </w:p>
    <w:p w14:paraId="78D93051" w14:textId="77777777" w:rsidR="00290D93" w:rsidRDefault="00290D93">
      <w:pPr>
        <w:spacing w:after="0"/>
        <w:rPr>
          <w:rFonts w:ascii="Arial" w:eastAsia="Arial" w:hAnsi="Arial" w:cs="Arial"/>
          <w:sz w:val="18"/>
          <w:szCs w:val="18"/>
        </w:rPr>
      </w:pPr>
    </w:p>
    <w:p w14:paraId="3F1F9D72" w14:textId="77777777" w:rsidR="00290D93" w:rsidRDefault="00290D93">
      <w:pPr>
        <w:spacing w:after="0"/>
        <w:rPr>
          <w:rFonts w:ascii="Arial" w:eastAsia="Arial" w:hAnsi="Arial" w:cs="Arial"/>
          <w:sz w:val="18"/>
          <w:szCs w:val="18"/>
        </w:rPr>
      </w:pPr>
    </w:p>
    <w:p w14:paraId="3AE7E85E" w14:textId="77777777" w:rsidR="00290D93" w:rsidRDefault="00290D93">
      <w:pPr>
        <w:spacing w:after="0"/>
        <w:rPr>
          <w:rFonts w:ascii="Arial" w:eastAsia="Arial" w:hAnsi="Arial" w:cs="Arial"/>
          <w:sz w:val="18"/>
          <w:szCs w:val="18"/>
        </w:rPr>
      </w:pPr>
    </w:p>
    <w:p w14:paraId="6DCA42B3" w14:textId="77777777" w:rsidR="00290D93" w:rsidRDefault="00290D93">
      <w:pPr>
        <w:spacing w:after="0"/>
        <w:rPr>
          <w:rFonts w:ascii="Arial" w:eastAsia="Arial" w:hAnsi="Arial" w:cs="Arial"/>
          <w:sz w:val="18"/>
          <w:szCs w:val="18"/>
        </w:rPr>
      </w:pPr>
    </w:p>
    <w:p w14:paraId="036DC418" w14:textId="77777777" w:rsidR="00290D93" w:rsidRDefault="00290D93">
      <w:pPr>
        <w:spacing w:after="0"/>
        <w:rPr>
          <w:rFonts w:ascii="Arial" w:eastAsia="Arial" w:hAnsi="Arial" w:cs="Arial"/>
          <w:sz w:val="18"/>
          <w:szCs w:val="18"/>
        </w:rPr>
      </w:pPr>
    </w:p>
    <w:p w14:paraId="250871F6" w14:textId="77777777" w:rsidR="00290D93" w:rsidRDefault="00290D93">
      <w:pPr>
        <w:spacing w:after="0"/>
        <w:rPr>
          <w:rFonts w:ascii="Arial" w:eastAsia="Arial" w:hAnsi="Arial" w:cs="Arial"/>
          <w:sz w:val="18"/>
          <w:szCs w:val="18"/>
        </w:rPr>
      </w:pPr>
    </w:p>
    <w:p w14:paraId="5008A868" w14:textId="77777777" w:rsidR="00290D93" w:rsidRDefault="00290D93">
      <w:pPr>
        <w:spacing w:after="0"/>
        <w:rPr>
          <w:rFonts w:ascii="Arial" w:eastAsia="Arial" w:hAnsi="Arial" w:cs="Arial"/>
          <w:sz w:val="18"/>
          <w:szCs w:val="18"/>
        </w:rPr>
      </w:pPr>
    </w:p>
    <w:p w14:paraId="773186E7" w14:textId="77777777" w:rsidR="00290D93" w:rsidRDefault="00290D93">
      <w:pPr>
        <w:spacing w:after="0"/>
        <w:rPr>
          <w:rFonts w:ascii="Arial" w:eastAsia="Arial" w:hAnsi="Arial" w:cs="Arial"/>
          <w:sz w:val="18"/>
          <w:szCs w:val="18"/>
        </w:rPr>
      </w:pPr>
    </w:p>
    <w:tbl>
      <w:tblPr>
        <w:tblStyle w:val="a"/>
        <w:tblpPr w:leftFromText="141" w:rightFromText="141" w:vertAnchor="text" w:tblpY="95"/>
        <w:tblW w:w="94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2"/>
        <w:gridCol w:w="4702"/>
      </w:tblGrid>
      <w:tr w:rsidR="00290D93" w14:paraId="2BB93D8F" w14:textId="77777777">
        <w:trPr>
          <w:trHeight w:val="314"/>
        </w:trPr>
        <w:tc>
          <w:tcPr>
            <w:tcW w:w="9404" w:type="dxa"/>
            <w:gridSpan w:val="2"/>
            <w:shd w:val="clear" w:color="auto" w:fill="0070C0"/>
            <w:vAlign w:val="center"/>
          </w:tcPr>
          <w:p w14:paraId="4211460D" w14:textId="77777777" w:rsidR="00290D93" w:rsidRDefault="00000000">
            <w:pPr>
              <w:spacing w:after="0" w:line="240" w:lineRule="auto"/>
              <w:jc w:val="center"/>
              <w:rPr>
                <w:rFonts w:ascii="Arial" w:eastAsia="Arial" w:hAnsi="Arial" w:cs="Arial"/>
                <w:b/>
                <w:bCs/>
                <w:color w:val="FFFFFF"/>
                <w:sz w:val="18"/>
                <w:szCs w:val="18"/>
              </w:rPr>
            </w:pPr>
            <w:bookmarkStart w:id="8" w:name="_aqiqp7fuar4a" w:colFirst="0" w:colLast="0"/>
            <w:bookmarkEnd w:id="8"/>
            <w:r>
              <w:rPr>
                <w:rFonts w:ascii="Arial" w:eastAsia="Arial" w:hAnsi="Arial" w:cs="Arial"/>
                <w:b/>
                <w:bCs/>
                <w:color w:val="FFFFFF"/>
                <w:sz w:val="18"/>
                <w:szCs w:val="18"/>
              </w:rPr>
              <w:t>31 DE MAYO  2026</w:t>
            </w:r>
          </w:p>
        </w:tc>
      </w:tr>
      <w:tr w:rsidR="00290D93" w14:paraId="26F06391" w14:textId="77777777">
        <w:trPr>
          <w:trHeight w:val="314"/>
        </w:trPr>
        <w:tc>
          <w:tcPr>
            <w:tcW w:w="9404" w:type="dxa"/>
            <w:gridSpan w:val="2"/>
            <w:shd w:val="clear" w:color="auto" w:fill="0070C0"/>
            <w:vAlign w:val="center"/>
          </w:tcPr>
          <w:p w14:paraId="7C7B72CF" w14:textId="77777777" w:rsidR="00290D93" w:rsidRDefault="00000000">
            <w:pPr>
              <w:spacing w:after="0" w:line="240" w:lineRule="auto"/>
              <w:jc w:val="center"/>
              <w:rPr>
                <w:rFonts w:ascii="Arial" w:eastAsia="Arial" w:hAnsi="Arial" w:cs="Arial"/>
                <w:b/>
                <w:bCs/>
                <w:color w:val="FFFFFF"/>
                <w:sz w:val="18"/>
                <w:szCs w:val="18"/>
              </w:rPr>
            </w:pPr>
            <w:r>
              <w:rPr>
                <w:rFonts w:ascii="Arial" w:eastAsia="Arial" w:hAnsi="Arial" w:cs="Arial"/>
                <w:b/>
                <w:bCs/>
                <w:color w:val="FFFFFF"/>
                <w:sz w:val="18"/>
                <w:szCs w:val="18"/>
              </w:rPr>
              <w:t>PRECIOS POR PERSONA DE ACUERDO A LA ACOMODACION EN COP</w:t>
            </w:r>
          </w:p>
        </w:tc>
      </w:tr>
      <w:tr w:rsidR="00290D93" w14:paraId="7AF9CA76" w14:textId="77777777">
        <w:trPr>
          <w:trHeight w:val="466"/>
        </w:trPr>
        <w:tc>
          <w:tcPr>
            <w:tcW w:w="4702" w:type="dxa"/>
            <w:shd w:val="clear" w:color="auto" w:fill="0070C0"/>
            <w:vAlign w:val="center"/>
          </w:tcPr>
          <w:p w14:paraId="6F286898" w14:textId="77777777" w:rsidR="00290D93" w:rsidRDefault="00000000">
            <w:pPr>
              <w:spacing w:after="0" w:line="240" w:lineRule="auto"/>
              <w:jc w:val="center"/>
              <w:rPr>
                <w:rFonts w:ascii="Arial" w:eastAsia="Arial" w:hAnsi="Arial" w:cs="Arial"/>
                <w:b/>
                <w:bCs/>
                <w:color w:val="FFFFFF"/>
                <w:sz w:val="18"/>
                <w:szCs w:val="18"/>
              </w:rPr>
            </w:pPr>
            <w:r>
              <w:rPr>
                <w:rFonts w:ascii="Arial" w:eastAsia="Arial" w:hAnsi="Arial" w:cs="Arial"/>
                <w:b/>
                <w:bCs/>
                <w:color w:val="FFFFFF"/>
                <w:sz w:val="18"/>
                <w:szCs w:val="18"/>
              </w:rPr>
              <w:t>DOBLE</w:t>
            </w:r>
          </w:p>
        </w:tc>
        <w:tc>
          <w:tcPr>
            <w:tcW w:w="4702" w:type="dxa"/>
            <w:shd w:val="clear" w:color="auto" w:fill="0070C0"/>
            <w:vAlign w:val="center"/>
          </w:tcPr>
          <w:p w14:paraId="7C4194E3" w14:textId="77777777" w:rsidR="00290D93" w:rsidRDefault="00000000">
            <w:pPr>
              <w:spacing w:after="0" w:line="240" w:lineRule="auto"/>
              <w:jc w:val="center"/>
              <w:rPr>
                <w:rFonts w:ascii="Arial" w:eastAsia="Arial" w:hAnsi="Arial" w:cs="Arial"/>
                <w:b/>
                <w:bCs/>
                <w:color w:val="FFFFFF"/>
                <w:sz w:val="18"/>
                <w:szCs w:val="18"/>
              </w:rPr>
            </w:pPr>
            <w:r>
              <w:rPr>
                <w:rFonts w:ascii="Arial" w:eastAsia="Arial" w:hAnsi="Arial" w:cs="Arial"/>
                <w:b/>
                <w:bCs/>
                <w:color w:val="FFFFFF"/>
                <w:sz w:val="18"/>
                <w:szCs w:val="18"/>
              </w:rPr>
              <w:t>SUPLEMENTO SENCILLA</w:t>
            </w:r>
          </w:p>
        </w:tc>
      </w:tr>
      <w:tr w:rsidR="00290D93" w14:paraId="08358D92" w14:textId="77777777">
        <w:trPr>
          <w:trHeight w:val="306"/>
        </w:trPr>
        <w:tc>
          <w:tcPr>
            <w:tcW w:w="4702" w:type="dxa"/>
            <w:shd w:val="clear" w:color="auto" w:fill="auto"/>
            <w:vAlign w:val="center"/>
          </w:tcPr>
          <w:p w14:paraId="5BD916C3" w14:textId="77777777" w:rsidR="00290D93" w:rsidRDefault="00000000">
            <w:pPr>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$14’600.000</w:t>
            </w:r>
          </w:p>
        </w:tc>
        <w:tc>
          <w:tcPr>
            <w:tcW w:w="4702" w:type="dxa"/>
            <w:shd w:val="clear" w:color="auto" w:fill="auto"/>
            <w:vAlign w:val="center"/>
          </w:tcPr>
          <w:p w14:paraId="324B2775" w14:textId="77777777" w:rsidR="00290D93" w:rsidRDefault="00000000">
            <w:pPr>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$3’600.000</w:t>
            </w:r>
          </w:p>
        </w:tc>
      </w:tr>
    </w:tbl>
    <w:p w14:paraId="0984DA42" w14:textId="77777777" w:rsidR="00290D93" w:rsidRDefault="00290D93">
      <w:pPr>
        <w:spacing w:after="0"/>
        <w:rPr>
          <w:rFonts w:ascii="Arial" w:eastAsia="Arial" w:hAnsi="Arial" w:cs="Arial"/>
          <w:sz w:val="18"/>
          <w:szCs w:val="18"/>
        </w:rPr>
      </w:pPr>
    </w:p>
    <w:p w14:paraId="48B5BCA4" w14:textId="77777777" w:rsidR="00290D93" w:rsidRDefault="00290D93">
      <w:pPr>
        <w:spacing w:after="0"/>
        <w:rPr>
          <w:rFonts w:ascii="Arial" w:eastAsia="Arial" w:hAnsi="Arial" w:cs="Arial"/>
          <w:sz w:val="18"/>
          <w:szCs w:val="18"/>
        </w:rPr>
      </w:pPr>
    </w:p>
    <w:p w14:paraId="7F12AEEC" w14:textId="77777777" w:rsidR="00290D93" w:rsidRDefault="00290D93">
      <w:pPr>
        <w:tabs>
          <w:tab w:val="left" w:pos="3552"/>
        </w:tabs>
        <w:spacing w:after="0"/>
        <w:rPr>
          <w:rFonts w:ascii="Arial" w:eastAsia="Arial" w:hAnsi="Arial" w:cs="Arial"/>
          <w:b/>
          <w:bCs/>
          <w:sz w:val="18"/>
          <w:szCs w:val="18"/>
        </w:rPr>
      </w:pPr>
      <w:bookmarkStart w:id="9" w:name="_fyr4on7lf5zp" w:colFirst="0" w:colLast="0"/>
      <w:bookmarkEnd w:id="9"/>
    </w:p>
    <w:p w14:paraId="0ACDA1A7" w14:textId="77777777" w:rsidR="00290D93" w:rsidRDefault="00290D93">
      <w:pPr>
        <w:tabs>
          <w:tab w:val="left" w:pos="3552"/>
        </w:tabs>
        <w:spacing w:after="0"/>
        <w:rPr>
          <w:rFonts w:ascii="Arial" w:eastAsia="Arial" w:hAnsi="Arial" w:cs="Arial"/>
          <w:b/>
          <w:bCs/>
          <w:sz w:val="18"/>
          <w:szCs w:val="18"/>
        </w:rPr>
      </w:pPr>
    </w:p>
    <w:tbl>
      <w:tblPr>
        <w:tblStyle w:val="a0"/>
        <w:tblW w:w="5333" w:type="dxa"/>
        <w:jc w:val="center"/>
        <w:tblInd w:w="0" w:type="dxa"/>
        <w:tblLayout w:type="fixed"/>
        <w:tblLook w:val="0400" w:firstRow="0" w:lastRow="0" w:firstColumn="0" w:lastColumn="0" w:noHBand="0" w:noVBand="1"/>
      </w:tblPr>
      <w:tblGrid>
        <w:gridCol w:w="1926"/>
        <w:gridCol w:w="1288"/>
        <w:gridCol w:w="2119"/>
      </w:tblGrid>
      <w:tr w:rsidR="00290D93" w14:paraId="7BE1560A" w14:textId="77777777">
        <w:trPr>
          <w:tblHeader/>
          <w:jc w:val="center"/>
        </w:trPr>
        <w:tc>
          <w:tcPr>
            <w:tcW w:w="5333" w:type="dxa"/>
            <w:gridSpan w:val="3"/>
            <w:tcBorders>
              <w:top w:val="single" w:sz="6" w:space="0" w:color="DDDDDD"/>
              <w:left w:val="single" w:sz="6" w:space="0" w:color="DDDDDD"/>
              <w:bottom w:val="single" w:sz="6" w:space="0" w:color="DDDDDD"/>
              <w:right w:val="single" w:sz="6" w:space="0" w:color="DDDDDD"/>
            </w:tcBorders>
            <w:shd w:val="clear" w:color="auto" w:fill="0070C0"/>
            <w:tcMar>
              <w:top w:w="120" w:type="dxa"/>
              <w:left w:w="120" w:type="dxa"/>
              <w:bottom w:w="120" w:type="dxa"/>
              <w:right w:w="120" w:type="dxa"/>
            </w:tcMar>
            <w:vAlign w:val="center"/>
          </w:tcPr>
          <w:p w14:paraId="0DBF3859" w14:textId="77777777" w:rsidR="00290D93" w:rsidRDefault="00000000">
            <w:pPr>
              <w:tabs>
                <w:tab w:val="left" w:pos="3552"/>
              </w:tabs>
              <w:spacing w:after="0"/>
              <w:jc w:val="center"/>
              <w:rPr>
                <w:rFonts w:ascii="Arial" w:eastAsia="Arial" w:hAnsi="Arial" w:cs="Arial"/>
                <w:b/>
                <w:bCs/>
                <w:color w:val="FFFFFF"/>
                <w:sz w:val="18"/>
                <w:szCs w:val="18"/>
              </w:rPr>
            </w:pPr>
            <w:r>
              <w:rPr>
                <w:rFonts w:ascii="Arial" w:eastAsia="Arial" w:hAnsi="Arial" w:cs="Arial"/>
                <w:b/>
                <w:bCs/>
                <w:color w:val="FFFFFF"/>
                <w:sz w:val="18"/>
                <w:szCs w:val="18"/>
              </w:rPr>
              <w:t>HOTELES PRESVISTOS O SIMILARES</w:t>
            </w:r>
          </w:p>
        </w:tc>
      </w:tr>
      <w:tr w:rsidR="00290D93" w14:paraId="58B1C6A7" w14:textId="77777777">
        <w:trPr>
          <w:tblHeader/>
          <w:jc w:val="center"/>
        </w:trPr>
        <w:tc>
          <w:tcPr>
            <w:tcW w:w="1926" w:type="dxa"/>
            <w:tcBorders>
              <w:top w:val="single" w:sz="6" w:space="0" w:color="DDDDDD"/>
              <w:left w:val="single" w:sz="6" w:space="0" w:color="DDDDDD"/>
              <w:bottom w:val="single" w:sz="6" w:space="0" w:color="DDDDDD"/>
              <w:right w:val="single" w:sz="6" w:space="0" w:color="DDDDDD"/>
            </w:tcBorders>
            <w:shd w:val="clear" w:color="auto" w:fill="0070C0"/>
            <w:tcMar>
              <w:top w:w="120" w:type="dxa"/>
              <w:left w:w="120" w:type="dxa"/>
              <w:bottom w:w="120" w:type="dxa"/>
              <w:right w:w="120" w:type="dxa"/>
            </w:tcMar>
            <w:vAlign w:val="center"/>
          </w:tcPr>
          <w:p w14:paraId="0EAEC82E" w14:textId="77777777" w:rsidR="00290D93" w:rsidRDefault="00000000">
            <w:pPr>
              <w:tabs>
                <w:tab w:val="left" w:pos="3552"/>
              </w:tabs>
              <w:spacing w:after="0"/>
              <w:jc w:val="center"/>
              <w:rPr>
                <w:rFonts w:ascii="Arial" w:eastAsia="Arial" w:hAnsi="Arial" w:cs="Arial"/>
                <w:b/>
                <w:bCs/>
                <w:color w:val="FFFFFF"/>
                <w:sz w:val="18"/>
                <w:szCs w:val="18"/>
              </w:rPr>
            </w:pPr>
            <w:r>
              <w:rPr>
                <w:rFonts w:ascii="Arial" w:eastAsia="Arial" w:hAnsi="Arial" w:cs="Arial"/>
                <w:b/>
                <w:bCs/>
                <w:color w:val="FFFFFF"/>
                <w:sz w:val="18"/>
                <w:szCs w:val="18"/>
              </w:rPr>
              <w:t>Ciudad</w:t>
            </w:r>
          </w:p>
        </w:tc>
        <w:tc>
          <w:tcPr>
            <w:tcW w:w="1288" w:type="dxa"/>
            <w:tcBorders>
              <w:top w:val="single" w:sz="6" w:space="0" w:color="DDDDDD"/>
              <w:left w:val="single" w:sz="6" w:space="0" w:color="DDDDDD"/>
              <w:bottom w:val="single" w:sz="6" w:space="0" w:color="DDDDDD"/>
              <w:right w:val="single" w:sz="6" w:space="0" w:color="DDDDDD"/>
            </w:tcBorders>
            <w:shd w:val="clear" w:color="auto" w:fill="0070C0"/>
            <w:tcMar>
              <w:top w:w="120" w:type="dxa"/>
              <w:left w:w="120" w:type="dxa"/>
              <w:bottom w:w="120" w:type="dxa"/>
              <w:right w:w="120" w:type="dxa"/>
            </w:tcMar>
            <w:vAlign w:val="center"/>
          </w:tcPr>
          <w:p w14:paraId="62423AA4" w14:textId="77777777" w:rsidR="00290D93" w:rsidRDefault="00000000">
            <w:pPr>
              <w:tabs>
                <w:tab w:val="left" w:pos="3552"/>
              </w:tabs>
              <w:spacing w:after="0"/>
              <w:jc w:val="center"/>
              <w:rPr>
                <w:rFonts w:ascii="Arial" w:eastAsia="Arial" w:hAnsi="Arial" w:cs="Arial"/>
                <w:b/>
                <w:bCs/>
                <w:color w:val="FFFFFF"/>
                <w:sz w:val="18"/>
                <w:szCs w:val="18"/>
              </w:rPr>
            </w:pPr>
            <w:r>
              <w:rPr>
                <w:rFonts w:ascii="Arial" w:eastAsia="Arial" w:hAnsi="Arial" w:cs="Arial"/>
                <w:b/>
                <w:bCs/>
                <w:color w:val="FFFFFF"/>
                <w:sz w:val="18"/>
                <w:szCs w:val="18"/>
              </w:rPr>
              <w:t>Categoría</w:t>
            </w:r>
          </w:p>
        </w:tc>
        <w:tc>
          <w:tcPr>
            <w:tcW w:w="2119" w:type="dxa"/>
            <w:tcBorders>
              <w:top w:val="single" w:sz="6" w:space="0" w:color="DDDDDD"/>
              <w:left w:val="single" w:sz="6" w:space="0" w:color="DDDDDD"/>
              <w:bottom w:val="single" w:sz="6" w:space="0" w:color="DDDDDD"/>
              <w:right w:val="single" w:sz="6" w:space="0" w:color="DDDDDD"/>
            </w:tcBorders>
            <w:shd w:val="clear" w:color="auto" w:fill="0070C0"/>
            <w:tcMar>
              <w:top w:w="120" w:type="dxa"/>
              <w:left w:w="120" w:type="dxa"/>
              <w:bottom w:w="120" w:type="dxa"/>
              <w:right w:w="120" w:type="dxa"/>
            </w:tcMar>
            <w:vAlign w:val="center"/>
          </w:tcPr>
          <w:p w14:paraId="21D08CAE" w14:textId="77777777" w:rsidR="00290D93" w:rsidRDefault="00000000">
            <w:pPr>
              <w:tabs>
                <w:tab w:val="left" w:pos="3552"/>
              </w:tabs>
              <w:spacing w:after="0"/>
              <w:jc w:val="center"/>
              <w:rPr>
                <w:rFonts w:ascii="Arial" w:eastAsia="Arial" w:hAnsi="Arial" w:cs="Arial"/>
                <w:b/>
                <w:bCs/>
                <w:color w:val="FFFFFF"/>
                <w:sz w:val="18"/>
                <w:szCs w:val="18"/>
              </w:rPr>
            </w:pPr>
            <w:r>
              <w:rPr>
                <w:rFonts w:ascii="Arial" w:eastAsia="Arial" w:hAnsi="Arial" w:cs="Arial"/>
                <w:b/>
                <w:bCs/>
                <w:color w:val="FFFFFF"/>
                <w:sz w:val="18"/>
                <w:szCs w:val="18"/>
              </w:rPr>
              <w:t>Hotel</w:t>
            </w:r>
          </w:p>
        </w:tc>
      </w:tr>
      <w:tr w:rsidR="00290D93" w14:paraId="1D62C181" w14:textId="77777777">
        <w:trPr>
          <w:jc w:val="center"/>
        </w:trPr>
        <w:tc>
          <w:tcPr>
            <w:tcW w:w="192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71ECD89"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Tel Aviv</w:t>
            </w:r>
          </w:p>
        </w:tc>
        <w:tc>
          <w:tcPr>
            <w:tcW w:w="128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3BFC495"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Primera</w:t>
            </w:r>
          </w:p>
        </w:tc>
        <w:tc>
          <w:tcPr>
            <w:tcW w:w="211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EE54A5D"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Leonardo Boutique</w:t>
            </w:r>
          </w:p>
        </w:tc>
      </w:tr>
      <w:tr w:rsidR="00290D93" w14:paraId="246853F1" w14:textId="77777777">
        <w:trPr>
          <w:jc w:val="center"/>
        </w:trPr>
        <w:tc>
          <w:tcPr>
            <w:tcW w:w="192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0A64508"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Tel Aviv</w:t>
            </w:r>
          </w:p>
        </w:tc>
        <w:tc>
          <w:tcPr>
            <w:tcW w:w="128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5B33593"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Primera</w:t>
            </w:r>
          </w:p>
        </w:tc>
        <w:tc>
          <w:tcPr>
            <w:tcW w:w="211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71B1102"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Prima City</w:t>
            </w:r>
          </w:p>
        </w:tc>
      </w:tr>
      <w:tr w:rsidR="00290D93" w14:paraId="46E413EC" w14:textId="77777777">
        <w:trPr>
          <w:jc w:val="center"/>
        </w:trPr>
        <w:tc>
          <w:tcPr>
            <w:tcW w:w="192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16912B3"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Jerusalén</w:t>
            </w:r>
          </w:p>
        </w:tc>
        <w:tc>
          <w:tcPr>
            <w:tcW w:w="128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6FF482D"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Primera</w:t>
            </w:r>
          </w:p>
        </w:tc>
        <w:tc>
          <w:tcPr>
            <w:tcW w:w="211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A80B672"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 xml:space="preserve">Prima </w:t>
            </w:r>
            <w:proofErr w:type="spellStart"/>
            <w:r>
              <w:rPr>
                <w:rFonts w:ascii="Arial" w:eastAsia="Arial" w:hAnsi="Arial" w:cs="Arial"/>
                <w:sz w:val="18"/>
                <w:szCs w:val="18"/>
              </w:rPr>
              <w:t>Royale</w:t>
            </w:r>
            <w:proofErr w:type="spellEnd"/>
          </w:p>
        </w:tc>
      </w:tr>
      <w:tr w:rsidR="00290D93" w14:paraId="7063279A" w14:textId="77777777">
        <w:trPr>
          <w:jc w:val="center"/>
        </w:trPr>
        <w:tc>
          <w:tcPr>
            <w:tcW w:w="192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6DD1CC7"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Jerusalén</w:t>
            </w:r>
          </w:p>
        </w:tc>
        <w:tc>
          <w:tcPr>
            <w:tcW w:w="128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BA5C22D"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Primera</w:t>
            </w:r>
          </w:p>
        </w:tc>
        <w:tc>
          <w:tcPr>
            <w:tcW w:w="211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11727EC"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 xml:space="preserve">Grand </w:t>
            </w:r>
            <w:proofErr w:type="spellStart"/>
            <w:r>
              <w:rPr>
                <w:rFonts w:ascii="Arial" w:eastAsia="Arial" w:hAnsi="Arial" w:cs="Arial"/>
                <w:sz w:val="18"/>
                <w:szCs w:val="18"/>
              </w:rPr>
              <w:t>Court</w:t>
            </w:r>
            <w:proofErr w:type="spellEnd"/>
          </w:p>
        </w:tc>
      </w:tr>
      <w:tr w:rsidR="00290D93" w14:paraId="262CF35D" w14:textId="77777777">
        <w:trPr>
          <w:jc w:val="center"/>
        </w:trPr>
        <w:tc>
          <w:tcPr>
            <w:tcW w:w="192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6F338DB"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Galilea (Nazaret)</w:t>
            </w:r>
          </w:p>
        </w:tc>
        <w:tc>
          <w:tcPr>
            <w:tcW w:w="128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BD8FCF4"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Primera</w:t>
            </w:r>
          </w:p>
        </w:tc>
        <w:tc>
          <w:tcPr>
            <w:tcW w:w="211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E6CFCDA" w14:textId="77777777" w:rsidR="00290D93" w:rsidRDefault="00000000">
            <w:pPr>
              <w:tabs>
                <w:tab w:val="left" w:pos="3552"/>
              </w:tabs>
              <w:spacing w:after="0"/>
              <w:jc w:val="center"/>
              <w:rPr>
                <w:rFonts w:ascii="Arial" w:eastAsia="Arial" w:hAnsi="Arial" w:cs="Arial"/>
                <w:sz w:val="18"/>
                <w:szCs w:val="18"/>
              </w:rPr>
            </w:pPr>
            <w:proofErr w:type="spellStart"/>
            <w:r>
              <w:rPr>
                <w:rFonts w:ascii="Arial" w:eastAsia="Arial" w:hAnsi="Arial" w:cs="Arial"/>
                <w:sz w:val="18"/>
                <w:szCs w:val="18"/>
              </w:rPr>
              <w:t>Legacy</w:t>
            </w:r>
            <w:proofErr w:type="spellEnd"/>
          </w:p>
        </w:tc>
      </w:tr>
      <w:tr w:rsidR="00290D93" w14:paraId="29CCAFED" w14:textId="77777777">
        <w:trPr>
          <w:jc w:val="center"/>
        </w:trPr>
        <w:tc>
          <w:tcPr>
            <w:tcW w:w="192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5810B28"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Galilea (Nazaret)</w:t>
            </w:r>
          </w:p>
        </w:tc>
        <w:tc>
          <w:tcPr>
            <w:tcW w:w="1288"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295C53C"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Primera</w:t>
            </w:r>
          </w:p>
        </w:tc>
        <w:tc>
          <w:tcPr>
            <w:tcW w:w="211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6BC887B" w14:textId="77777777" w:rsidR="00290D93" w:rsidRDefault="00000000">
            <w:pPr>
              <w:tabs>
                <w:tab w:val="left" w:pos="3552"/>
              </w:tabs>
              <w:spacing w:after="0"/>
              <w:jc w:val="center"/>
              <w:rPr>
                <w:rFonts w:ascii="Arial" w:eastAsia="Arial" w:hAnsi="Arial" w:cs="Arial"/>
                <w:sz w:val="18"/>
                <w:szCs w:val="18"/>
              </w:rPr>
            </w:pPr>
            <w:r>
              <w:rPr>
                <w:rFonts w:ascii="Arial" w:eastAsia="Arial" w:hAnsi="Arial" w:cs="Arial"/>
                <w:sz w:val="18"/>
                <w:szCs w:val="18"/>
              </w:rPr>
              <w:t>Golden Crown</w:t>
            </w:r>
          </w:p>
        </w:tc>
      </w:tr>
    </w:tbl>
    <w:p w14:paraId="2C85D763" w14:textId="77777777" w:rsidR="00290D93" w:rsidRDefault="00290D93">
      <w:pPr>
        <w:tabs>
          <w:tab w:val="left" w:pos="3552"/>
        </w:tabs>
        <w:spacing w:after="0"/>
        <w:rPr>
          <w:rFonts w:ascii="Arial" w:eastAsia="Arial" w:hAnsi="Arial" w:cs="Arial"/>
          <w:b/>
          <w:bCs/>
          <w:sz w:val="18"/>
          <w:szCs w:val="18"/>
        </w:rPr>
      </w:pPr>
    </w:p>
    <w:p w14:paraId="25A4C4F6" w14:textId="77777777" w:rsidR="00290D93" w:rsidRDefault="00290D93">
      <w:pPr>
        <w:tabs>
          <w:tab w:val="left" w:pos="3552"/>
        </w:tabs>
        <w:spacing w:after="0"/>
        <w:rPr>
          <w:rFonts w:ascii="Arial" w:eastAsia="Arial" w:hAnsi="Arial" w:cs="Arial"/>
          <w:b/>
          <w:bCs/>
          <w:sz w:val="18"/>
          <w:szCs w:val="18"/>
        </w:rPr>
      </w:pPr>
    </w:p>
    <w:p w14:paraId="3D24DC98" w14:textId="77777777" w:rsidR="00290D93" w:rsidRDefault="00290D93">
      <w:pPr>
        <w:tabs>
          <w:tab w:val="left" w:pos="3552"/>
        </w:tabs>
        <w:spacing w:after="0"/>
        <w:rPr>
          <w:rFonts w:ascii="Arial" w:eastAsia="Arial" w:hAnsi="Arial" w:cs="Arial"/>
          <w:b/>
          <w:bCs/>
          <w:sz w:val="18"/>
          <w:szCs w:val="18"/>
        </w:rPr>
      </w:pPr>
    </w:p>
    <w:p w14:paraId="4A2F9B25" w14:textId="77777777" w:rsidR="00290D93" w:rsidRDefault="00290D93">
      <w:pPr>
        <w:tabs>
          <w:tab w:val="left" w:pos="3552"/>
        </w:tabs>
        <w:spacing w:after="0"/>
        <w:rPr>
          <w:rFonts w:ascii="Arial" w:eastAsia="Arial" w:hAnsi="Arial" w:cs="Arial"/>
          <w:b/>
          <w:bCs/>
          <w:sz w:val="18"/>
          <w:szCs w:val="18"/>
        </w:rPr>
      </w:pPr>
    </w:p>
    <w:p w14:paraId="1F5FB1CF" w14:textId="77777777" w:rsidR="00290D93" w:rsidRDefault="00290D93">
      <w:pPr>
        <w:tabs>
          <w:tab w:val="left" w:pos="3552"/>
        </w:tabs>
        <w:spacing w:after="0"/>
        <w:rPr>
          <w:rFonts w:ascii="Arial" w:eastAsia="Arial" w:hAnsi="Arial" w:cs="Arial"/>
          <w:b/>
          <w:bCs/>
          <w:sz w:val="18"/>
          <w:szCs w:val="18"/>
        </w:rPr>
      </w:pPr>
    </w:p>
    <w:p w14:paraId="35352419" w14:textId="77777777" w:rsidR="00290D93" w:rsidRDefault="00290D93">
      <w:pPr>
        <w:tabs>
          <w:tab w:val="left" w:pos="3552"/>
        </w:tabs>
        <w:spacing w:after="0"/>
        <w:rPr>
          <w:rFonts w:ascii="Arial" w:eastAsia="Arial" w:hAnsi="Arial" w:cs="Arial"/>
          <w:b/>
          <w:bCs/>
          <w:sz w:val="18"/>
          <w:szCs w:val="18"/>
        </w:rPr>
      </w:pPr>
    </w:p>
    <w:p w14:paraId="52B69B03" w14:textId="77777777" w:rsidR="00290D93" w:rsidRDefault="00290D93">
      <w:pPr>
        <w:tabs>
          <w:tab w:val="left" w:pos="3552"/>
        </w:tabs>
        <w:spacing w:after="0"/>
        <w:rPr>
          <w:rFonts w:ascii="Arial" w:eastAsia="Arial" w:hAnsi="Arial" w:cs="Arial"/>
          <w:b/>
          <w:bCs/>
          <w:sz w:val="18"/>
          <w:szCs w:val="18"/>
        </w:rPr>
      </w:pPr>
    </w:p>
    <w:p w14:paraId="4265AA51" w14:textId="77777777" w:rsidR="00290D93" w:rsidRDefault="00290D93">
      <w:pPr>
        <w:tabs>
          <w:tab w:val="left" w:pos="3552"/>
        </w:tabs>
        <w:spacing w:after="0"/>
        <w:rPr>
          <w:rFonts w:ascii="Arial" w:eastAsia="Arial" w:hAnsi="Arial" w:cs="Arial"/>
          <w:b/>
          <w:bCs/>
          <w:sz w:val="18"/>
          <w:szCs w:val="18"/>
        </w:rPr>
      </w:pPr>
    </w:p>
    <w:p w14:paraId="5143B24D" w14:textId="77777777" w:rsidR="00290D93" w:rsidRDefault="00290D93">
      <w:pPr>
        <w:tabs>
          <w:tab w:val="left" w:pos="3552"/>
        </w:tabs>
        <w:spacing w:after="0"/>
        <w:rPr>
          <w:rFonts w:ascii="Arial" w:eastAsia="Arial" w:hAnsi="Arial" w:cs="Arial"/>
          <w:b/>
          <w:bCs/>
          <w:sz w:val="18"/>
          <w:szCs w:val="18"/>
        </w:rPr>
      </w:pPr>
    </w:p>
    <w:p w14:paraId="2D1C1BC0" w14:textId="77777777" w:rsidR="00290D93" w:rsidRDefault="00290D93">
      <w:pPr>
        <w:tabs>
          <w:tab w:val="left" w:pos="3552"/>
        </w:tabs>
        <w:spacing w:after="0"/>
        <w:rPr>
          <w:rFonts w:ascii="Arial" w:eastAsia="Arial" w:hAnsi="Arial" w:cs="Arial"/>
          <w:b/>
          <w:bCs/>
          <w:sz w:val="18"/>
          <w:szCs w:val="18"/>
        </w:rPr>
      </w:pPr>
    </w:p>
    <w:p w14:paraId="2A615E2E" w14:textId="77777777" w:rsidR="00290D93" w:rsidRDefault="00290D93">
      <w:pPr>
        <w:tabs>
          <w:tab w:val="left" w:pos="3552"/>
        </w:tabs>
        <w:spacing w:after="0"/>
        <w:rPr>
          <w:rFonts w:ascii="Arial" w:eastAsia="Arial" w:hAnsi="Arial" w:cs="Arial"/>
          <w:b/>
          <w:bCs/>
          <w:sz w:val="18"/>
          <w:szCs w:val="18"/>
        </w:rPr>
      </w:pPr>
    </w:p>
    <w:p w14:paraId="7466E4D9" w14:textId="77777777" w:rsidR="00290D93" w:rsidRDefault="00290D93">
      <w:pPr>
        <w:tabs>
          <w:tab w:val="left" w:pos="3552"/>
        </w:tabs>
        <w:spacing w:after="0"/>
        <w:rPr>
          <w:rFonts w:ascii="Arial" w:eastAsia="Arial" w:hAnsi="Arial" w:cs="Arial"/>
          <w:b/>
          <w:bCs/>
          <w:sz w:val="18"/>
          <w:szCs w:val="18"/>
        </w:rPr>
      </w:pPr>
    </w:p>
    <w:p w14:paraId="2A664661" w14:textId="77777777" w:rsidR="00290D93" w:rsidRDefault="00290D93">
      <w:pPr>
        <w:tabs>
          <w:tab w:val="left" w:pos="3552"/>
        </w:tabs>
        <w:spacing w:after="0"/>
        <w:rPr>
          <w:rFonts w:ascii="Arial" w:eastAsia="Arial" w:hAnsi="Arial" w:cs="Arial"/>
          <w:b/>
          <w:bCs/>
          <w:sz w:val="18"/>
          <w:szCs w:val="18"/>
        </w:rPr>
      </w:pPr>
    </w:p>
    <w:p w14:paraId="30A6C04B" w14:textId="77777777" w:rsidR="00290D93" w:rsidRDefault="00290D93">
      <w:pPr>
        <w:tabs>
          <w:tab w:val="left" w:pos="3552"/>
        </w:tabs>
        <w:spacing w:after="0"/>
        <w:rPr>
          <w:rFonts w:ascii="Arial" w:eastAsia="Arial" w:hAnsi="Arial" w:cs="Arial"/>
          <w:b/>
          <w:bCs/>
          <w:sz w:val="18"/>
          <w:szCs w:val="18"/>
        </w:rPr>
      </w:pPr>
    </w:p>
    <w:p w14:paraId="082BDAE9" w14:textId="77777777" w:rsidR="00290D93" w:rsidRDefault="00290D93">
      <w:pPr>
        <w:tabs>
          <w:tab w:val="left" w:pos="3552"/>
        </w:tabs>
        <w:spacing w:after="0"/>
        <w:rPr>
          <w:rFonts w:ascii="Arial" w:eastAsia="Arial" w:hAnsi="Arial" w:cs="Arial"/>
          <w:b/>
          <w:bCs/>
          <w:sz w:val="18"/>
          <w:szCs w:val="18"/>
        </w:rPr>
      </w:pPr>
    </w:p>
    <w:p w14:paraId="1579D212" w14:textId="77777777" w:rsidR="00290D93" w:rsidRDefault="00290D93">
      <w:pPr>
        <w:tabs>
          <w:tab w:val="left" w:pos="3552"/>
        </w:tabs>
        <w:spacing w:after="0"/>
        <w:rPr>
          <w:rFonts w:ascii="Arial" w:eastAsia="Arial" w:hAnsi="Arial" w:cs="Arial"/>
          <w:b/>
          <w:bCs/>
          <w:sz w:val="18"/>
          <w:szCs w:val="18"/>
        </w:rPr>
      </w:pPr>
    </w:p>
    <w:p w14:paraId="7D7CC391" w14:textId="77777777" w:rsidR="00290D93" w:rsidRDefault="00290D93">
      <w:pPr>
        <w:tabs>
          <w:tab w:val="left" w:pos="3552"/>
        </w:tabs>
        <w:spacing w:after="0"/>
        <w:rPr>
          <w:rFonts w:ascii="Arial" w:eastAsia="Arial" w:hAnsi="Arial" w:cs="Arial"/>
          <w:b/>
          <w:bCs/>
          <w:sz w:val="18"/>
          <w:szCs w:val="18"/>
        </w:rPr>
      </w:pPr>
    </w:p>
    <w:p w14:paraId="3667995F" w14:textId="77777777" w:rsidR="00290D93" w:rsidRDefault="00290D93">
      <w:pPr>
        <w:tabs>
          <w:tab w:val="left" w:pos="3552"/>
        </w:tabs>
        <w:spacing w:after="0"/>
        <w:rPr>
          <w:rFonts w:ascii="Arial" w:eastAsia="Arial" w:hAnsi="Arial" w:cs="Arial"/>
          <w:b/>
          <w:bCs/>
          <w:sz w:val="18"/>
          <w:szCs w:val="18"/>
        </w:rPr>
      </w:pPr>
    </w:p>
    <w:p w14:paraId="3F73A98E" w14:textId="77777777" w:rsidR="00290D93" w:rsidRDefault="00290D93">
      <w:pPr>
        <w:tabs>
          <w:tab w:val="left" w:pos="3552"/>
        </w:tabs>
        <w:spacing w:after="0"/>
        <w:rPr>
          <w:rFonts w:ascii="Arial" w:eastAsia="Arial" w:hAnsi="Arial" w:cs="Arial"/>
          <w:b/>
          <w:bCs/>
          <w:sz w:val="18"/>
          <w:szCs w:val="18"/>
        </w:rPr>
      </w:pPr>
    </w:p>
    <w:p w14:paraId="533C7078" w14:textId="77777777" w:rsidR="00290D93" w:rsidRDefault="00290D93">
      <w:pPr>
        <w:tabs>
          <w:tab w:val="left" w:pos="3552"/>
        </w:tabs>
        <w:spacing w:after="0"/>
        <w:rPr>
          <w:rFonts w:ascii="Arial" w:eastAsia="Arial" w:hAnsi="Arial" w:cs="Arial"/>
          <w:b/>
          <w:bCs/>
          <w:sz w:val="18"/>
          <w:szCs w:val="18"/>
        </w:rPr>
      </w:pPr>
    </w:p>
    <w:p w14:paraId="50B39B29" w14:textId="77777777" w:rsidR="00290D93" w:rsidRDefault="00290D93">
      <w:pPr>
        <w:tabs>
          <w:tab w:val="left" w:pos="3552"/>
        </w:tabs>
        <w:spacing w:after="0"/>
        <w:rPr>
          <w:rFonts w:ascii="Arial" w:eastAsia="Arial" w:hAnsi="Arial" w:cs="Arial"/>
          <w:b/>
          <w:bCs/>
          <w:sz w:val="18"/>
          <w:szCs w:val="18"/>
        </w:rPr>
      </w:pPr>
    </w:p>
    <w:p w14:paraId="15545F7F" w14:textId="77777777" w:rsidR="00290D93" w:rsidRDefault="00290D93">
      <w:pPr>
        <w:tabs>
          <w:tab w:val="left" w:pos="3552"/>
        </w:tabs>
        <w:spacing w:after="0"/>
        <w:rPr>
          <w:rFonts w:ascii="Arial" w:eastAsia="Arial" w:hAnsi="Arial" w:cs="Arial"/>
          <w:b/>
          <w:bCs/>
          <w:sz w:val="18"/>
          <w:szCs w:val="18"/>
        </w:rPr>
      </w:pPr>
    </w:p>
    <w:p w14:paraId="60E03851" w14:textId="77777777" w:rsidR="00290D93" w:rsidRDefault="00290D93">
      <w:pPr>
        <w:tabs>
          <w:tab w:val="left" w:pos="3552"/>
        </w:tabs>
        <w:spacing w:after="0"/>
        <w:rPr>
          <w:rFonts w:ascii="Arial" w:eastAsia="Arial" w:hAnsi="Arial" w:cs="Arial"/>
          <w:b/>
          <w:bCs/>
          <w:sz w:val="18"/>
          <w:szCs w:val="18"/>
        </w:rPr>
      </w:pPr>
    </w:p>
    <w:p w14:paraId="14DD6993" w14:textId="77777777" w:rsidR="00290D93" w:rsidRDefault="00290D93">
      <w:pPr>
        <w:tabs>
          <w:tab w:val="left" w:pos="3552"/>
        </w:tabs>
        <w:spacing w:after="0"/>
        <w:rPr>
          <w:rFonts w:ascii="Arial" w:eastAsia="Arial" w:hAnsi="Arial" w:cs="Arial"/>
          <w:b/>
          <w:bCs/>
          <w:sz w:val="18"/>
          <w:szCs w:val="18"/>
        </w:rPr>
      </w:pPr>
    </w:p>
    <w:p w14:paraId="0D27E055" w14:textId="77777777" w:rsidR="00290D93" w:rsidRDefault="00290D93">
      <w:pPr>
        <w:tabs>
          <w:tab w:val="left" w:pos="3552"/>
        </w:tabs>
        <w:spacing w:after="0"/>
        <w:rPr>
          <w:rFonts w:ascii="Arial" w:eastAsia="Arial" w:hAnsi="Arial" w:cs="Arial"/>
          <w:b/>
          <w:bCs/>
          <w:sz w:val="18"/>
          <w:szCs w:val="18"/>
        </w:rPr>
      </w:pPr>
    </w:p>
    <w:p w14:paraId="4DD5CBA2" w14:textId="77777777" w:rsidR="00290D93" w:rsidRDefault="00290D93">
      <w:pPr>
        <w:spacing w:after="0" w:line="240" w:lineRule="auto"/>
        <w:rPr>
          <w:rFonts w:ascii="Arial" w:eastAsia="Arial" w:hAnsi="Arial" w:cs="Arial"/>
          <w:b/>
          <w:bCs/>
          <w:sz w:val="18"/>
          <w:szCs w:val="18"/>
        </w:rPr>
      </w:pPr>
    </w:p>
    <w:p w14:paraId="1DF1ECE1" w14:textId="77777777" w:rsidR="00290D93" w:rsidRDefault="00000000">
      <w:pPr>
        <w:spacing w:after="0" w:line="240" w:lineRule="auto"/>
        <w:jc w:val="center"/>
        <w:rPr>
          <w:rFonts w:ascii="Arial" w:eastAsia="Arial" w:hAnsi="Arial" w:cs="Arial"/>
          <w:b/>
          <w:bCs/>
          <w:sz w:val="18"/>
          <w:szCs w:val="18"/>
        </w:rPr>
      </w:pPr>
      <w:r>
        <w:rPr>
          <w:rFonts w:ascii="Arial" w:eastAsia="Arial" w:hAnsi="Arial" w:cs="Arial"/>
          <w:b/>
          <w:bCs/>
          <w:sz w:val="18"/>
          <w:szCs w:val="18"/>
        </w:rPr>
        <w:t>INFORMACIÓN IMPORTANTE</w:t>
      </w:r>
    </w:p>
    <w:p w14:paraId="65194436" w14:textId="77777777" w:rsidR="00290D93" w:rsidRDefault="00290D93">
      <w:pPr>
        <w:spacing w:after="0" w:line="240" w:lineRule="auto"/>
        <w:rPr>
          <w:rFonts w:ascii="Arial" w:eastAsia="Arial" w:hAnsi="Arial" w:cs="Arial"/>
          <w:b/>
          <w:bCs/>
          <w:sz w:val="18"/>
          <w:szCs w:val="18"/>
        </w:rPr>
      </w:pPr>
    </w:p>
    <w:p w14:paraId="155AA89B" w14:textId="77777777" w:rsidR="00290D9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¡Atención! Información Importante sobre Reservas y Pagos </w:t>
      </w:r>
    </w:p>
    <w:p w14:paraId="520305BE" w14:textId="77777777" w:rsidR="00290D9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Gente </w:t>
      </w:r>
      <w:proofErr w:type="gramStart"/>
      <w:r>
        <w:rPr>
          <w:rFonts w:ascii="Arial" w:eastAsia="Arial" w:hAnsi="Arial" w:cs="Arial"/>
          <w:b/>
          <w:bCs/>
          <w:sz w:val="18"/>
          <w:szCs w:val="18"/>
        </w:rPr>
        <w:t>Mayorista  recuerda</w:t>
      </w:r>
      <w:proofErr w:type="gramEnd"/>
      <w:r>
        <w:rPr>
          <w:rFonts w:ascii="Arial" w:eastAsia="Arial" w:hAnsi="Arial" w:cs="Arial"/>
          <w:b/>
          <w:bCs/>
          <w:sz w:val="18"/>
          <w:szCs w:val="18"/>
        </w:rPr>
        <w:t xml:space="preserve"> a sus clientes los lineamientos clave para la correcta gestión de sus reservas: </w:t>
      </w:r>
    </w:p>
    <w:p w14:paraId="59003625" w14:textId="77777777" w:rsidR="00290D9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  </w:t>
      </w:r>
    </w:p>
    <w:p w14:paraId="782A0766" w14:textId="77777777" w:rsidR="00290D9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Pagos de Reserva Tiquetes.</w:t>
      </w:r>
    </w:p>
    <w:p w14:paraId="7F6ACBB6" w14:textId="77777777" w:rsidR="00290D9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Para que tu reserva sea tomada y separada, debes realizar un pago equivalente a $3.000.000 COP, valor de </w:t>
      </w:r>
      <w:proofErr w:type="gramStart"/>
      <w:r>
        <w:rPr>
          <w:rFonts w:ascii="Arial" w:eastAsia="Arial" w:hAnsi="Arial" w:cs="Arial"/>
          <w:b/>
          <w:bCs/>
          <w:sz w:val="18"/>
          <w:szCs w:val="18"/>
        </w:rPr>
        <w:t>separación ,dentro</w:t>
      </w:r>
      <w:proofErr w:type="gramEnd"/>
      <w:r>
        <w:rPr>
          <w:rFonts w:ascii="Arial" w:eastAsia="Arial" w:hAnsi="Arial" w:cs="Arial"/>
          <w:b/>
          <w:bCs/>
          <w:sz w:val="18"/>
          <w:szCs w:val="18"/>
        </w:rPr>
        <w:t xml:space="preserve"> de los primeros (8) días calendario siguiente a la fecha de la solicitud de reservación.</w:t>
      </w:r>
    </w:p>
    <w:p w14:paraId="3F160878" w14:textId="77777777" w:rsidR="00290D9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Asunto nombres de los pasajeros y fecha de viaje. </w:t>
      </w:r>
      <w:r w:rsidRPr="00731DE0">
        <w:rPr>
          <w:rFonts w:ascii="Arial" w:eastAsia="Arial" w:hAnsi="Arial" w:cs="Arial"/>
          <w:b/>
          <w:bCs/>
          <w:color w:val="FF0000"/>
          <w:sz w:val="18"/>
          <w:szCs w:val="18"/>
        </w:rPr>
        <w:t>(valor no reembolsable).</w:t>
      </w:r>
    </w:p>
    <w:p w14:paraId="4B4FA71B" w14:textId="77777777" w:rsidR="00290D9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  </w:t>
      </w:r>
    </w:p>
    <w:p w14:paraId="49CA8389" w14:textId="77777777" w:rsidR="00290D9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Enviar el comprobante de pago a su asesor operativo, incluyendo la fotografía del desprendible de pago con el cual se lleva el proceso de reserva.</w:t>
      </w:r>
    </w:p>
    <w:p w14:paraId="7924F89B" w14:textId="3A96DA2C" w:rsidR="00290D93" w:rsidRDefault="00000000">
      <w:pPr>
        <w:spacing w:after="0" w:line="240" w:lineRule="auto"/>
        <w:rPr>
          <w:rFonts w:ascii="Arial" w:eastAsia="Arial" w:hAnsi="Arial" w:cs="Arial"/>
          <w:b/>
          <w:bCs/>
          <w:sz w:val="18"/>
          <w:szCs w:val="18"/>
        </w:rPr>
      </w:pPr>
      <w:r>
        <w:rPr>
          <w:rFonts w:ascii="Arial" w:eastAsia="Arial" w:hAnsi="Arial" w:cs="Arial"/>
          <w:b/>
          <w:bCs/>
          <w:sz w:val="18"/>
          <w:szCs w:val="18"/>
        </w:rPr>
        <w:t>El envío debe realizarse indicando como referencia los nombres de los pasajeros y la fecha de viaje, para efectos de validación y seguimiento de su programa.</w:t>
      </w:r>
    </w:p>
    <w:p w14:paraId="1A624A59" w14:textId="77777777" w:rsidR="00290D9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  </w:t>
      </w:r>
    </w:p>
    <w:p w14:paraId="47CAEB82" w14:textId="77777777" w:rsidR="00290D9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Pagos para Servicios Terrestres </w:t>
      </w:r>
    </w:p>
    <w:p w14:paraId="4EB9B663" w14:textId="77777777" w:rsidR="00290D93" w:rsidRDefault="00000000">
      <w:pPr>
        <w:spacing w:after="0" w:line="240" w:lineRule="auto"/>
        <w:rPr>
          <w:rFonts w:ascii="Arial" w:eastAsia="Arial" w:hAnsi="Arial" w:cs="Arial"/>
          <w:b/>
          <w:bCs/>
          <w:sz w:val="18"/>
          <w:szCs w:val="18"/>
        </w:rPr>
      </w:pPr>
      <w:r>
        <w:rPr>
          <w:rFonts w:ascii="Arial" w:eastAsia="Arial" w:hAnsi="Arial" w:cs="Arial"/>
          <w:b/>
          <w:bCs/>
          <w:sz w:val="18"/>
          <w:szCs w:val="18"/>
        </w:rPr>
        <w:t>Para servicios terrestres, el pago total debe estar saldado al menos 60 días antes del viaje.</w:t>
      </w:r>
    </w:p>
    <w:p w14:paraId="4596DDD7" w14:textId="77777777" w:rsidR="00290D93" w:rsidRDefault="00000000">
      <w:pPr>
        <w:spacing w:after="0" w:line="240" w:lineRule="auto"/>
        <w:rPr>
          <w:rFonts w:ascii="Arial" w:eastAsia="Arial" w:hAnsi="Arial" w:cs="Arial"/>
          <w:b/>
          <w:bCs/>
          <w:sz w:val="18"/>
          <w:szCs w:val="18"/>
        </w:rPr>
      </w:pPr>
      <w:r>
        <w:rPr>
          <w:rFonts w:ascii="Arial Unicode MS" w:eastAsia="Arial Unicode MS" w:hAnsi="Arial Unicode MS" w:cs="Arial Unicode MS"/>
          <w:b/>
          <w:bCs/>
          <w:sz w:val="18"/>
          <w:szCs w:val="18"/>
        </w:rPr>
        <w:t>⚠</w:t>
      </w:r>
      <w:r>
        <w:rPr>
          <w:rFonts w:ascii="Arial" w:eastAsia="Arial" w:hAnsi="Arial" w:cs="Arial"/>
          <w:b/>
          <w:bCs/>
          <w:sz w:val="18"/>
          <w:szCs w:val="18"/>
        </w:rPr>
        <w:t xml:space="preserve"> De no cumplirse este plazo, no se garantizará la reserva ni el servicio solicitado. </w:t>
      </w:r>
    </w:p>
    <w:p w14:paraId="47C94DD5" w14:textId="77777777" w:rsidR="00290D93" w:rsidRDefault="00290D93">
      <w:pPr>
        <w:spacing w:after="0" w:line="240" w:lineRule="auto"/>
        <w:rPr>
          <w:rFonts w:ascii="Arial" w:eastAsia="Arial" w:hAnsi="Arial" w:cs="Arial"/>
          <w:b/>
          <w:bCs/>
          <w:sz w:val="18"/>
          <w:szCs w:val="18"/>
        </w:rPr>
      </w:pPr>
    </w:p>
    <w:p w14:paraId="10BBBE39" w14:textId="77777777" w:rsidR="00290D9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Solicitudes de Reserva </w:t>
      </w:r>
    </w:p>
    <w:p w14:paraId="0D7D3C05" w14:textId="77777777" w:rsidR="00290D93" w:rsidRDefault="00000000">
      <w:pPr>
        <w:spacing w:after="0" w:line="240" w:lineRule="auto"/>
        <w:rPr>
          <w:rFonts w:ascii="Arial" w:eastAsia="Arial" w:hAnsi="Arial" w:cs="Arial"/>
          <w:b/>
          <w:bCs/>
          <w:sz w:val="18"/>
          <w:szCs w:val="18"/>
        </w:rPr>
      </w:pPr>
      <w:r>
        <w:rPr>
          <w:rFonts w:ascii="Arial" w:eastAsia="Arial" w:hAnsi="Arial" w:cs="Arial"/>
          <w:b/>
          <w:bCs/>
          <w:sz w:val="18"/>
          <w:szCs w:val="18"/>
        </w:rPr>
        <w:t>Todas las solicitudes deberán realizarse exclusivamente por correo electrónico a su ejecutivo de cuenta o a la persona encargada de notificaciones asignada, según corresponda.</w:t>
      </w:r>
    </w:p>
    <w:p w14:paraId="18743ED8" w14:textId="77777777" w:rsidR="00290D9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Enviar </w:t>
      </w:r>
      <w:proofErr w:type="gramStart"/>
      <w:r>
        <w:rPr>
          <w:rFonts w:ascii="Arial" w:eastAsia="Arial" w:hAnsi="Arial" w:cs="Arial"/>
          <w:b/>
          <w:bCs/>
          <w:sz w:val="18"/>
          <w:szCs w:val="18"/>
        </w:rPr>
        <w:t>datos :</w:t>
      </w:r>
      <w:proofErr w:type="gramEnd"/>
      <w:r>
        <w:rPr>
          <w:rFonts w:ascii="Arial" w:eastAsia="Arial" w:hAnsi="Arial" w:cs="Arial"/>
          <w:b/>
          <w:bCs/>
          <w:sz w:val="18"/>
          <w:szCs w:val="18"/>
        </w:rPr>
        <w:t xml:space="preserve"> Nombres/pasaportes / acomodación (sencilla-doble-triple) </w:t>
      </w:r>
    </w:p>
    <w:p w14:paraId="3E9BB2B2" w14:textId="77777777" w:rsidR="00290D9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Fotos de </w:t>
      </w:r>
      <w:proofErr w:type="gramStart"/>
      <w:r>
        <w:rPr>
          <w:rFonts w:ascii="Arial" w:eastAsia="Arial" w:hAnsi="Arial" w:cs="Arial"/>
          <w:b/>
          <w:bCs/>
          <w:sz w:val="18"/>
          <w:szCs w:val="18"/>
        </w:rPr>
        <w:t>pasaportes ,</w:t>
      </w:r>
      <w:proofErr w:type="gramEnd"/>
      <w:r>
        <w:rPr>
          <w:rFonts w:ascii="Arial" w:eastAsia="Arial" w:hAnsi="Arial" w:cs="Arial"/>
          <w:b/>
          <w:bCs/>
          <w:sz w:val="18"/>
          <w:szCs w:val="18"/>
        </w:rPr>
        <w:t xml:space="preserve"> numero de </w:t>
      </w:r>
      <w:proofErr w:type="spellStart"/>
      <w:r>
        <w:rPr>
          <w:rFonts w:ascii="Arial" w:eastAsia="Arial" w:hAnsi="Arial" w:cs="Arial"/>
          <w:b/>
          <w:bCs/>
          <w:sz w:val="18"/>
          <w:szCs w:val="18"/>
        </w:rPr>
        <w:t>telefono</w:t>
      </w:r>
      <w:proofErr w:type="spellEnd"/>
      <w:r>
        <w:rPr>
          <w:rFonts w:ascii="Arial" w:eastAsia="Arial" w:hAnsi="Arial" w:cs="Arial"/>
          <w:b/>
          <w:bCs/>
          <w:sz w:val="18"/>
          <w:szCs w:val="18"/>
        </w:rPr>
        <w:t xml:space="preserve"> , correo </w:t>
      </w:r>
      <w:proofErr w:type="spellStart"/>
      <w:r>
        <w:rPr>
          <w:rFonts w:ascii="Arial" w:eastAsia="Arial" w:hAnsi="Arial" w:cs="Arial"/>
          <w:b/>
          <w:bCs/>
          <w:sz w:val="18"/>
          <w:szCs w:val="18"/>
        </w:rPr>
        <w:t>electronico</w:t>
      </w:r>
      <w:proofErr w:type="spellEnd"/>
      <w:r>
        <w:rPr>
          <w:rFonts w:ascii="Arial" w:eastAsia="Arial" w:hAnsi="Arial" w:cs="Arial"/>
          <w:b/>
          <w:bCs/>
          <w:sz w:val="18"/>
          <w:szCs w:val="18"/>
        </w:rPr>
        <w:t>.</w:t>
      </w:r>
    </w:p>
    <w:p w14:paraId="7623226A" w14:textId="77777777" w:rsidR="00290D93" w:rsidRDefault="00290D93">
      <w:pPr>
        <w:spacing w:after="0" w:line="240" w:lineRule="auto"/>
        <w:rPr>
          <w:rFonts w:ascii="Arial" w:eastAsia="Arial" w:hAnsi="Arial" w:cs="Arial"/>
          <w:b/>
          <w:bCs/>
          <w:sz w:val="18"/>
          <w:szCs w:val="18"/>
        </w:rPr>
      </w:pPr>
    </w:p>
    <w:p w14:paraId="3CEC2ED9" w14:textId="77777777" w:rsidR="00290D93" w:rsidRDefault="00000000">
      <w:pPr>
        <w:spacing w:after="0" w:line="240" w:lineRule="auto"/>
        <w:rPr>
          <w:rFonts w:ascii="Arial" w:eastAsia="Arial" w:hAnsi="Arial" w:cs="Arial"/>
          <w:b/>
          <w:bCs/>
          <w:sz w:val="18"/>
          <w:szCs w:val="18"/>
        </w:rPr>
      </w:pPr>
      <w:r>
        <w:rPr>
          <w:rFonts w:ascii="Arial Unicode MS" w:eastAsia="Arial Unicode MS" w:hAnsi="Arial Unicode MS" w:cs="Arial Unicode MS"/>
          <w:b/>
          <w:bCs/>
          <w:sz w:val="18"/>
          <w:szCs w:val="18"/>
        </w:rPr>
        <w:t>❌</w:t>
      </w:r>
      <w:r>
        <w:rPr>
          <w:rFonts w:ascii="Arial" w:eastAsia="Arial" w:hAnsi="Arial" w:cs="Arial"/>
          <w:b/>
          <w:bCs/>
          <w:sz w:val="18"/>
          <w:szCs w:val="18"/>
        </w:rPr>
        <w:t xml:space="preserve"> Las solicitudes enviadas por otros medios digitales (WhatsApp, redes sociales u otros) no serán tenidas en cuenta, </w:t>
      </w:r>
      <w:proofErr w:type="gramStart"/>
      <w:r>
        <w:rPr>
          <w:rFonts w:ascii="Arial" w:eastAsia="Arial" w:hAnsi="Arial" w:cs="Arial"/>
          <w:b/>
          <w:bCs/>
          <w:sz w:val="18"/>
          <w:szCs w:val="18"/>
        </w:rPr>
        <w:t>ya que</w:t>
      </w:r>
      <w:proofErr w:type="gramEnd"/>
      <w:r>
        <w:rPr>
          <w:rFonts w:ascii="Arial" w:eastAsia="Arial" w:hAnsi="Arial" w:cs="Arial"/>
          <w:b/>
          <w:bCs/>
          <w:sz w:val="18"/>
          <w:szCs w:val="18"/>
        </w:rPr>
        <w:t xml:space="preserve"> para efectos de control, trazabilidad y correcta gestión de la información, únicamente se procesarán las solicitudes recibidas por correo electrónico.</w:t>
      </w:r>
    </w:p>
    <w:p w14:paraId="4BCE1BDD" w14:textId="77777777" w:rsidR="00290D9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Excepciones en condiciones de pago podrán evaluarse según cada negociación. </w:t>
      </w:r>
    </w:p>
    <w:p w14:paraId="3D0FCFBE" w14:textId="77777777" w:rsidR="00290D93" w:rsidRDefault="00000000">
      <w:pPr>
        <w:spacing w:after="0" w:line="240" w:lineRule="auto"/>
        <w:rPr>
          <w:rFonts w:ascii="Arial" w:eastAsia="Arial" w:hAnsi="Arial" w:cs="Arial"/>
          <w:b/>
          <w:bCs/>
          <w:sz w:val="18"/>
          <w:szCs w:val="18"/>
        </w:rPr>
      </w:pPr>
      <w:r>
        <w:rPr>
          <w:rFonts w:ascii="Quattrocento Sans" w:eastAsia="Quattrocento Sans" w:hAnsi="Quattrocento Sans" w:cs="Quattrocento Sans"/>
          <w:b/>
          <w:bCs/>
          <w:sz w:val="18"/>
          <w:szCs w:val="18"/>
        </w:rPr>
        <w:t>📌</w:t>
      </w:r>
      <w:r>
        <w:rPr>
          <w:rFonts w:ascii="Arial" w:eastAsia="Arial" w:hAnsi="Arial" w:cs="Arial"/>
          <w:b/>
          <w:bCs/>
          <w:sz w:val="18"/>
          <w:szCs w:val="18"/>
        </w:rPr>
        <w:t xml:space="preserve"> Tiquetes No </w:t>
      </w:r>
      <w:proofErr w:type="gramStart"/>
      <w:r>
        <w:rPr>
          <w:rFonts w:ascii="Arial" w:eastAsia="Arial" w:hAnsi="Arial" w:cs="Arial"/>
          <w:b/>
          <w:bCs/>
          <w:sz w:val="18"/>
          <w:szCs w:val="18"/>
        </w:rPr>
        <w:t>reembolsables ,</w:t>
      </w:r>
      <w:proofErr w:type="gramEnd"/>
      <w:r>
        <w:rPr>
          <w:rFonts w:ascii="Arial" w:eastAsia="Arial" w:hAnsi="Arial" w:cs="Arial"/>
          <w:b/>
          <w:bCs/>
          <w:sz w:val="18"/>
          <w:szCs w:val="18"/>
        </w:rPr>
        <w:t xml:space="preserve"> aplican </w:t>
      </w:r>
      <w:proofErr w:type="spellStart"/>
      <w:r>
        <w:rPr>
          <w:rFonts w:ascii="Arial" w:eastAsia="Arial" w:hAnsi="Arial" w:cs="Arial"/>
          <w:b/>
          <w:bCs/>
          <w:sz w:val="18"/>
          <w:szCs w:val="18"/>
        </w:rPr>
        <w:t>Terminos</w:t>
      </w:r>
      <w:proofErr w:type="spellEnd"/>
      <w:r>
        <w:rPr>
          <w:rFonts w:ascii="Arial" w:eastAsia="Arial" w:hAnsi="Arial" w:cs="Arial"/>
          <w:b/>
          <w:bCs/>
          <w:sz w:val="18"/>
          <w:szCs w:val="18"/>
        </w:rPr>
        <w:t xml:space="preserve"> y condiciones.</w:t>
      </w:r>
    </w:p>
    <w:p w14:paraId="22A1796D" w14:textId="77777777" w:rsidR="00290D93" w:rsidRDefault="00000000">
      <w:pPr>
        <w:spacing w:after="0" w:line="240" w:lineRule="auto"/>
        <w:rPr>
          <w:rFonts w:ascii="Arial" w:eastAsia="Arial" w:hAnsi="Arial" w:cs="Arial"/>
          <w:b/>
          <w:bCs/>
          <w:sz w:val="18"/>
          <w:szCs w:val="18"/>
        </w:rPr>
      </w:pPr>
      <w:r>
        <w:rPr>
          <w:rFonts w:ascii="Arial" w:eastAsia="Arial" w:hAnsi="Arial" w:cs="Arial"/>
          <w:b/>
          <w:bCs/>
          <w:sz w:val="18"/>
          <w:szCs w:val="18"/>
        </w:rPr>
        <w:t xml:space="preserve">  </w:t>
      </w:r>
    </w:p>
    <w:p w14:paraId="27BC166D" w14:textId="77777777" w:rsidR="00290D93" w:rsidRDefault="00000000">
      <w:pPr>
        <w:spacing w:after="0" w:line="240" w:lineRule="auto"/>
        <w:rPr>
          <w:rFonts w:ascii="Arial" w:eastAsia="Arial" w:hAnsi="Arial" w:cs="Arial"/>
          <w:b/>
          <w:bCs/>
          <w:sz w:val="18"/>
          <w:szCs w:val="18"/>
        </w:rPr>
      </w:pPr>
      <w:r>
        <w:rPr>
          <w:rFonts w:ascii="Arial Unicode MS" w:eastAsia="Arial Unicode MS" w:hAnsi="Arial Unicode MS" w:cs="Arial Unicode MS"/>
          <w:b/>
          <w:bCs/>
          <w:sz w:val="18"/>
          <w:szCs w:val="18"/>
        </w:rPr>
        <w:t>✅</w:t>
      </w:r>
      <w:r>
        <w:rPr>
          <w:rFonts w:ascii="Arial" w:eastAsia="Arial" w:hAnsi="Arial" w:cs="Arial"/>
          <w:b/>
          <w:bCs/>
          <w:sz w:val="18"/>
          <w:szCs w:val="18"/>
        </w:rPr>
        <w:t xml:space="preserve"> Planifica con tiempo. Cumple con los plazos. Asegura tu experiencia.</w:t>
      </w:r>
    </w:p>
    <w:p w14:paraId="75B5268A" w14:textId="77777777" w:rsidR="00290D93" w:rsidRDefault="00290D93">
      <w:pPr>
        <w:spacing w:after="0" w:line="240" w:lineRule="auto"/>
        <w:rPr>
          <w:rFonts w:ascii="Arial" w:eastAsia="Arial" w:hAnsi="Arial" w:cs="Arial"/>
          <w:sz w:val="18"/>
          <w:szCs w:val="18"/>
        </w:rPr>
      </w:pPr>
    </w:p>
    <w:p w14:paraId="41947F42" w14:textId="77777777" w:rsidR="00290D93" w:rsidRDefault="00290D93">
      <w:pPr>
        <w:spacing w:after="0" w:line="276" w:lineRule="auto"/>
        <w:rPr>
          <w:rFonts w:ascii="Arial" w:eastAsia="Arial" w:hAnsi="Arial" w:cs="Arial"/>
          <w:i/>
          <w:iCs/>
          <w:sz w:val="18"/>
          <w:szCs w:val="18"/>
        </w:rPr>
      </w:pPr>
      <w:bookmarkStart w:id="10" w:name="_kxkd6hzfguwc" w:colFirst="0" w:colLast="0"/>
      <w:bookmarkEnd w:id="10"/>
    </w:p>
    <w:p w14:paraId="78E2DC04" w14:textId="77777777" w:rsidR="00290D93" w:rsidRDefault="00290D93">
      <w:pPr>
        <w:spacing w:after="0" w:line="276" w:lineRule="auto"/>
        <w:rPr>
          <w:rFonts w:ascii="Arial" w:eastAsia="Arial" w:hAnsi="Arial" w:cs="Arial"/>
          <w:i/>
          <w:iCs/>
          <w:sz w:val="18"/>
          <w:szCs w:val="18"/>
        </w:rPr>
      </w:pPr>
    </w:p>
    <w:p w14:paraId="321F8BE0" w14:textId="77777777" w:rsidR="00290D93" w:rsidRDefault="00290D93">
      <w:pPr>
        <w:spacing w:after="0" w:line="276" w:lineRule="auto"/>
        <w:rPr>
          <w:rFonts w:ascii="Arial" w:eastAsia="Arial" w:hAnsi="Arial" w:cs="Arial"/>
          <w:i/>
          <w:iCs/>
          <w:sz w:val="18"/>
          <w:szCs w:val="18"/>
        </w:rPr>
      </w:pPr>
    </w:p>
    <w:p w14:paraId="4DD8454A" w14:textId="77777777" w:rsidR="00290D93" w:rsidRDefault="00290D93">
      <w:pPr>
        <w:spacing w:after="0" w:line="276" w:lineRule="auto"/>
        <w:rPr>
          <w:rFonts w:ascii="Arial" w:eastAsia="Arial" w:hAnsi="Arial" w:cs="Arial"/>
          <w:i/>
          <w:iCs/>
          <w:sz w:val="18"/>
          <w:szCs w:val="18"/>
        </w:rPr>
      </w:pPr>
    </w:p>
    <w:p w14:paraId="7CE708B0" w14:textId="77777777" w:rsidR="00290D93" w:rsidRDefault="00290D93">
      <w:pPr>
        <w:spacing w:after="0" w:line="240" w:lineRule="auto"/>
        <w:rPr>
          <w:rFonts w:ascii="Arial" w:eastAsia="Arial" w:hAnsi="Arial" w:cs="Arial"/>
          <w:sz w:val="18"/>
          <w:szCs w:val="18"/>
        </w:rPr>
      </w:pPr>
    </w:p>
    <w:p w14:paraId="46453BDA" w14:textId="77777777" w:rsidR="00290D93" w:rsidRDefault="00290D93">
      <w:pPr>
        <w:spacing w:after="0" w:line="240" w:lineRule="auto"/>
        <w:rPr>
          <w:rFonts w:ascii="Arial" w:eastAsia="Arial" w:hAnsi="Arial" w:cs="Arial"/>
          <w:color w:val="000000"/>
          <w:sz w:val="20"/>
          <w:szCs w:val="20"/>
        </w:rPr>
      </w:pPr>
    </w:p>
    <w:p w14:paraId="6915F408" w14:textId="77777777" w:rsidR="00290D93" w:rsidRDefault="00000000">
      <w:pPr>
        <w:tabs>
          <w:tab w:val="left" w:pos="3552"/>
        </w:tabs>
        <w:spacing w:after="0"/>
        <w:jc w:val="center"/>
        <w:rPr>
          <w:rFonts w:ascii="Arial" w:eastAsia="Arial" w:hAnsi="Arial" w:cs="Arial"/>
          <w:b/>
          <w:bCs/>
          <w:color w:val="000000"/>
          <w:sz w:val="20"/>
          <w:szCs w:val="20"/>
        </w:rPr>
      </w:pPr>
      <w:r>
        <w:rPr>
          <w:rFonts w:ascii="Arial" w:eastAsia="Arial" w:hAnsi="Arial" w:cs="Arial"/>
          <w:b/>
          <w:bCs/>
          <w:color w:val="000000"/>
          <w:sz w:val="20"/>
          <w:szCs w:val="20"/>
        </w:rPr>
        <w:t>NOTAS</w:t>
      </w:r>
    </w:p>
    <w:p w14:paraId="0A3FCEF2" w14:textId="77777777" w:rsidR="00290D93" w:rsidRDefault="00290D93">
      <w:pPr>
        <w:tabs>
          <w:tab w:val="left" w:pos="3552"/>
        </w:tabs>
        <w:spacing w:after="0"/>
        <w:rPr>
          <w:rFonts w:ascii="Arial" w:eastAsia="Arial" w:hAnsi="Arial" w:cs="Arial"/>
          <w:b/>
          <w:bCs/>
          <w:color w:val="000000"/>
          <w:sz w:val="20"/>
          <w:szCs w:val="20"/>
        </w:rPr>
      </w:pPr>
      <w:bookmarkStart w:id="11" w:name="_fjoh4xr2wdj" w:colFirst="0" w:colLast="0"/>
      <w:bookmarkEnd w:id="11"/>
    </w:p>
    <w:p w14:paraId="4CF2CCF1" w14:textId="77777777" w:rsidR="00290D93" w:rsidRDefault="00000000">
      <w:pPr>
        <w:numPr>
          <w:ilvl w:val="0"/>
          <w:numId w:val="5"/>
        </w:numPr>
        <w:spacing w:after="0" w:line="240" w:lineRule="auto"/>
        <w:rPr>
          <w:color w:val="000000"/>
        </w:rPr>
      </w:pPr>
      <w:r>
        <w:rPr>
          <w:rFonts w:ascii="Arial" w:eastAsia="Arial" w:hAnsi="Arial" w:cs="Arial"/>
          <w:color w:val="000000"/>
          <w:sz w:val="20"/>
          <w:szCs w:val="20"/>
        </w:rPr>
        <w:t>Cupos limitados.</w:t>
      </w:r>
    </w:p>
    <w:p w14:paraId="19AD07C7" w14:textId="77777777" w:rsidR="00290D93" w:rsidRDefault="00000000">
      <w:pPr>
        <w:numPr>
          <w:ilvl w:val="0"/>
          <w:numId w:val="5"/>
        </w:numPr>
        <w:spacing w:after="0" w:line="240" w:lineRule="auto"/>
        <w:rPr>
          <w:color w:val="000000"/>
        </w:rPr>
      </w:pPr>
      <w:r>
        <w:rPr>
          <w:rFonts w:ascii="Arial" w:eastAsia="Arial" w:hAnsi="Arial" w:cs="Arial"/>
          <w:color w:val="000000"/>
          <w:sz w:val="20"/>
          <w:szCs w:val="20"/>
        </w:rPr>
        <w:t>La ciudad de salida y llegada será la indicada en el itinerario confirmado. Los vuelos nacionales no están incluidos, salvo que se indique expresamente.</w:t>
      </w:r>
    </w:p>
    <w:p w14:paraId="1E10290C" w14:textId="77777777" w:rsidR="00290D93" w:rsidRDefault="00000000">
      <w:pPr>
        <w:numPr>
          <w:ilvl w:val="0"/>
          <w:numId w:val="5"/>
        </w:numPr>
        <w:spacing w:after="0" w:line="240" w:lineRule="auto"/>
        <w:rPr>
          <w:color w:val="000000"/>
        </w:rPr>
      </w:pPr>
      <w:r>
        <w:rPr>
          <w:rFonts w:ascii="Arial" w:eastAsia="Arial" w:hAnsi="Arial" w:cs="Arial"/>
          <w:color w:val="000000"/>
          <w:sz w:val="20"/>
          <w:szCs w:val="20"/>
        </w:rPr>
        <w:t>El plan no reembolsable, no endosable y no revisable.</w:t>
      </w:r>
    </w:p>
    <w:p w14:paraId="6D037D56" w14:textId="77777777" w:rsidR="00290D93" w:rsidRDefault="00000000">
      <w:pPr>
        <w:numPr>
          <w:ilvl w:val="0"/>
          <w:numId w:val="5"/>
        </w:numPr>
        <w:spacing w:after="0" w:line="240" w:lineRule="auto"/>
        <w:rPr>
          <w:color w:val="000000"/>
        </w:rPr>
      </w:pPr>
      <w:r>
        <w:rPr>
          <w:rFonts w:ascii="Arial" w:eastAsia="Arial" w:hAnsi="Arial" w:cs="Arial"/>
          <w:color w:val="000000"/>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39EC2D20" w14:textId="77777777" w:rsidR="00290D93" w:rsidRDefault="00000000">
      <w:pPr>
        <w:numPr>
          <w:ilvl w:val="0"/>
          <w:numId w:val="5"/>
        </w:numPr>
        <w:spacing w:after="0" w:line="240" w:lineRule="auto"/>
        <w:rPr>
          <w:color w:val="000000"/>
        </w:rPr>
      </w:pPr>
      <w:r>
        <w:rPr>
          <w:rFonts w:ascii="Arial" w:eastAsia="Arial" w:hAnsi="Arial" w:cs="Arial"/>
          <w:color w:val="000000"/>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color w:val="000000"/>
          <w:sz w:val="20"/>
          <w:szCs w:val="20"/>
        </w:rPr>
        <w:t>final..</w:t>
      </w:r>
      <w:proofErr w:type="gramEnd"/>
    </w:p>
    <w:p w14:paraId="348BF938" w14:textId="77777777" w:rsidR="00290D93" w:rsidRDefault="00000000">
      <w:pPr>
        <w:numPr>
          <w:ilvl w:val="0"/>
          <w:numId w:val="5"/>
        </w:numPr>
        <w:spacing w:after="0" w:line="240" w:lineRule="auto"/>
        <w:rPr>
          <w:color w:val="000000"/>
        </w:rPr>
      </w:pPr>
      <w:r>
        <w:rPr>
          <w:rFonts w:ascii="Arial" w:eastAsia="Arial" w:hAnsi="Arial" w:cs="Arial"/>
          <w:color w:val="000000"/>
          <w:sz w:val="20"/>
          <w:szCs w:val="20"/>
        </w:rPr>
        <w:t>• El orden o día de las excursiones podrá modificarse por situaciones no previstas, sin que ello implique la cancelación o pérdida de los servicios incluidos.</w:t>
      </w:r>
    </w:p>
    <w:p w14:paraId="78E4B5F4" w14:textId="77777777" w:rsidR="00290D93" w:rsidRDefault="00000000">
      <w:pPr>
        <w:numPr>
          <w:ilvl w:val="0"/>
          <w:numId w:val="5"/>
        </w:numPr>
        <w:spacing w:after="0" w:line="240" w:lineRule="auto"/>
        <w:rPr>
          <w:color w:val="000000"/>
        </w:rPr>
      </w:pPr>
      <w:r>
        <w:rPr>
          <w:rFonts w:ascii="Arial" w:eastAsia="Arial" w:hAnsi="Arial" w:cs="Arial"/>
          <w:color w:val="000000"/>
          <w:sz w:val="20"/>
          <w:szCs w:val="20"/>
        </w:rPr>
        <w:t>Para ocupaciones triples o cuádruples la acomodación será de dos camas dobles, en algunos hoteles de acuerdo con la disponibilidad se podría solicitar un catre, sujeto al espacio de la habitación.</w:t>
      </w:r>
    </w:p>
    <w:p w14:paraId="79253EF5" w14:textId="77777777" w:rsidR="00290D93" w:rsidRDefault="00000000">
      <w:pPr>
        <w:numPr>
          <w:ilvl w:val="0"/>
          <w:numId w:val="5"/>
        </w:numPr>
        <w:spacing w:after="0" w:line="240" w:lineRule="auto"/>
        <w:rPr>
          <w:color w:val="000000"/>
        </w:rPr>
      </w:pPr>
      <w:r>
        <w:rPr>
          <w:rFonts w:ascii="Arial" w:eastAsia="Arial" w:hAnsi="Arial" w:cs="Arial"/>
          <w:color w:val="000000"/>
          <w:sz w:val="20"/>
          <w:szCs w:val="20"/>
        </w:rPr>
        <w:t>Las habitaciones triples se confirman bajo solicitud previa (sujetas a confirmación).</w:t>
      </w:r>
    </w:p>
    <w:p w14:paraId="24ED3DCF" w14:textId="77777777" w:rsidR="00290D93" w:rsidRDefault="00000000">
      <w:pPr>
        <w:numPr>
          <w:ilvl w:val="0"/>
          <w:numId w:val="5"/>
        </w:numPr>
        <w:spacing w:after="0" w:line="240" w:lineRule="auto"/>
        <w:rPr>
          <w:color w:val="000000"/>
        </w:rPr>
      </w:pPr>
      <w:r>
        <w:rPr>
          <w:rFonts w:ascii="Arial" w:eastAsia="Arial" w:hAnsi="Arial" w:cs="Arial"/>
          <w:color w:val="000000"/>
          <w:sz w:val="20"/>
          <w:szCs w:val="20"/>
        </w:rPr>
        <w:t xml:space="preserve">El horario de registro en los hoteles es a partir de las 14:00 horas. La hora de </w:t>
      </w:r>
      <w:proofErr w:type="spellStart"/>
      <w:r>
        <w:rPr>
          <w:rFonts w:ascii="Arial" w:eastAsia="Arial" w:hAnsi="Arial" w:cs="Arial"/>
          <w:color w:val="000000"/>
          <w:sz w:val="20"/>
          <w:szCs w:val="20"/>
        </w:rPr>
        <w:t>check-out</w:t>
      </w:r>
      <w:proofErr w:type="spellEnd"/>
      <w:r>
        <w:rPr>
          <w:rFonts w:ascii="Arial" w:eastAsia="Arial" w:hAnsi="Arial" w:cs="Arial"/>
          <w:color w:val="000000"/>
          <w:sz w:val="20"/>
          <w:szCs w:val="20"/>
        </w:rPr>
        <w:t xml:space="preserve"> es a las 12:00 horas.</w:t>
      </w:r>
    </w:p>
    <w:p w14:paraId="3C68EAF7" w14:textId="77777777" w:rsidR="00290D93" w:rsidRDefault="00000000">
      <w:pPr>
        <w:numPr>
          <w:ilvl w:val="0"/>
          <w:numId w:val="5"/>
        </w:numPr>
        <w:spacing w:after="0" w:line="240" w:lineRule="auto"/>
        <w:rPr>
          <w:color w:val="000000"/>
        </w:rPr>
      </w:pPr>
      <w:r>
        <w:rPr>
          <w:rFonts w:ascii="Arial" w:eastAsia="Arial" w:hAnsi="Arial" w:cs="Arial"/>
          <w:color w:val="000000"/>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200AEB7C" w14:textId="77777777" w:rsidR="00290D93" w:rsidRDefault="00000000">
      <w:pPr>
        <w:numPr>
          <w:ilvl w:val="0"/>
          <w:numId w:val="5"/>
        </w:numPr>
        <w:spacing w:after="0" w:line="240" w:lineRule="auto"/>
        <w:rPr>
          <w:color w:val="000000"/>
        </w:rPr>
      </w:pPr>
      <w:r>
        <w:rPr>
          <w:rFonts w:ascii="Arial" w:eastAsia="Arial" w:hAnsi="Arial" w:cs="Arial"/>
          <w:color w:val="000000"/>
          <w:sz w:val="20"/>
          <w:szCs w:val="20"/>
        </w:rPr>
        <w:t>El operador no se hace responsable si las excursiones se ven afectadas por temas ajenos a la operación previamente realizada en destino.</w:t>
      </w:r>
    </w:p>
    <w:p w14:paraId="5DF8C126" w14:textId="77777777" w:rsidR="00290D93" w:rsidRDefault="00000000">
      <w:pPr>
        <w:numPr>
          <w:ilvl w:val="0"/>
          <w:numId w:val="5"/>
        </w:numPr>
        <w:spacing w:after="0" w:line="240" w:lineRule="auto"/>
        <w:rPr>
          <w:color w:val="000000"/>
        </w:rPr>
      </w:pPr>
      <w:r>
        <w:rPr>
          <w:rFonts w:ascii="Arial" w:eastAsia="Arial" w:hAnsi="Arial" w:cs="Arial"/>
          <w:color w:val="000000"/>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2B16A520" w14:textId="77777777" w:rsidR="00290D93" w:rsidRDefault="00000000">
      <w:pPr>
        <w:numPr>
          <w:ilvl w:val="0"/>
          <w:numId w:val="5"/>
        </w:numPr>
        <w:spacing w:after="0" w:line="240" w:lineRule="auto"/>
        <w:rPr>
          <w:color w:val="000000"/>
        </w:rPr>
      </w:pPr>
      <w:r>
        <w:rPr>
          <w:rFonts w:ascii="Arial" w:eastAsia="Arial" w:hAnsi="Arial" w:cs="Arial"/>
          <w:color w:val="000000"/>
          <w:sz w:val="20"/>
          <w:szCs w:val="20"/>
        </w:rPr>
        <w:t>En caso de no presentarse en las horas previstas para realizar las excursiones no corresponderá reembolso</w:t>
      </w:r>
    </w:p>
    <w:p w14:paraId="1EC979B2" w14:textId="77777777" w:rsidR="00290D93" w:rsidRDefault="00000000">
      <w:pPr>
        <w:numPr>
          <w:ilvl w:val="0"/>
          <w:numId w:val="5"/>
        </w:numPr>
        <w:spacing w:after="0" w:line="240" w:lineRule="auto"/>
        <w:rPr>
          <w:color w:val="000000"/>
        </w:rPr>
      </w:pPr>
      <w:r>
        <w:rPr>
          <w:rFonts w:ascii="Arial" w:eastAsia="Arial" w:hAnsi="Arial" w:cs="Arial"/>
          <w:color w:val="000000"/>
          <w:sz w:val="20"/>
          <w:szCs w:val="20"/>
        </w:rPr>
        <w:t>Agradecemos su comprensión y te recomendamos seguir el itinerario propuesto para disfrutar de todos los beneficios</w:t>
      </w:r>
    </w:p>
    <w:p w14:paraId="324E5691" w14:textId="77777777" w:rsidR="00290D93" w:rsidRDefault="00290D93">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p>
    <w:p w14:paraId="025BB54C" w14:textId="77777777" w:rsidR="00290D93" w:rsidRDefault="00290D93">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p>
    <w:p w14:paraId="5A629BF1" w14:textId="77777777" w:rsidR="00731DE0" w:rsidRDefault="00731DE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p>
    <w:p w14:paraId="2C7DD891" w14:textId="77777777" w:rsidR="00731DE0" w:rsidRDefault="00731DE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p>
    <w:p w14:paraId="1346D611" w14:textId="77777777" w:rsidR="00290D93" w:rsidRDefault="00290D93">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p>
    <w:p w14:paraId="1F8EF929" w14:textId="77777777" w:rsidR="00290D93" w:rsidRDefault="00290D93">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p>
    <w:p w14:paraId="4AF9601A" w14:textId="77777777" w:rsidR="00290D93" w:rsidRDefault="00290D93">
      <w:pPr>
        <w:tabs>
          <w:tab w:val="left" w:pos="3483"/>
        </w:tabs>
        <w:spacing w:after="0"/>
        <w:rPr>
          <w:rFonts w:ascii="Arial" w:eastAsia="Arial" w:hAnsi="Arial" w:cs="Arial"/>
          <w:b/>
          <w:bCs/>
          <w:color w:val="000000"/>
          <w:sz w:val="20"/>
          <w:szCs w:val="20"/>
        </w:rPr>
      </w:pPr>
    </w:p>
    <w:p w14:paraId="5BE8A6DA" w14:textId="77777777" w:rsidR="00290D93" w:rsidRDefault="00290D93">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p>
    <w:p w14:paraId="0755D822" w14:textId="77777777" w:rsidR="00290D93"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t xml:space="preserve">Términos y Condiciones Generales </w:t>
      </w:r>
    </w:p>
    <w:p w14:paraId="03514927" w14:textId="77777777" w:rsidR="00290D93" w:rsidRDefault="00290D93">
      <w:pPr>
        <w:spacing w:after="0"/>
        <w:jc w:val="both"/>
        <w:rPr>
          <w:rFonts w:ascii="Arial" w:eastAsia="Arial" w:hAnsi="Arial" w:cs="Arial"/>
          <w:b/>
          <w:bCs/>
          <w:color w:val="000000"/>
          <w:sz w:val="20"/>
          <w:szCs w:val="20"/>
        </w:rPr>
      </w:pPr>
    </w:p>
    <w:p w14:paraId="60700481"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Validez:</w:t>
      </w:r>
    </w:p>
    <w:p w14:paraId="4469B091" w14:textId="77777777" w:rsidR="00290D93" w:rsidRDefault="00000000">
      <w:pPr>
        <w:numPr>
          <w:ilvl w:val="0"/>
          <w:numId w:val="6"/>
        </w:numPr>
        <w:spacing w:after="0" w:line="240" w:lineRule="auto"/>
        <w:ind w:left="709"/>
        <w:jc w:val="both"/>
        <w:rPr>
          <w:color w:val="000000"/>
        </w:rPr>
      </w:pPr>
      <w:r>
        <w:rPr>
          <w:rFonts w:ascii="Arial" w:eastAsia="Arial" w:hAnsi="Arial" w:cs="Arial"/>
          <w:color w:val="000000"/>
          <w:sz w:val="20"/>
          <w:szCs w:val="20"/>
        </w:rPr>
        <w:t>Las tarifas están sujetas a disponibilidad de espacios al momento de la reserva.</w:t>
      </w:r>
    </w:p>
    <w:p w14:paraId="25A78424" w14:textId="77777777" w:rsidR="00290D93" w:rsidRDefault="00000000">
      <w:pPr>
        <w:numPr>
          <w:ilvl w:val="0"/>
          <w:numId w:val="6"/>
        </w:numPr>
        <w:spacing w:after="0" w:line="240" w:lineRule="auto"/>
        <w:jc w:val="both"/>
        <w:rPr>
          <w:color w:val="00000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26852E46" w14:textId="77777777" w:rsidR="00290D93" w:rsidRDefault="00000000">
      <w:pPr>
        <w:spacing w:after="0" w:line="240" w:lineRule="auto"/>
        <w:jc w:val="both"/>
        <w:rPr>
          <w:rFonts w:ascii="Arial" w:eastAsia="Arial" w:hAnsi="Arial" w:cs="Arial"/>
          <w:sz w:val="20"/>
          <w:szCs w:val="20"/>
        </w:rPr>
      </w:pPr>
      <w:proofErr w:type="gramStart"/>
      <w:r>
        <w:rPr>
          <w:rFonts w:ascii="Arial" w:eastAsia="Arial" w:hAnsi="Arial" w:cs="Arial"/>
          <w:b/>
          <w:bCs/>
          <w:color w:val="000000"/>
          <w:sz w:val="20"/>
          <w:szCs w:val="20"/>
        </w:rPr>
        <w:t>Precios:</w:t>
      </w:r>
      <w:r>
        <w:rPr>
          <w:rFonts w:ascii="Arial" w:eastAsia="Arial" w:hAnsi="Arial" w:cs="Arial"/>
          <w:color w:val="000000"/>
          <w:sz w:val="20"/>
          <w:szCs w:val="20"/>
        </w:rPr>
        <w:t>.</w:t>
      </w:r>
      <w:proofErr w:type="gramEnd"/>
    </w:p>
    <w:p w14:paraId="5E4CFB0F" w14:textId="77777777" w:rsidR="00290D93" w:rsidRDefault="00000000">
      <w:pPr>
        <w:numPr>
          <w:ilvl w:val="0"/>
          <w:numId w:val="7"/>
        </w:numPr>
        <w:spacing w:after="0" w:line="240" w:lineRule="auto"/>
        <w:jc w:val="both"/>
        <w:rPr>
          <w:color w:val="000000"/>
        </w:rPr>
      </w:pPr>
      <w:r>
        <w:rPr>
          <w:rFonts w:ascii="Arial" w:eastAsia="Arial" w:hAnsi="Arial" w:cs="Arial"/>
          <w:color w:val="000000"/>
          <w:sz w:val="20"/>
          <w:szCs w:val="20"/>
        </w:rPr>
        <w:t>Las tarifas están sujetas a cambios debido a las fluctuaciones de la moneda en cada país. </w:t>
      </w:r>
    </w:p>
    <w:p w14:paraId="4A48612A" w14:textId="77777777" w:rsidR="00290D93" w:rsidRDefault="00000000">
      <w:pPr>
        <w:numPr>
          <w:ilvl w:val="0"/>
          <w:numId w:val="7"/>
        </w:numPr>
        <w:spacing w:after="0" w:line="240" w:lineRule="auto"/>
        <w:jc w:val="both"/>
        <w:rPr>
          <w:color w:val="000000"/>
        </w:rPr>
      </w:pPr>
      <w:r>
        <w:rPr>
          <w:rFonts w:ascii="Arial" w:eastAsia="Arial" w:hAnsi="Arial" w:cs="Arial"/>
          <w:color w:val="000000"/>
          <w:sz w:val="20"/>
          <w:szCs w:val="20"/>
        </w:rPr>
        <w:t>Cualquier cambio en los precios será notificado antes de la confirmación del paquete.</w:t>
      </w:r>
    </w:p>
    <w:p w14:paraId="55C4659E" w14:textId="77777777" w:rsidR="00290D93" w:rsidRDefault="00290D93">
      <w:pPr>
        <w:spacing w:after="0" w:line="240" w:lineRule="auto"/>
        <w:ind w:left="720"/>
        <w:jc w:val="both"/>
        <w:rPr>
          <w:rFonts w:ascii="Arial" w:eastAsia="Arial" w:hAnsi="Arial" w:cs="Arial"/>
          <w:color w:val="000000"/>
          <w:sz w:val="20"/>
          <w:szCs w:val="20"/>
        </w:rPr>
      </w:pPr>
    </w:p>
    <w:p w14:paraId="6A7B44AC"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Cancelación de Servicios:</w:t>
      </w:r>
    </w:p>
    <w:p w14:paraId="1606785E" w14:textId="77777777" w:rsidR="00290D93" w:rsidRDefault="00000000">
      <w:pPr>
        <w:numPr>
          <w:ilvl w:val="0"/>
          <w:numId w:val="8"/>
        </w:numPr>
        <w:spacing w:after="0" w:line="240" w:lineRule="auto"/>
        <w:rPr>
          <w:color w:val="000000"/>
        </w:rPr>
      </w:pPr>
      <w:r>
        <w:rPr>
          <w:rFonts w:ascii="Arial" w:eastAsia="Arial" w:hAnsi="Arial" w:cs="Arial"/>
          <w:b/>
          <w:bCs/>
          <w:color w:val="000000"/>
          <w:sz w:val="20"/>
          <w:szCs w:val="20"/>
        </w:rPr>
        <w:t xml:space="preserve">Cancelaciones hasta 65 días antes de la llegada: </w:t>
      </w:r>
      <w:r>
        <w:rPr>
          <w:rFonts w:ascii="Arial" w:eastAsia="Arial" w:hAnsi="Arial" w:cs="Arial"/>
          <w:b/>
          <w:bCs/>
          <w:color w:val="000000"/>
          <w:sz w:val="20"/>
          <w:szCs w:val="20"/>
        </w:rPr>
        <w:br/>
      </w:r>
      <w:r>
        <w:rPr>
          <w:rFonts w:ascii="Arial" w:eastAsia="Arial" w:hAnsi="Arial" w:cs="Arial"/>
          <w:color w:val="000000"/>
          <w:sz w:val="20"/>
          <w:szCs w:val="20"/>
        </w:rPr>
        <w:t>No se generarán gastos de cancelación. El depósito inicial de separación no es reembolsable. Los valores abonados con posterioridad al depósito inicial serán reembolsados en su totalidad.</w:t>
      </w:r>
      <w:r>
        <w:rPr>
          <w:rFonts w:ascii="Arial" w:eastAsia="Arial" w:hAnsi="Arial" w:cs="Arial"/>
          <w:color w:val="000000"/>
          <w:sz w:val="20"/>
          <w:szCs w:val="20"/>
        </w:rPr>
        <w:br/>
        <w:t>En el caso de los tiquetes aéreos emitidos, no son reembolsables; únicamente serán reembolsables los impuestos aeroportuarios, de acuerdo con la normativa de la aerolínea correspondiente.</w:t>
      </w:r>
    </w:p>
    <w:p w14:paraId="1144679F" w14:textId="77777777" w:rsidR="00290D93" w:rsidRDefault="00000000">
      <w:pPr>
        <w:numPr>
          <w:ilvl w:val="0"/>
          <w:numId w:val="8"/>
        </w:numPr>
        <w:spacing w:after="0" w:line="240" w:lineRule="auto"/>
        <w:rPr>
          <w:color w:val="000000"/>
        </w:rPr>
      </w:pPr>
      <w:r>
        <w:rPr>
          <w:rFonts w:ascii="Arial" w:eastAsia="Arial" w:hAnsi="Arial" w:cs="Arial"/>
          <w:b/>
          <w:bCs/>
          <w:sz w:val="20"/>
          <w:szCs w:val="20"/>
        </w:rPr>
        <w:t>Cancelaciones entre 64 y 35 días antes de la llegada:</w:t>
      </w:r>
      <w:r>
        <w:rPr>
          <w:rFonts w:ascii="Arial" w:eastAsia="Arial" w:hAnsi="Arial" w:cs="Arial"/>
          <w:b/>
          <w:bCs/>
          <w:color w:val="000000"/>
          <w:sz w:val="20"/>
          <w:szCs w:val="20"/>
        </w:rPr>
        <w:br/>
      </w:r>
      <w:r>
        <w:rPr>
          <w:rFonts w:ascii="Arial" w:eastAsia="Arial" w:hAnsi="Arial" w:cs="Arial"/>
          <w:color w:val="000000"/>
          <w:sz w:val="20"/>
          <w:szCs w:val="20"/>
        </w:rPr>
        <w:t>Se aplicará un cargo del 50% sobre el valor total del programa. El depósito inicial de separación no es reembolsable. Los valores pagados después del depósito inicial serán reembolsados aplicando la penalidad correspondiente. En cuanto a los tiquetes aéreos emitidos, únicamente serán reembolsables los impuestos aeroportuarios, conforme a las condiciones de la aerolínea.</w:t>
      </w:r>
    </w:p>
    <w:p w14:paraId="0847FE74" w14:textId="77777777" w:rsidR="00290D93" w:rsidRDefault="00000000">
      <w:pPr>
        <w:numPr>
          <w:ilvl w:val="0"/>
          <w:numId w:val="8"/>
        </w:numPr>
        <w:spacing w:after="0" w:line="240" w:lineRule="auto"/>
        <w:rPr>
          <w:color w:val="000000"/>
        </w:rPr>
      </w:pPr>
      <w:r>
        <w:rPr>
          <w:rFonts w:ascii="Arial" w:eastAsia="Arial" w:hAnsi="Arial" w:cs="Arial"/>
          <w:b/>
          <w:bCs/>
          <w:color w:val="000000"/>
          <w:sz w:val="20"/>
          <w:szCs w:val="20"/>
        </w:rPr>
        <w:t>Cancelaciones entre 34 y 1 día antes de la llegada:</w:t>
      </w:r>
      <w:r>
        <w:rPr>
          <w:rFonts w:ascii="Arial" w:eastAsia="Arial" w:hAnsi="Arial" w:cs="Arial"/>
          <w:b/>
          <w:bCs/>
          <w:color w:val="000000"/>
          <w:sz w:val="20"/>
          <w:szCs w:val="20"/>
        </w:rPr>
        <w:br/>
      </w:r>
      <w:r>
        <w:rPr>
          <w:rFonts w:ascii="Arial" w:eastAsia="Arial" w:hAnsi="Arial" w:cs="Arial"/>
          <w:color w:val="000000"/>
          <w:sz w:val="20"/>
          <w:szCs w:val="20"/>
        </w:rPr>
        <w:t xml:space="preserve"> Se aplicará el 100% de gastos de cancelación, por lo tanto, no habrá lugar a reembolso de los valores pagados, incluyendo el depósito inicial de separación. En el caso de los tiquetes aéreos emitidos, únicamente serán reembolsables los impuestos aeroportuarios si la normativa de la aerolínea lo permita.</w:t>
      </w:r>
    </w:p>
    <w:p w14:paraId="4CF96AC0"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Propinas:</w:t>
      </w:r>
    </w:p>
    <w:p w14:paraId="178133F3" w14:textId="77777777" w:rsidR="00290D93" w:rsidRDefault="00000000">
      <w:pPr>
        <w:numPr>
          <w:ilvl w:val="0"/>
          <w:numId w:val="9"/>
        </w:numPr>
        <w:spacing w:after="0" w:line="240" w:lineRule="auto"/>
        <w:jc w:val="both"/>
        <w:rPr>
          <w:color w:val="000000"/>
        </w:rPr>
      </w:pPr>
      <w:r>
        <w:rPr>
          <w:rFonts w:ascii="Arial" w:eastAsia="Arial" w:hAnsi="Arial" w:cs="Arial"/>
          <w:color w:val="000000"/>
          <w:sz w:val="20"/>
          <w:szCs w:val="20"/>
        </w:rPr>
        <w:t>Las propinas y bebidas en los restaurantes no están incluidas (se sugiere un 10% en la factura, salvo que en el itinerario ya las incluya).</w:t>
      </w:r>
    </w:p>
    <w:p w14:paraId="52B2AFD7" w14:textId="77777777" w:rsidR="00290D93" w:rsidRDefault="00000000">
      <w:pPr>
        <w:numPr>
          <w:ilvl w:val="0"/>
          <w:numId w:val="9"/>
        </w:numPr>
        <w:spacing w:after="0" w:line="240" w:lineRule="auto"/>
        <w:jc w:val="both"/>
        <w:rPr>
          <w:color w:val="000000"/>
        </w:rPr>
      </w:pPr>
      <w:r>
        <w:rPr>
          <w:rFonts w:ascii="Arial" w:eastAsia="Arial" w:hAnsi="Arial" w:cs="Arial"/>
          <w:color w:val="000000"/>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2C10BEA5"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Servicios:</w:t>
      </w:r>
    </w:p>
    <w:p w14:paraId="196E9D3B" w14:textId="77777777" w:rsidR="00290D93" w:rsidRDefault="00000000">
      <w:pPr>
        <w:numPr>
          <w:ilvl w:val="0"/>
          <w:numId w:val="10"/>
        </w:numPr>
        <w:spacing w:after="0" w:line="240" w:lineRule="auto"/>
        <w:jc w:val="both"/>
        <w:rPr>
          <w:color w:val="000000"/>
        </w:rPr>
      </w:pPr>
      <w:r>
        <w:rPr>
          <w:rFonts w:ascii="Arial" w:eastAsia="Arial" w:hAnsi="Arial" w:cs="Arial"/>
          <w:color w:val="000000"/>
          <w:sz w:val="20"/>
          <w:szCs w:val="20"/>
        </w:rPr>
        <w:t>El orden del itinerario podrá ser modificado sin previo aviso, dependiendo de la disponibilidad del guía o eventos de fuerza mayor en destino.</w:t>
      </w:r>
    </w:p>
    <w:p w14:paraId="43929961" w14:textId="77777777" w:rsidR="00290D93" w:rsidRDefault="00000000">
      <w:pPr>
        <w:numPr>
          <w:ilvl w:val="0"/>
          <w:numId w:val="10"/>
        </w:numPr>
        <w:spacing w:after="0" w:line="240" w:lineRule="auto"/>
        <w:jc w:val="both"/>
        <w:rPr>
          <w:color w:val="000000"/>
        </w:rPr>
      </w:pPr>
      <w:r>
        <w:rPr>
          <w:rFonts w:ascii="Arial" w:eastAsia="Arial" w:hAnsi="Arial" w:cs="Arial"/>
          <w:color w:val="000000"/>
          <w:sz w:val="20"/>
          <w:szCs w:val="20"/>
        </w:rPr>
        <w:t>Las excursiones y visitas podrán ser reordenadas para mejorar el rendimiento del circuito o por causas ajenas al guía y a Gente Mayorista.</w:t>
      </w:r>
    </w:p>
    <w:p w14:paraId="6A12F9E0"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Equipaje:</w:t>
      </w:r>
    </w:p>
    <w:p w14:paraId="7508E5D5" w14:textId="77777777" w:rsidR="00290D93" w:rsidRDefault="00000000">
      <w:pPr>
        <w:numPr>
          <w:ilvl w:val="0"/>
          <w:numId w:val="11"/>
        </w:numPr>
        <w:spacing w:after="0" w:line="240" w:lineRule="auto"/>
        <w:jc w:val="both"/>
        <w:rPr>
          <w:color w:val="000000"/>
        </w:rPr>
      </w:pPr>
      <w:r>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716605F3" w14:textId="77777777" w:rsidR="00290D93" w:rsidRDefault="00000000">
      <w:pPr>
        <w:numPr>
          <w:ilvl w:val="0"/>
          <w:numId w:val="11"/>
        </w:numPr>
        <w:spacing w:after="0" w:line="240" w:lineRule="auto"/>
        <w:jc w:val="both"/>
        <w:rPr>
          <w:color w:val="00000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71FF38EE" w14:textId="77777777" w:rsidR="00290D93" w:rsidRDefault="00000000">
      <w:pPr>
        <w:numPr>
          <w:ilvl w:val="0"/>
          <w:numId w:val="11"/>
        </w:numPr>
        <w:spacing w:after="0" w:line="240" w:lineRule="auto"/>
        <w:jc w:val="both"/>
        <w:rPr>
          <w:color w:val="000000"/>
        </w:rPr>
      </w:pPr>
      <w:r>
        <w:rPr>
          <w:rFonts w:ascii="Arial" w:eastAsia="Arial" w:hAnsi="Arial" w:cs="Arial"/>
          <w:color w:val="000000"/>
          <w:sz w:val="20"/>
          <w:szCs w:val="20"/>
        </w:rPr>
        <w:lastRenderedPageBreak/>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6737F3D3"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Hotelería:</w:t>
      </w:r>
    </w:p>
    <w:p w14:paraId="6891DF1C" w14:textId="77777777" w:rsidR="00290D93" w:rsidRDefault="00000000">
      <w:pPr>
        <w:numPr>
          <w:ilvl w:val="0"/>
          <w:numId w:val="12"/>
        </w:numPr>
        <w:spacing w:after="0" w:line="240" w:lineRule="auto"/>
        <w:jc w:val="both"/>
        <w:rPr>
          <w:color w:val="000000"/>
        </w:rPr>
      </w:pPr>
      <w:r>
        <w:rPr>
          <w:rFonts w:ascii="Arial" w:eastAsia="Arial" w:hAnsi="Arial" w:cs="Arial"/>
          <w:color w:val="000000"/>
          <w:sz w:val="20"/>
          <w:szCs w:val="20"/>
        </w:rPr>
        <w:t>Pueden ser similares a los previstos, no sólo los mencionados en este circuito. Las categorías de hoteles que recomendamos corresponden a la clasificación oficial del Ministerio de Turismo de cada país. </w:t>
      </w:r>
    </w:p>
    <w:p w14:paraId="3F291FDF" w14:textId="77777777" w:rsidR="00290D93" w:rsidRDefault="00000000">
      <w:pPr>
        <w:numPr>
          <w:ilvl w:val="0"/>
          <w:numId w:val="13"/>
        </w:numPr>
        <w:spacing w:line="240" w:lineRule="auto"/>
        <w:rPr>
          <w:color w:val="00000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27B87AAA"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Comidas en los hoteles: </w:t>
      </w:r>
    </w:p>
    <w:p w14:paraId="6B469EA0" w14:textId="77777777" w:rsidR="00290D93" w:rsidRDefault="00000000">
      <w:pPr>
        <w:numPr>
          <w:ilvl w:val="0"/>
          <w:numId w:val="14"/>
        </w:numPr>
        <w:spacing w:after="0" w:line="240" w:lineRule="auto"/>
        <w:jc w:val="both"/>
        <w:rPr>
          <w:color w:val="000000"/>
        </w:rPr>
      </w:pPr>
      <w:r>
        <w:rPr>
          <w:rFonts w:ascii="Arial" w:eastAsia="Arial" w:hAnsi="Arial" w:cs="Arial"/>
          <w:color w:val="000000"/>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0F405C49" w14:textId="77777777" w:rsidR="00290D93" w:rsidRDefault="00000000">
      <w:pPr>
        <w:numPr>
          <w:ilvl w:val="0"/>
          <w:numId w:val="14"/>
        </w:numPr>
        <w:spacing w:after="0" w:line="240" w:lineRule="auto"/>
        <w:jc w:val="both"/>
        <w:rPr>
          <w:color w:val="000000"/>
        </w:rPr>
      </w:pPr>
      <w:r>
        <w:rPr>
          <w:rFonts w:ascii="Arial" w:eastAsia="Arial" w:hAnsi="Arial" w:cs="Arial"/>
          <w:color w:val="000000"/>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33210F3F" w14:textId="77777777" w:rsidR="00290D93" w:rsidRDefault="00000000">
      <w:pPr>
        <w:numPr>
          <w:ilvl w:val="0"/>
          <w:numId w:val="14"/>
        </w:numPr>
        <w:spacing w:after="0" w:line="240" w:lineRule="auto"/>
        <w:jc w:val="both"/>
        <w:rPr>
          <w:color w:val="000000"/>
        </w:rPr>
      </w:pPr>
      <w:r>
        <w:rPr>
          <w:rFonts w:ascii="Arial" w:eastAsia="Arial" w:hAnsi="Arial" w:cs="Arial"/>
          <w:color w:val="000000"/>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1652BC9B" w14:textId="77777777" w:rsidR="00290D93" w:rsidRDefault="00000000">
      <w:pPr>
        <w:numPr>
          <w:ilvl w:val="0"/>
          <w:numId w:val="14"/>
        </w:numPr>
        <w:spacing w:after="0" w:line="240" w:lineRule="auto"/>
        <w:jc w:val="both"/>
        <w:rPr>
          <w:color w:val="000000"/>
        </w:rPr>
      </w:pPr>
      <w:r>
        <w:rPr>
          <w:rFonts w:ascii="Arial" w:eastAsia="Arial" w:hAnsi="Arial" w:cs="Arial"/>
          <w:color w:val="000000"/>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7F1A3C2E" w14:textId="77777777" w:rsidR="00290D93" w:rsidRDefault="00000000">
      <w:pPr>
        <w:numPr>
          <w:ilvl w:val="0"/>
          <w:numId w:val="14"/>
        </w:numPr>
        <w:spacing w:after="0" w:line="240" w:lineRule="auto"/>
        <w:rPr>
          <w:color w:val="00000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2C83A18E" w14:textId="77777777" w:rsidR="00290D93" w:rsidRDefault="00000000">
      <w:pPr>
        <w:numPr>
          <w:ilvl w:val="0"/>
          <w:numId w:val="14"/>
        </w:numPr>
        <w:spacing w:line="240" w:lineRule="auto"/>
        <w:rPr>
          <w:color w:val="00000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50D98D57" w14:textId="77777777" w:rsidR="00290D93" w:rsidRDefault="00290D93">
      <w:pPr>
        <w:spacing w:after="0" w:line="240" w:lineRule="auto"/>
        <w:rPr>
          <w:rFonts w:ascii="Arial" w:eastAsia="Arial" w:hAnsi="Arial" w:cs="Arial"/>
          <w:sz w:val="20"/>
          <w:szCs w:val="20"/>
        </w:rPr>
      </w:pPr>
    </w:p>
    <w:p w14:paraId="45102AC1" w14:textId="77777777" w:rsidR="00290D93" w:rsidRDefault="00000000">
      <w:pPr>
        <w:spacing w:line="240" w:lineRule="auto"/>
        <w:jc w:val="center"/>
        <w:rPr>
          <w:rFonts w:ascii="Arial" w:eastAsia="Arial" w:hAnsi="Arial" w:cs="Arial"/>
          <w:sz w:val="20"/>
          <w:szCs w:val="20"/>
        </w:rPr>
      </w:pPr>
      <w:r>
        <w:rPr>
          <w:rFonts w:ascii="Arial" w:eastAsia="Arial" w:hAnsi="Arial" w:cs="Arial"/>
          <w:b/>
          <w:bCs/>
          <w:color w:val="000000"/>
          <w:sz w:val="20"/>
          <w:szCs w:val="20"/>
        </w:rPr>
        <w:t>Condiciones Generales</w:t>
      </w:r>
    </w:p>
    <w:p w14:paraId="18451A63"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Participación y Puntualidad:</w:t>
      </w:r>
    </w:p>
    <w:p w14:paraId="2E120D80" w14:textId="77777777" w:rsidR="00290D93" w:rsidRDefault="00000000">
      <w:pPr>
        <w:numPr>
          <w:ilvl w:val="0"/>
          <w:numId w:val="15"/>
        </w:numPr>
        <w:spacing w:after="0" w:line="240" w:lineRule="auto"/>
        <w:rPr>
          <w:color w:val="000000"/>
        </w:rPr>
      </w:pPr>
      <w:r>
        <w:rPr>
          <w:rFonts w:ascii="Arial" w:eastAsia="Arial" w:hAnsi="Arial" w:cs="Arial"/>
          <w:color w:val="000000"/>
          <w:sz w:val="20"/>
          <w:szCs w:val="20"/>
        </w:rPr>
        <w:t>El cliente es responsable de revisar el itinerario y las inclusiones antes del inicio del viaje.</w:t>
      </w:r>
    </w:p>
    <w:p w14:paraId="059CB08F" w14:textId="77777777" w:rsidR="00290D93" w:rsidRDefault="00000000">
      <w:pPr>
        <w:numPr>
          <w:ilvl w:val="0"/>
          <w:numId w:val="16"/>
        </w:numPr>
        <w:spacing w:after="0" w:line="240" w:lineRule="auto"/>
        <w:jc w:val="both"/>
        <w:rPr>
          <w:color w:val="000000"/>
        </w:rPr>
      </w:pPr>
      <w:r>
        <w:rPr>
          <w:rFonts w:ascii="Arial" w:eastAsia="Arial" w:hAnsi="Arial" w:cs="Arial"/>
          <w:color w:val="000000"/>
          <w:sz w:val="20"/>
          <w:szCs w:val="20"/>
        </w:rPr>
        <w:t>Es responsabilidad del pasajero respetar los horarios establecidos por el guía para cada excursión o visita.</w:t>
      </w:r>
    </w:p>
    <w:p w14:paraId="672E153F" w14:textId="77777777" w:rsidR="00290D93" w:rsidRDefault="00000000">
      <w:pPr>
        <w:numPr>
          <w:ilvl w:val="0"/>
          <w:numId w:val="16"/>
        </w:numPr>
        <w:spacing w:after="0" w:line="240" w:lineRule="auto"/>
        <w:jc w:val="both"/>
        <w:rPr>
          <w:color w:val="000000"/>
        </w:rPr>
      </w:pPr>
      <w:r>
        <w:rPr>
          <w:rFonts w:ascii="Arial" w:eastAsia="Arial" w:hAnsi="Arial" w:cs="Arial"/>
          <w:color w:val="000000"/>
          <w:sz w:val="20"/>
          <w:szCs w:val="20"/>
        </w:rPr>
        <w:t>En caso de retraso o ausencia del pasajero, el guía continuará con el itinerario según lo programado. El pasajero deberá regresar por sus propios medios, sin derecho a reembolso ni compensación.</w:t>
      </w:r>
    </w:p>
    <w:p w14:paraId="6DF1EDAC" w14:textId="77777777" w:rsidR="00290D93" w:rsidRDefault="00000000">
      <w:pPr>
        <w:numPr>
          <w:ilvl w:val="0"/>
          <w:numId w:val="16"/>
        </w:numPr>
        <w:spacing w:after="0" w:line="240" w:lineRule="auto"/>
        <w:jc w:val="both"/>
        <w:rPr>
          <w:color w:val="000000"/>
        </w:rPr>
      </w:pPr>
      <w:r>
        <w:rPr>
          <w:rFonts w:ascii="Arial" w:eastAsia="Arial" w:hAnsi="Arial" w:cs="Arial"/>
          <w:color w:val="000000"/>
          <w:sz w:val="20"/>
          <w:szCs w:val="20"/>
        </w:rPr>
        <w:t>En todas las visitas, excursiones y traslados, se requiere estricta puntualidad.</w:t>
      </w:r>
    </w:p>
    <w:p w14:paraId="7537CCE0" w14:textId="77777777" w:rsidR="00290D93" w:rsidRDefault="00000000">
      <w:pPr>
        <w:numPr>
          <w:ilvl w:val="0"/>
          <w:numId w:val="16"/>
        </w:numPr>
        <w:spacing w:after="0" w:line="240" w:lineRule="auto"/>
        <w:jc w:val="both"/>
        <w:rPr>
          <w:color w:val="000000"/>
        </w:rPr>
      </w:pPr>
      <w:r>
        <w:rPr>
          <w:rFonts w:ascii="Arial" w:eastAsia="Arial" w:hAnsi="Arial" w:cs="Arial"/>
          <w:color w:val="000000"/>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78BBB511" w14:textId="77777777" w:rsidR="00290D93" w:rsidRDefault="00290D93">
      <w:pPr>
        <w:spacing w:after="0" w:line="240" w:lineRule="auto"/>
        <w:jc w:val="both"/>
        <w:rPr>
          <w:rFonts w:ascii="Arial" w:eastAsia="Arial" w:hAnsi="Arial" w:cs="Arial"/>
          <w:color w:val="000000"/>
          <w:sz w:val="20"/>
          <w:szCs w:val="20"/>
        </w:rPr>
      </w:pPr>
    </w:p>
    <w:p w14:paraId="541E4B94"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Información inicial:</w:t>
      </w:r>
    </w:p>
    <w:p w14:paraId="29465717" w14:textId="77777777" w:rsidR="00290D93" w:rsidRDefault="00000000">
      <w:pPr>
        <w:numPr>
          <w:ilvl w:val="0"/>
          <w:numId w:val="17"/>
        </w:numPr>
        <w:spacing w:after="0" w:line="240" w:lineRule="auto"/>
        <w:jc w:val="both"/>
        <w:rPr>
          <w:color w:val="000000"/>
        </w:rPr>
      </w:pPr>
      <w:r>
        <w:rPr>
          <w:rFonts w:ascii="Arial" w:eastAsia="Arial" w:hAnsi="Arial" w:cs="Arial"/>
          <w:color w:val="000000"/>
          <w:sz w:val="20"/>
          <w:szCs w:val="20"/>
        </w:rPr>
        <w:t>Durante el traslado, la persona encargada proporcionará información útil sobre cambio de divisas, excursiones adicionales y otros detalles turísticos relevantes.</w:t>
      </w:r>
    </w:p>
    <w:p w14:paraId="0A87DD88"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Recepción en el aeropuerto:</w:t>
      </w:r>
    </w:p>
    <w:p w14:paraId="194A6B86" w14:textId="77777777" w:rsidR="00290D93" w:rsidRDefault="00000000">
      <w:pPr>
        <w:numPr>
          <w:ilvl w:val="0"/>
          <w:numId w:val="18"/>
        </w:numPr>
        <w:spacing w:after="0" w:line="240" w:lineRule="auto"/>
        <w:jc w:val="both"/>
        <w:rPr>
          <w:color w:val="000000"/>
        </w:rPr>
      </w:pPr>
      <w:r>
        <w:rPr>
          <w:rFonts w:ascii="Arial" w:eastAsia="Arial" w:hAnsi="Arial" w:cs="Arial"/>
          <w:color w:val="000000"/>
          <w:sz w:val="20"/>
          <w:szCs w:val="20"/>
        </w:rPr>
        <w:t>Por normativa, los guías y transportistas no tienen permitido ingresar al interior del aeropuerto.</w:t>
      </w:r>
    </w:p>
    <w:p w14:paraId="570BA13C" w14:textId="77777777" w:rsidR="00290D93" w:rsidRDefault="00000000">
      <w:pPr>
        <w:numPr>
          <w:ilvl w:val="0"/>
          <w:numId w:val="18"/>
        </w:numPr>
        <w:spacing w:after="0" w:line="240" w:lineRule="auto"/>
        <w:jc w:val="both"/>
        <w:rPr>
          <w:color w:val="000000"/>
        </w:rPr>
      </w:pPr>
      <w:r>
        <w:rPr>
          <w:rFonts w:ascii="Arial" w:eastAsia="Arial" w:hAnsi="Arial" w:cs="Arial"/>
          <w:color w:val="000000"/>
          <w:sz w:val="20"/>
          <w:szCs w:val="20"/>
        </w:rPr>
        <w:t>Los pasajeros serán recibidos en la salida designada, identificados con un cartel de Gente Mayorista.</w:t>
      </w:r>
    </w:p>
    <w:p w14:paraId="7435656B" w14:textId="77777777" w:rsidR="00290D93" w:rsidRDefault="00000000">
      <w:pPr>
        <w:numPr>
          <w:ilvl w:val="0"/>
          <w:numId w:val="18"/>
        </w:numPr>
        <w:spacing w:after="0" w:line="240" w:lineRule="auto"/>
        <w:jc w:val="both"/>
        <w:rPr>
          <w:color w:val="000000"/>
        </w:rPr>
      </w:pPr>
      <w:r>
        <w:rPr>
          <w:rFonts w:ascii="Arial" w:eastAsia="Arial" w:hAnsi="Arial" w:cs="Arial"/>
          <w:color w:val="000000"/>
          <w:sz w:val="20"/>
          <w:szCs w:val="20"/>
        </w:rPr>
        <w:t>El tiempo máximo de espera desde el aterrizaje del vuelo será de 2 horas. Se solicita dirigirse a la salida lo antes posible para agilizar el encuentro.</w:t>
      </w:r>
    </w:p>
    <w:p w14:paraId="3F80A5EB" w14:textId="77777777" w:rsidR="00290D93" w:rsidRDefault="00000000">
      <w:pPr>
        <w:numPr>
          <w:ilvl w:val="0"/>
          <w:numId w:val="18"/>
        </w:numPr>
        <w:spacing w:after="0" w:line="240" w:lineRule="auto"/>
        <w:jc w:val="both"/>
        <w:rPr>
          <w:color w:val="000000"/>
        </w:rPr>
      </w:pPr>
      <w:r>
        <w:rPr>
          <w:rFonts w:ascii="Arial" w:eastAsia="Arial" w:hAnsi="Arial" w:cs="Arial"/>
          <w:color w:val="000000"/>
          <w:sz w:val="20"/>
          <w:szCs w:val="20"/>
        </w:rPr>
        <w:t>El personal encargado proporcionará información sobre cambio de dinero, excursiones disponibles y responderá a cualquier consulta turística.</w:t>
      </w:r>
    </w:p>
    <w:p w14:paraId="4569FF83" w14:textId="77777777" w:rsidR="00290D93" w:rsidRDefault="00000000">
      <w:pPr>
        <w:numPr>
          <w:ilvl w:val="0"/>
          <w:numId w:val="18"/>
        </w:numPr>
        <w:spacing w:after="0" w:line="240" w:lineRule="auto"/>
        <w:jc w:val="both"/>
        <w:rPr>
          <w:color w:val="000000"/>
        </w:rPr>
      </w:pPr>
      <w:r>
        <w:rPr>
          <w:rFonts w:ascii="Arial" w:eastAsia="Arial" w:hAnsi="Arial" w:cs="Arial"/>
          <w:color w:val="000000"/>
          <w:sz w:val="20"/>
          <w:szCs w:val="20"/>
        </w:rPr>
        <w:t>Los pasajeros aceptan y asumen todas las condiciones, tanto de aerolíneas como operadores al momento de reservar este programa.</w:t>
      </w:r>
    </w:p>
    <w:p w14:paraId="0E7C27F3"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Horario de recogida:</w:t>
      </w:r>
    </w:p>
    <w:p w14:paraId="4C154335" w14:textId="77777777" w:rsidR="00290D93" w:rsidRDefault="00000000">
      <w:pPr>
        <w:numPr>
          <w:ilvl w:val="0"/>
          <w:numId w:val="19"/>
        </w:numPr>
        <w:spacing w:after="0" w:line="240" w:lineRule="auto"/>
        <w:jc w:val="both"/>
        <w:rPr>
          <w:color w:val="000000"/>
        </w:rPr>
      </w:pPr>
      <w:r>
        <w:rPr>
          <w:rFonts w:ascii="Arial" w:eastAsia="Arial" w:hAnsi="Arial" w:cs="Arial"/>
          <w:color w:val="000000"/>
          <w:sz w:val="20"/>
          <w:szCs w:val="20"/>
        </w:rPr>
        <w:t>El horario del traslado será comunicado con un día de antelación.</w:t>
      </w:r>
    </w:p>
    <w:p w14:paraId="66C02F5A" w14:textId="77777777" w:rsidR="00290D93" w:rsidRDefault="00000000">
      <w:pPr>
        <w:numPr>
          <w:ilvl w:val="0"/>
          <w:numId w:val="19"/>
        </w:numPr>
        <w:spacing w:after="0" w:line="240" w:lineRule="auto"/>
        <w:jc w:val="both"/>
        <w:rPr>
          <w:color w:val="000000"/>
        </w:rPr>
      </w:pPr>
      <w:r>
        <w:rPr>
          <w:rFonts w:ascii="Arial" w:eastAsia="Arial" w:hAnsi="Arial" w:cs="Arial"/>
          <w:color w:val="000000"/>
          <w:sz w:val="20"/>
          <w:szCs w:val="20"/>
        </w:rPr>
        <w:t>Es fundamental que los pasajeros respeten la puntualidad indicada para evitar retrasos que puedan afectar a otros pasajeros o provocar la pérdida de vuelos.</w:t>
      </w:r>
    </w:p>
    <w:p w14:paraId="75E58D7F"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Conexión a Internet en el Aeropuerto</w:t>
      </w:r>
    </w:p>
    <w:p w14:paraId="0272405E" w14:textId="77777777" w:rsidR="00290D93" w:rsidRDefault="00000000">
      <w:pPr>
        <w:numPr>
          <w:ilvl w:val="0"/>
          <w:numId w:val="20"/>
        </w:numPr>
        <w:spacing w:after="0" w:line="240" w:lineRule="auto"/>
        <w:jc w:val="both"/>
        <w:rPr>
          <w:color w:val="000000"/>
        </w:rPr>
      </w:pPr>
      <w:r>
        <w:rPr>
          <w:rFonts w:ascii="Arial" w:eastAsia="Arial" w:hAnsi="Arial" w:cs="Arial"/>
          <w:color w:val="000000"/>
          <w:sz w:val="20"/>
          <w:szCs w:val="20"/>
        </w:rPr>
        <w:t xml:space="preserve">El aeropuerto ofrece una hora gratuita de conexión </w:t>
      </w:r>
      <w:proofErr w:type="spellStart"/>
      <w:r>
        <w:rPr>
          <w:rFonts w:ascii="Arial" w:eastAsia="Arial" w:hAnsi="Arial" w:cs="Arial"/>
          <w:color w:val="000000"/>
          <w:sz w:val="20"/>
          <w:szCs w:val="20"/>
        </w:rPr>
        <w:t>Wi</w:t>
      </w:r>
      <w:proofErr w:type="spellEnd"/>
      <w:r>
        <w:rPr>
          <w:rFonts w:ascii="Arial" w:eastAsia="Arial" w:hAnsi="Arial" w:cs="Arial"/>
          <w:color w:val="000000"/>
          <w:sz w:val="20"/>
          <w:szCs w:val="20"/>
        </w:rPr>
        <w:t>-Fi.</w:t>
      </w:r>
    </w:p>
    <w:p w14:paraId="741C1A1B" w14:textId="77777777" w:rsidR="00290D93" w:rsidRDefault="00000000">
      <w:pPr>
        <w:numPr>
          <w:ilvl w:val="0"/>
          <w:numId w:val="20"/>
        </w:numPr>
        <w:spacing w:after="0" w:line="240" w:lineRule="auto"/>
        <w:jc w:val="both"/>
        <w:rPr>
          <w:color w:val="000000"/>
        </w:rPr>
      </w:pPr>
      <w:r>
        <w:rPr>
          <w:rFonts w:ascii="Arial" w:eastAsia="Arial" w:hAnsi="Arial" w:cs="Arial"/>
          <w:color w:val="000000"/>
          <w:sz w:val="20"/>
          <w:szCs w:val="20"/>
        </w:rPr>
        <w:t>Se recomienda no conectarse inmediatamente al aterrizar para preservar la conectividad en momentos críticos de comunicación con el equipo de recepción o guía.</w:t>
      </w:r>
    </w:p>
    <w:p w14:paraId="75227458"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Horarios Libres Durante Excursiones</w:t>
      </w:r>
    </w:p>
    <w:p w14:paraId="45D65286" w14:textId="77777777" w:rsidR="00290D93" w:rsidRDefault="00000000">
      <w:pPr>
        <w:numPr>
          <w:ilvl w:val="0"/>
          <w:numId w:val="22"/>
        </w:numPr>
        <w:spacing w:after="0" w:line="240" w:lineRule="auto"/>
        <w:jc w:val="both"/>
        <w:rPr>
          <w:color w:val="000000"/>
        </w:rPr>
      </w:pPr>
      <w:r>
        <w:rPr>
          <w:rFonts w:ascii="Arial" w:eastAsia="Arial" w:hAnsi="Arial" w:cs="Arial"/>
          <w:color w:val="000000"/>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4A28B093"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Actividades Dependientes de Factores Externos</w:t>
      </w:r>
    </w:p>
    <w:p w14:paraId="160AE5B3" w14:textId="77777777" w:rsidR="00290D93" w:rsidRDefault="00000000">
      <w:pPr>
        <w:numPr>
          <w:ilvl w:val="0"/>
          <w:numId w:val="23"/>
        </w:numPr>
        <w:spacing w:after="0" w:line="240" w:lineRule="auto"/>
        <w:jc w:val="both"/>
        <w:rPr>
          <w:color w:val="000000"/>
        </w:rPr>
      </w:pPr>
      <w:r>
        <w:rPr>
          <w:rFonts w:ascii="Arial" w:eastAsia="Arial" w:hAnsi="Arial" w:cs="Arial"/>
          <w:color w:val="000000"/>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3B1AC5E4"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Información de Horarios del Circuito</w:t>
      </w:r>
    </w:p>
    <w:p w14:paraId="0D2688B5" w14:textId="77777777" w:rsidR="00290D93" w:rsidRDefault="00000000">
      <w:pPr>
        <w:numPr>
          <w:ilvl w:val="0"/>
          <w:numId w:val="24"/>
        </w:numPr>
        <w:spacing w:after="0" w:line="240" w:lineRule="auto"/>
        <w:jc w:val="both"/>
        <w:rPr>
          <w:color w:val="000000"/>
        </w:rPr>
      </w:pPr>
      <w:r>
        <w:rPr>
          <w:rFonts w:ascii="Arial" w:eastAsia="Arial" w:hAnsi="Arial" w:cs="Arial"/>
          <w:color w:val="000000"/>
          <w:sz w:val="20"/>
          <w:szCs w:val="20"/>
        </w:rPr>
        <w:t>Los horarios de cada circuito o actividad serán informados directamente por el guía asignado.</w:t>
      </w:r>
    </w:p>
    <w:p w14:paraId="1A57492B" w14:textId="77777777" w:rsidR="00290D93" w:rsidRDefault="00000000">
      <w:pPr>
        <w:numPr>
          <w:ilvl w:val="0"/>
          <w:numId w:val="24"/>
        </w:numPr>
        <w:spacing w:after="0" w:line="240" w:lineRule="auto"/>
        <w:jc w:val="both"/>
        <w:rPr>
          <w:color w:val="000000"/>
        </w:rPr>
      </w:pPr>
      <w:r>
        <w:rPr>
          <w:rFonts w:ascii="Arial" w:eastAsia="Arial" w:hAnsi="Arial" w:cs="Arial"/>
          <w:color w:val="000000"/>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219EC00E"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Recomendaciones</w:t>
      </w:r>
    </w:p>
    <w:p w14:paraId="623A8CDC" w14:textId="77777777" w:rsidR="00290D93" w:rsidRDefault="00000000">
      <w:pPr>
        <w:numPr>
          <w:ilvl w:val="0"/>
          <w:numId w:val="25"/>
        </w:numPr>
        <w:spacing w:after="0" w:line="240" w:lineRule="auto"/>
        <w:jc w:val="both"/>
        <w:rPr>
          <w:color w:val="000000"/>
        </w:rPr>
      </w:pPr>
      <w:r>
        <w:rPr>
          <w:rFonts w:ascii="Arial" w:eastAsia="Arial" w:hAnsi="Arial" w:cs="Arial"/>
          <w:color w:val="000000"/>
          <w:sz w:val="20"/>
          <w:szCs w:val="20"/>
        </w:rPr>
        <w:t>Se solicita a los pasajeros llegar a tiempo a cada actividad y respetar las indicaciones del guía para garantizar el desarrollo adecuado del itinerario.</w:t>
      </w:r>
    </w:p>
    <w:p w14:paraId="7B3AC177" w14:textId="77777777" w:rsidR="00290D93" w:rsidRDefault="00000000">
      <w:pPr>
        <w:numPr>
          <w:ilvl w:val="0"/>
          <w:numId w:val="25"/>
        </w:numPr>
        <w:spacing w:after="0" w:line="240" w:lineRule="auto"/>
        <w:jc w:val="both"/>
        <w:rPr>
          <w:color w:val="000000"/>
        </w:rPr>
      </w:pPr>
      <w:r>
        <w:rPr>
          <w:rFonts w:ascii="Arial" w:eastAsia="Arial" w:hAnsi="Arial" w:cs="Arial"/>
          <w:color w:val="000000"/>
          <w:sz w:val="20"/>
          <w:szCs w:val="20"/>
        </w:rPr>
        <w:t>Estas condiciones aplican a todos los destinos y actividades ofrecidas por el operador, y su cumplimiento es esencial para la organización y disfrute de los servicios contratados.</w:t>
      </w:r>
    </w:p>
    <w:p w14:paraId="181CE180"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 xml:space="preserve">Días festivos </w:t>
      </w:r>
      <w:proofErr w:type="gramStart"/>
      <w:r>
        <w:rPr>
          <w:rFonts w:ascii="Arial" w:eastAsia="Arial" w:hAnsi="Arial" w:cs="Arial"/>
          <w:b/>
          <w:bCs/>
          <w:color w:val="000000"/>
          <w:sz w:val="20"/>
          <w:szCs w:val="20"/>
        </w:rPr>
        <w:t>2026 :</w:t>
      </w:r>
      <w:proofErr w:type="gramEnd"/>
    </w:p>
    <w:p w14:paraId="2703BB4D" w14:textId="77777777" w:rsidR="00290D93" w:rsidRDefault="00000000">
      <w:pPr>
        <w:numPr>
          <w:ilvl w:val="0"/>
          <w:numId w:val="26"/>
        </w:numPr>
        <w:spacing w:after="0" w:line="240" w:lineRule="auto"/>
        <w:jc w:val="both"/>
        <w:rPr>
          <w:color w:val="000000"/>
        </w:rPr>
      </w:pPr>
      <w:r>
        <w:rPr>
          <w:rFonts w:ascii="Arial" w:eastAsia="Arial" w:hAnsi="Arial" w:cs="Arial"/>
          <w:color w:val="000000"/>
          <w:sz w:val="20"/>
          <w:szCs w:val="20"/>
        </w:rPr>
        <w:t xml:space="preserve">El orden de las excursiones y visitas puede ser modificado para adaptarse a los días festivos del país de destino. </w:t>
      </w:r>
      <w:r>
        <w:rPr>
          <w:rFonts w:ascii="Arial" w:eastAsia="Arial" w:hAnsi="Arial" w:cs="Arial"/>
          <w:b/>
          <w:bCs/>
          <w:color w:val="000000"/>
          <w:sz w:val="20"/>
          <w:szCs w:val="20"/>
        </w:rPr>
        <w:t xml:space="preserve">GENTE MAYORISTA </w:t>
      </w:r>
      <w:r>
        <w:rPr>
          <w:rFonts w:ascii="Arial" w:eastAsia="Arial" w:hAnsi="Arial" w:cs="Arial"/>
          <w:color w:val="000000"/>
          <w:sz w:val="20"/>
          <w:szCs w:val="20"/>
        </w:rPr>
        <w:t xml:space="preserve">no se responsabiliza si alguna de las actividades descritas no puede realizarse debido a cierres por feriados locales. Cualquier incremento en las tarifas de </w:t>
      </w:r>
      <w:r>
        <w:rPr>
          <w:rFonts w:ascii="Arial" w:eastAsia="Arial" w:hAnsi="Arial" w:cs="Arial"/>
          <w:color w:val="000000"/>
          <w:sz w:val="20"/>
          <w:szCs w:val="20"/>
        </w:rPr>
        <w:lastRenderedPageBreak/>
        <w:t>entradas o servicios que surja por estas fechas especiales deberá ser cubierto al 100% por el pasajero en destino.</w:t>
      </w:r>
    </w:p>
    <w:p w14:paraId="55353D9B" w14:textId="77777777" w:rsidR="00290D93" w:rsidRDefault="00000000">
      <w:pPr>
        <w:spacing w:after="0" w:line="240" w:lineRule="auto"/>
        <w:ind w:left="360"/>
        <w:jc w:val="both"/>
        <w:rPr>
          <w:rFonts w:ascii="Arial" w:eastAsia="Arial" w:hAnsi="Arial" w:cs="Arial"/>
          <w:sz w:val="20"/>
          <w:szCs w:val="20"/>
        </w:rPr>
      </w:pPr>
      <w:r>
        <w:rPr>
          <w:rFonts w:ascii="Arial" w:eastAsia="Arial" w:hAnsi="Arial" w:cs="Arial"/>
          <w:b/>
          <w:bCs/>
          <w:color w:val="000000"/>
          <w:sz w:val="20"/>
          <w:szCs w:val="20"/>
        </w:rPr>
        <w:t>Condiciones generales salubridad:</w:t>
      </w:r>
    </w:p>
    <w:p w14:paraId="76894BD5" w14:textId="77777777" w:rsidR="00290D93" w:rsidRDefault="00000000">
      <w:pPr>
        <w:numPr>
          <w:ilvl w:val="0"/>
          <w:numId w:val="27"/>
        </w:numPr>
        <w:spacing w:after="0" w:line="240" w:lineRule="auto"/>
        <w:jc w:val="both"/>
        <w:rPr>
          <w:color w:val="00000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color w:val="000000"/>
          <w:sz w:val="20"/>
          <w:szCs w:val="20"/>
        </w:rPr>
        <w:t>mpox</w:t>
      </w:r>
      <w:proofErr w:type="spellEnd"/>
      <w:r>
        <w:rPr>
          <w:rFonts w:ascii="Arial" w:eastAsia="Arial" w:hAnsi="Arial" w:cs="Arial"/>
          <w:color w:val="000000"/>
          <w:sz w:val="20"/>
          <w:szCs w:val="20"/>
        </w:rPr>
        <w:t>), influenza H1N1, fiebre amarilla, o aquellas que puedan ser declaradas por las autoridades sanitarias competentes.</w:t>
      </w:r>
    </w:p>
    <w:p w14:paraId="0C2F1322" w14:textId="77777777" w:rsidR="00290D93" w:rsidRDefault="00000000">
      <w:pPr>
        <w:numPr>
          <w:ilvl w:val="0"/>
          <w:numId w:val="27"/>
        </w:numPr>
        <w:spacing w:after="0" w:line="240" w:lineRule="auto"/>
        <w:jc w:val="both"/>
        <w:rPr>
          <w:color w:val="00000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04FDB06F" w14:textId="77777777" w:rsidR="00290D93" w:rsidRDefault="00000000">
      <w:pPr>
        <w:numPr>
          <w:ilvl w:val="0"/>
          <w:numId w:val="27"/>
        </w:numPr>
        <w:spacing w:after="0" w:line="240" w:lineRule="auto"/>
        <w:jc w:val="both"/>
        <w:rPr>
          <w:color w:val="000000"/>
        </w:rPr>
      </w:pPr>
      <w:r>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136644D4" w14:textId="77777777" w:rsidR="00290D93" w:rsidRDefault="00000000">
      <w:pPr>
        <w:numPr>
          <w:ilvl w:val="0"/>
          <w:numId w:val="27"/>
        </w:numPr>
        <w:spacing w:after="0" w:line="240" w:lineRule="auto"/>
        <w:jc w:val="both"/>
        <w:rPr>
          <w:color w:val="000000"/>
        </w:rPr>
      </w:pPr>
      <w:r>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556B3CD3" w14:textId="77777777" w:rsidR="00290D93" w:rsidRDefault="00000000">
      <w:pPr>
        <w:numPr>
          <w:ilvl w:val="0"/>
          <w:numId w:val="27"/>
        </w:numPr>
        <w:spacing w:after="0" w:line="240" w:lineRule="auto"/>
        <w:jc w:val="both"/>
        <w:rPr>
          <w:color w:val="000000"/>
        </w:rPr>
      </w:pPr>
      <w:r>
        <w:rPr>
          <w:rFonts w:ascii="Arial" w:eastAsia="Arial" w:hAnsi="Arial" w:cs="Arial"/>
          <w:color w:val="000000"/>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0E095341" w14:textId="77777777" w:rsidR="00290D93" w:rsidRDefault="00000000">
      <w:pPr>
        <w:numPr>
          <w:ilvl w:val="0"/>
          <w:numId w:val="27"/>
        </w:numPr>
        <w:spacing w:after="0" w:line="240" w:lineRule="auto"/>
        <w:jc w:val="both"/>
        <w:rPr>
          <w:color w:val="00000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16CBADF9" w14:textId="77777777" w:rsidR="00290D93" w:rsidRDefault="00000000">
      <w:pPr>
        <w:numPr>
          <w:ilvl w:val="0"/>
          <w:numId w:val="27"/>
        </w:numPr>
        <w:spacing w:after="0" w:line="240" w:lineRule="auto"/>
        <w:jc w:val="both"/>
        <w:rPr>
          <w:color w:val="00000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1EDDD644" w14:textId="77777777" w:rsidR="00290D93" w:rsidRDefault="00000000">
      <w:pPr>
        <w:spacing w:after="0" w:line="240" w:lineRule="auto"/>
        <w:ind w:left="360"/>
        <w:rPr>
          <w:rFonts w:ascii="Arial" w:eastAsia="Arial" w:hAnsi="Arial" w:cs="Arial"/>
          <w:sz w:val="20"/>
          <w:szCs w:val="20"/>
        </w:rPr>
      </w:pPr>
      <w:r>
        <w:rPr>
          <w:rFonts w:ascii="Arial" w:eastAsia="Arial" w:hAnsi="Arial" w:cs="Arial"/>
          <w:b/>
          <w:bCs/>
          <w:color w:val="000000"/>
          <w:sz w:val="20"/>
          <w:szCs w:val="20"/>
        </w:rPr>
        <w:t>Uso de imagen:</w:t>
      </w:r>
    </w:p>
    <w:p w14:paraId="3F71BA02" w14:textId="77777777" w:rsidR="00290D93" w:rsidRDefault="00000000">
      <w:pPr>
        <w:numPr>
          <w:ilvl w:val="0"/>
          <w:numId w:val="28"/>
        </w:numPr>
        <w:spacing w:after="0" w:line="240" w:lineRule="auto"/>
        <w:rPr>
          <w:color w:val="000000"/>
        </w:rPr>
      </w:pPr>
      <w:r>
        <w:rPr>
          <w:rFonts w:ascii="Arial" w:eastAsia="Arial" w:hAnsi="Arial" w:cs="Arial"/>
          <w:color w:val="000000"/>
          <w:sz w:val="20"/>
          <w:szCs w:val="20"/>
        </w:rPr>
        <w:t xml:space="preserve">El pasajero al pagar los </w:t>
      </w:r>
      <w:proofErr w:type="gramStart"/>
      <w:r>
        <w:rPr>
          <w:rFonts w:ascii="Arial" w:eastAsia="Arial" w:hAnsi="Arial" w:cs="Arial"/>
          <w:color w:val="000000"/>
          <w:sz w:val="20"/>
          <w:szCs w:val="20"/>
        </w:rPr>
        <w:t>servicios ,</w:t>
      </w:r>
      <w:proofErr w:type="gramEnd"/>
      <w:r>
        <w:rPr>
          <w:rFonts w:ascii="Arial" w:eastAsia="Arial" w:hAnsi="Arial" w:cs="Arial"/>
          <w:color w:val="000000"/>
          <w:sz w:val="20"/>
          <w:szCs w:val="20"/>
        </w:rPr>
        <w:t xml:space="preserve"> autoriza el uso de imagen derivadas de fotos y videos tomadas durante la ejecución del programa.</w:t>
      </w:r>
    </w:p>
    <w:p w14:paraId="08F9A743" w14:textId="77777777" w:rsidR="00290D93" w:rsidRDefault="00290D93">
      <w:pPr>
        <w:spacing w:after="0" w:line="240" w:lineRule="auto"/>
        <w:rPr>
          <w:rFonts w:ascii="Arial" w:eastAsia="Arial" w:hAnsi="Arial" w:cs="Arial"/>
          <w:color w:val="000000"/>
          <w:sz w:val="20"/>
          <w:szCs w:val="20"/>
        </w:rPr>
      </w:pPr>
    </w:p>
    <w:p w14:paraId="6C926238" w14:textId="77777777" w:rsidR="00290D93" w:rsidRDefault="00290D93">
      <w:pPr>
        <w:spacing w:after="0" w:line="240" w:lineRule="auto"/>
        <w:rPr>
          <w:rFonts w:ascii="Arial" w:eastAsia="Arial" w:hAnsi="Arial" w:cs="Arial"/>
          <w:sz w:val="20"/>
          <w:szCs w:val="20"/>
        </w:rPr>
      </w:pPr>
    </w:p>
    <w:p w14:paraId="46CEF6FA" w14:textId="77777777" w:rsidR="00290D93" w:rsidRDefault="00000000">
      <w:pPr>
        <w:spacing w:after="0" w:line="240" w:lineRule="auto"/>
        <w:ind w:left="720"/>
        <w:jc w:val="center"/>
        <w:rPr>
          <w:rFonts w:ascii="Arial" w:eastAsia="Arial" w:hAnsi="Arial" w:cs="Arial"/>
          <w:sz w:val="20"/>
          <w:szCs w:val="20"/>
        </w:rPr>
      </w:pPr>
      <w:r>
        <w:rPr>
          <w:rFonts w:ascii="Arial" w:eastAsia="Arial" w:hAnsi="Arial" w:cs="Arial"/>
          <w:b/>
          <w:bCs/>
          <w:color w:val="000000"/>
          <w:sz w:val="20"/>
          <w:szCs w:val="20"/>
        </w:rPr>
        <w:t>CLAUSULA DE RESPONSABILIDAD</w:t>
      </w:r>
      <w:r>
        <w:rPr>
          <w:rFonts w:ascii="Arial" w:eastAsia="Arial" w:hAnsi="Arial" w:cs="Arial"/>
          <w:sz w:val="20"/>
          <w:szCs w:val="20"/>
        </w:rPr>
        <w:br/>
      </w:r>
    </w:p>
    <w:p w14:paraId="0CE5BFBF" w14:textId="77777777" w:rsidR="00290D93" w:rsidRDefault="00000000">
      <w:pPr>
        <w:numPr>
          <w:ilvl w:val="0"/>
          <w:numId w:val="29"/>
        </w:numPr>
        <w:spacing w:after="0" w:line="240" w:lineRule="auto"/>
        <w:jc w:val="both"/>
        <w:rPr>
          <w:color w:val="000000"/>
        </w:rPr>
      </w:pPr>
      <w:r>
        <w:rPr>
          <w:rFonts w:ascii="Arial" w:eastAsia="Arial" w:hAnsi="Arial" w:cs="Arial"/>
          <w:color w:val="000000"/>
          <w:sz w:val="20"/>
          <w:szCs w:val="20"/>
        </w:rPr>
        <w:t>GENTE MAYORISTA DE TURISMO S.A.S. con Registro Nacional de Turismo No. 32267 se hace responsable ante los usuarios por la total prestación de los servicios descritos en la cláusula de responsabilidad.</w:t>
      </w:r>
    </w:p>
    <w:p w14:paraId="64F9BD94" w14:textId="77777777" w:rsidR="00290D93" w:rsidRDefault="00000000">
      <w:pPr>
        <w:spacing w:after="0" w:line="240" w:lineRule="auto"/>
        <w:ind w:left="720"/>
        <w:jc w:val="both"/>
        <w:rPr>
          <w:rFonts w:ascii="Arial" w:eastAsia="Arial" w:hAnsi="Arial" w:cs="Arial"/>
          <w:sz w:val="20"/>
          <w:szCs w:val="20"/>
        </w:rPr>
      </w:pPr>
      <w:r>
        <w:rPr>
          <w:rFonts w:ascii="Arial" w:eastAsia="Arial" w:hAnsi="Arial" w:cs="Arial"/>
          <w:color w:val="000000"/>
          <w:sz w:val="20"/>
          <w:szCs w:val="20"/>
        </w:rPr>
        <w:t>ART. 4 DECRETO 2438 DE 2010 COMPILADO ART. 2.2.4.3.2.4. DECRETO 1074 DE 2015</w:t>
      </w:r>
    </w:p>
    <w:p w14:paraId="5BEAC3A3" w14:textId="77777777" w:rsidR="00290D93" w:rsidRDefault="00000000">
      <w:pPr>
        <w:numPr>
          <w:ilvl w:val="0"/>
          <w:numId w:val="30"/>
        </w:numPr>
        <w:spacing w:after="0" w:line="240" w:lineRule="auto"/>
        <w:jc w:val="both"/>
        <w:rPr>
          <w:color w:val="000000"/>
        </w:rPr>
      </w:pPr>
      <w:r>
        <w:rPr>
          <w:rFonts w:ascii="Arial" w:eastAsia="Arial" w:hAnsi="Arial" w:cs="Arial"/>
          <w:color w:val="000000"/>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58601B21" w14:textId="77777777" w:rsidR="00290D93" w:rsidRDefault="00000000">
      <w:pPr>
        <w:numPr>
          <w:ilvl w:val="0"/>
          <w:numId w:val="30"/>
        </w:numPr>
        <w:spacing w:after="0" w:line="240" w:lineRule="auto"/>
        <w:jc w:val="both"/>
        <w:rPr>
          <w:color w:val="000000"/>
        </w:rPr>
      </w:pPr>
      <w:r>
        <w:rPr>
          <w:rFonts w:ascii="Arial" w:eastAsia="Arial" w:hAnsi="Arial" w:cs="Arial"/>
          <w:color w:val="000000"/>
          <w:sz w:val="20"/>
          <w:szCs w:val="20"/>
        </w:rPr>
        <w:t xml:space="preserve">2. Los términos y las condiciones en que se efectuará el reintegro de los servicios turísticos no utilizados y que puedan ser objeto de devolución, cuando el viaje o la participación del usuario en </w:t>
      </w:r>
      <w:r>
        <w:rPr>
          <w:rFonts w:ascii="Arial" w:eastAsia="Arial" w:hAnsi="Arial" w:cs="Arial"/>
          <w:color w:val="000000"/>
          <w:sz w:val="20"/>
          <w:szCs w:val="20"/>
        </w:rPr>
        <w:lastRenderedPageBreak/>
        <w:t>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79FDB5CC" w14:textId="77777777" w:rsidR="00290D93" w:rsidRDefault="00000000">
      <w:pPr>
        <w:numPr>
          <w:ilvl w:val="0"/>
          <w:numId w:val="30"/>
        </w:numPr>
        <w:spacing w:after="0" w:line="240" w:lineRule="auto"/>
        <w:jc w:val="both"/>
        <w:rPr>
          <w:color w:val="000000"/>
        </w:rPr>
      </w:pPr>
      <w:r>
        <w:rPr>
          <w:rFonts w:ascii="Arial" w:eastAsia="Arial" w:hAnsi="Arial" w:cs="Arial"/>
          <w:color w:val="000000"/>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15345A22" w14:textId="77777777" w:rsidR="00290D93" w:rsidRDefault="00000000">
      <w:pPr>
        <w:numPr>
          <w:ilvl w:val="0"/>
          <w:numId w:val="30"/>
        </w:numPr>
        <w:spacing w:after="0" w:line="240" w:lineRule="auto"/>
        <w:jc w:val="both"/>
        <w:rPr>
          <w:color w:val="000000"/>
        </w:rPr>
      </w:pPr>
      <w:r>
        <w:rPr>
          <w:rFonts w:ascii="Arial" w:eastAsia="Arial" w:hAnsi="Arial" w:cs="Arial"/>
          <w:color w:val="000000"/>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14728A1E" w14:textId="77777777" w:rsidR="00290D93" w:rsidRDefault="00000000">
      <w:pPr>
        <w:numPr>
          <w:ilvl w:val="0"/>
          <w:numId w:val="30"/>
        </w:numPr>
        <w:spacing w:after="0" w:line="240" w:lineRule="auto"/>
        <w:jc w:val="both"/>
        <w:rPr>
          <w:color w:val="000000"/>
        </w:rPr>
      </w:pPr>
      <w:r>
        <w:rPr>
          <w:rFonts w:ascii="Arial" w:eastAsia="Arial" w:hAnsi="Arial" w:cs="Arial"/>
          <w:color w:val="000000"/>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09296A7B" w14:textId="77777777" w:rsidR="00290D93" w:rsidRDefault="00000000">
      <w:pPr>
        <w:numPr>
          <w:ilvl w:val="0"/>
          <w:numId w:val="30"/>
        </w:numPr>
        <w:spacing w:after="0" w:line="240" w:lineRule="auto"/>
        <w:jc w:val="both"/>
        <w:rPr>
          <w:color w:val="000000"/>
        </w:rPr>
      </w:pPr>
      <w:r>
        <w:rPr>
          <w:rFonts w:ascii="Arial" w:eastAsia="Arial" w:hAnsi="Arial" w:cs="Arial"/>
          <w:color w:val="000000"/>
          <w:sz w:val="20"/>
          <w:szCs w:val="20"/>
        </w:rPr>
        <w:t>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14E6B266" w14:textId="77777777" w:rsidR="00290D93" w:rsidRDefault="00000000">
      <w:pPr>
        <w:numPr>
          <w:ilvl w:val="0"/>
          <w:numId w:val="30"/>
        </w:numPr>
        <w:spacing w:after="0" w:line="240" w:lineRule="auto"/>
        <w:jc w:val="both"/>
        <w:rPr>
          <w:color w:val="000000"/>
        </w:rPr>
      </w:pPr>
      <w:r>
        <w:rPr>
          <w:rFonts w:ascii="Arial" w:eastAsia="Arial" w:hAnsi="Arial" w:cs="Arial"/>
          <w:color w:val="000000"/>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7156B1FE" w14:textId="77777777" w:rsidR="00290D93" w:rsidRDefault="00000000">
      <w:pPr>
        <w:numPr>
          <w:ilvl w:val="0"/>
          <w:numId w:val="30"/>
        </w:numPr>
        <w:spacing w:after="0" w:line="240" w:lineRule="auto"/>
        <w:jc w:val="both"/>
        <w:rPr>
          <w:color w:val="000000"/>
        </w:rPr>
      </w:pPr>
      <w:r>
        <w:rPr>
          <w:rFonts w:ascii="Arial" w:eastAsia="Arial" w:hAnsi="Arial" w:cs="Arial"/>
          <w:color w:val="000000"/>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25F74D4B" w14:textId="77777777" w:rsidR="00290D93" w:rsidRDefault="00000000">
      <w:pPr>
        <w:spacing w:after="0" w:line="240" w:lineRule="auto"/>
        <w:ind w:left="720"/>
        <w:jc w:val="both"/>
        <w:rPr>
          <w:rFonts w:ascii="Arial" w:eastAsia="Arial" w:hAnsi="Arial" w:cs="Arial"/>
          <w:sz w:val="20"/>
          <w:szCs w:val="20"/>
        </w:rPr>
      </w:pPr>
      <w:r>
        <w:rPr>
          <w:rFonts w:ascii="Arial" w:eastAsia="Arial" w:hAnsi="Arial" w:cs="Arial"/>
          <w:color w:val="000000"/>
          <w:sz w:val="20"/>
          <w:szCs w:val="20"/>
        </w:rPr>
        <w:t>_________________________________________________________________________</w:t>
      </w:r>
    </w:p>
    <w:p w14:paraId="1B5CFF01" w14:textId="77777777" w:rsidR="00290D93" w:rsidRDefault="00290D93">
      <w:pPr>
        <w:spacing w:after="0" w:line="240" w:lineRule="auto"/>
        <w:jc w:val="both"/>
        <w:rPr>
          <w:rFonts w:ascii="Arial" w:eastAsia="Arial" w:hAnsi="Arial" w:cs="Arial"/>
          <w:b/>
          <w:bCs/>
          <w:color w:val="000000"/>
          <w:sz w:val="20"/>
          <w:szCs w:val="20"/>
        </w:rPr>
      </w:pPr>
    </w:p>
    <w:p w14:paraId="59AF8B26" w14:textId="77777777" w:rsidR="00290D93" w:rsidRDefault="00000000">
      <w:pPr>
        <w:spacing w:after="0" w:line="240" w:lineRule="auto"/>
        <w:jc w:val="both"/>
        <w:rPr>
          <w:rFonts w:ascii="Arial" w:eastAsia="Arial" w:hAnsi="Arial" w:cs="Arial"/>
          <w:sz w:val="20"/>
          <w:szCs w:val="20"/>
        </w:rPr>
      </w:pPr>
      <w:r>
        <w:rPr>
          <w:rFonts w:ascii="Arial" w:eastAsia="Arial" w:hAnsi="Arial" w:cs="Arial"/>
          <w:b/>
          <w:bCs/>
          <w:color w:val="000000"/>
          <w:sz w:val="20"/>
          <w:szCs w:val="20"/>
        </w:rPr>
        <w:t>TURISMO RESPONSABLE</w:t>
      </w:r>
    </w:p>
    <w:p w14:paraId="3E7A1D14" w14:textId="77777777" w:rsidR="00290D93" w:rsidRDefault="00000000">
      <w:pPr>
        <w:spacing w:after="0" w:line="240" w:lineRule="auto"/>
        <w:ind w:left="720"/>
        <w:jc w:val="both"/>
        <w:rPr>
          <w:rFonts w:ascii="Arial" w:eastAsia="Arial" w:hAnsi="Arial" w:cs="Arial"/>
          <w:sz w:val="20"/>
          <w:szCs w:val="20"/>
        </w:rPr>
      </w:pPr>
      <w:r>
        <w:rPr>
          <w:rFonts w:ascii="Arial" w:eastAsia="Arial" w:hAnsi="Arial" w:cs="Arial"/>
          <w:color w:val="000000"/>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6DBA4DCC" w14:textId="77777777" w:rsidR="00290D93" w:rsidRDefault="00000000">
      <w:pPr>
        <w:numPr>
          <w:ilvl w:val="0"/>
          <w:numId w:val="31"/>
        </w:numPr>
        <w:spacing w:after="0" w:line="240" w:lineRule="auto"/>
        <w:jc w:val="both"/>
        <w:rPr>
          <w:color w:val="000000"/>
        </w:rPr>
      </w:pPr>
      <w:r>
        <w:rPr>
          <w:rFonts w:ascii="Arial" w:eastAsia="Arial" w:hAnsi="Arial" w:cs="Arial"/>
          <w:color w:val="000000"/>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1F477A88" w14:textId="77777777" w:rsidR="00290D93" w:rsidRDefault="00000000">
      <w:pPr>
        <w:numPr>
          <w:ilvl w:val="0"/>
          <w:numId w:val="31"/>
        </w:numPr>
        <w:spacing w:after="0" w:line="240" w:lineRule="auto"/>
        <w:jc w:val="both"/>
        <w:rPr>
          <w:color w:val="000000"/>
        </w:rPr>
      </w:pPr>
      <w:r>
        <w:rPr>
          <w:rFonts w:ascii="Arial" w:eastAsia="Arial" w:hAnsi="Arial" w:cs="Arial"/>
          <w:color w:val="000000"/>
          <w:sz w:val="20"/>
          <w:szCs w:val="20"/>
        </w:rPr>
        <w:lastRenderedPageBreak/>
        <w:t>Invitamos a valorar las costumbres, tradiciones y apoyar la economía local, respetar las áreas silvestres, patrimoniales, arqueológicas de conformidad con lo previsto en la Ley 1185 de 2008.</w:t>
      </w:r>
    </w:p>
    <w:p w14:paraId="14346AC8" w14:textId="77777777" w:rsidR="00290D93" w:rsidRDefault="00290D93">
      <w:pPr>
        <w:spacing w:after="0" w:line="240" w:lineRule="auto"/>
        <w:rPr>
          <w:rFonts w:ascii="Arial" w:eastAsia="Arial" w:hAnsi="Arial" w:cs="Arial"/>
          <w:sz w:val="20"/>
          <w:szCs w:val="20"/>
        </w:rPr>
      </w:pPr>
    </w:p>
    <w:p w14:paraId="39F1370D" w14:textId="77777777" w:rsidR="00290D93" w:rsidRDefault="00000000">
      <w:pPr>
        <w:spacing w:line="240" w:lineRule="auto"/>
        <w:jc w:val="center"/>
        <w:rPr>
          <w:rFonts w:ascii="Arial" w:eastAsia="Arial" w:hAnsi="Arial" w:cs="Arial"/>
          <w:sz w:val="20"/>
          <w:szCs w:val="20"/>
        </w:rPr>
      </w:pPr>
      <w:r>
        <w:rPr>
          <w:rFonts w:ascii="Arial" w:eastAsia="Arial" w:hAnsi="Arial" w:cs="Arial"/>
          <w:b/>
          <w:bCs/>
          <w:color w:val="000000"/>
          <w:sz w:val="20"/>
          <w:szCs w:val="20"/>
        </w:rPr>
        <w:t>El cumplimiento de estos términos y condiciones es esencial para garantizar la fluidez y calidad del servicio, evitando inconvenientes durante el viaje.</w:t>
      </w:r>
    </w:p>
    <w:p w14:paraId="75D9B0A1" w14:textId="77777777" w:rsidR="00290D93" w:rsidRDefault="00290D93">
      <w:pPr>
        <w:spacing w:after="0"/>
        <w:jc w:val="both"/>
        <w:rPr>
          <w:rFonts w:ascii="Arial" w:eastAsia="Arial" w:hAnsi="Arial" w:cs="Arial"/>
          <w:color w:val="000000"/>
          <w:sz w:val="20"/>
          <w:szCs w:val="20"/>
        </w:rPr>
      </w:pPr>
    </w:p>
    <w:p w14:paraId="3B5A188F" w14:textId="77777777" w:rsidR="00290D93" w:rsidRDefault="00290D93">
      <w:pPr>
        <w:tabs>
          <w:tab w:val="left" w:pos="3552"/>
        </w:tabs>
        <w:spacing w:after="0"/>
        <w:jc w:val="center"/>
        <w:rPr>
          <w:rFonts w:ascii="Arial" w:eastAsia="Arial" w:hAnsi="Arial" w:cs="Arial"/>
          <w:sz w:val="18"/>
          <w:szCs w:val="18"/>
        </w:rPr>
      </w:pPr>
    </w:p>
    <w:sectPr w:rsidR="00290D93">
      <w:headerReference w:type="default" r:id="rId7"/>
      <w:footerReference w:type="default" r:id="rId8"/>
      <w:headerReference w:type="first" r:id="rId9"/>
      <w:footerReference w:type="first" r:id="rId10"/>
      <w:pgSz w:w="12240" w:h="15840"/>
      <w:pgMar w:top="4176"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9F7C0" w14:textId="77777777" w:rsidR="00CB7329" w:rsidRDefault="00CB7329">
      <w:pPr>
        <w:spacing w:after="0" w:line="240" w:lineRule="auto"/>
      </w:pPr>
      <w:r>
        <w:separator/>
      </w:r>
    </w:p>
  </w:endnote>
  <w:endnote w:type="continuationSeparator" w:id="0">
    <w:p w14:paraId="47E73E95" w14:textId="77777777" w:rsidR="00CB7329" w:rsidRDefault="00CB7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BCFF5C6-6361-4D93-94C6-99F68BAD535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7FA3F0B-9EF3-49EC-A1CC-B596ABB83529}"/>
    <w:embedBold r:id="rId3" w:fontKey="{7B4A6736-CAB9-489A-ADE6-7B51D9CA1908}"/>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37B8E86-538A-422E-B744-7ECE05ADA304}"/>
  </w:font>
  <w:font w:name="Quattrocento Sans">
    <w:charset w:val="00"/>
    <w:family w:val="swiss"/>
    <w:pitch w:val="variable"/>
    <w:sig w:usb0="800000BF" w:usb1="4000005B" w:usb2="00000000" w:usb3="00000000" w:csb0="00000001" w:csb1="00000000"/>
    <w:embedBold r:id="rId5" w:fontKey="{45372A13-82EA-4DE1-B6DD-836231777AAC}"/>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9DAD1" w14:textId="77777777" w:rsidR="00290D93"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4B141" w14:textId="77777777" w:rsidR="00290D93"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06A103A0" w14:textId="77777777" w:rsidR="00290D93"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C12F2" w14:textId="77777777" w:rsidR="00CB7329" w:rsidRDefault="00CB7329">
      <w:pPr>
        <w:spacing w:after="0" w:line="240" w:lineRule="auto"/>
      </w:pPr>
      <w:r>
        <w:separator/>
      </w:r>
    </w:p>
  </w:footnote>
  <w:footnote w:type="continuationSeparator" w:id="0">
    <w:p w14:paraId="3FB12040" w14:textId="77777777" w:rsidR="00CB7329" w:rsidRDefault="00CB73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2084D" w14:textId="77777777" w:rsidR="00290D93"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FB1101C" wp14:editId="36C3C71B">
          <wp:simplePos x="0" y="0"/>
          <wp:positionH relativeFrom="column">
            <wp:posOffset>-972184</wp:posOffset>
          </wp:positionH>
          <wp:positionV relativeFrom="paragraph">
            <wp:posOffset>-640714</wp:posOffset>
          </wp:positionV>
          <wp:extent cx="7799705" cy="2600325"/>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2" t="5293" r="12" b="4406"/>
                  <a:stretch>
                    <a:fillRect/>
                  </a:stretch>
                </pic:blipFill>
                <pic:spPr>
                  <a:xfrm>
                    <a:off x="0" y="0"/>
                    <a:ext cx="7799705" cy="26003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FBA34D9" wp14:editId="758A1ABB">
          <wp:simplePos x="0" y="0"/>
          <wp:positionH relativeFrom="column">
            <wp:posOffset>6327841</wp:posOffset>
          </wp:positionH>
          <wp:positionV relativeFrom="paragraph">
            <wp:posOffset>-355805</wp:posOffset>
          </wp:positionV>
          <wp:extent cx="427942" cy="27350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27942" cy="2735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A8E5" w14:textId="77777777" w:rsidR="00290D93"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60288" behindDoc="1" locked="0" layoutInCell="1" hidden="0" allowOverlap="1" wp14:anchorId="4E307716" wp14:editId="34556A46">
          <wp:simplePos x="0" y="0"/>
          <wp:positionH relativeFrom="column">
            <wp:posOffset>-972184</wp:posOffset>
          </wp:positionH>
          <wp:positionV relativeFrom="paragraph">
            <wp:posOffset>-659764</wp:posOffset>
          </wp:positionV>
          <wp:extent cx="7772400" cy="2600750"/>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2" t="5293" r="12" b="4406"/>
                  <a:stretch>
                    <a:fillRect/>
                  </a:stretch>
                </pic:blipFill>
                <pic:spPr>
                  <a:xfrm>
                    <a:off x="0" y="0"/>
                    <a:ext cx="7772400" cy="2600750"/>
                  </a:xfrm>
                  <a:prstGeom prst="rect">
                    <a:avLst/>
                  </a:prstGeom>
                  <a:ln/>
                </pic:spPr>
              </pic:pic>
            </a:graphicData>
          </a:graphic>
        </wp:anchor>
      </w:drawing>
    </w:r>
  </w:p>
  <w:p w14:paraId="0F812493" w14:textId="77777777" w:rsidR="00290D93"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mc:AlternateContent>
        <mc:Choice Requires="wpg">
          <w:drawing>
            <wp:inline distT="0" distB="0" distL="0" distR="0" wp14:anchorId="4BDACCC1" wp14:editId="23EDF356">
              <wp:extent cx="314325" cy="314325"/>
              <wp:effectExtent l="0" t="0" r="0" b="0"/>
              <wp:docPr id="1" name="Rectángulo 1"/>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7A9D014E" w14:textId="77777777" w:rsidR="00290D93" w:rsidRDefault="00290D93">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4325" cy="314325"/>
              <wp:effectExtent b="0" l="0" r="0" t="0"/>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314325" cy="314325"/>
                      </a:xfrm>
                      <a:prstGeom prst="rect"/>
                      <a:ln/>
                    </pic:spPr>
                  </pic:pic>
                </a:graphicData>
              </a:graphic>
            </wp:inline>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5310"/>
    <w:multiLevelType w:val="multilevel"/>
    <w:tmpl w:val="CA0CB6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2453B6"/>
    <w:multiLevelType w:val="multilevel"/>
    <w:tmpl w:val="515CBA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97F05CE"/>
    <w:multiLevelType w:val="multilevel"/>
    <w:tmpl w:val="C090EC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EB3158D"/>
    <w:multiLevelType w:val="multilevel"/>
    <w:tmpl w:val="D81EA5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4AC2E24"/>
    <w:multiLevelType w:val="multilevel"/>
    <w:tmpl w:val="C58AD4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56574B9"/>
    <w:multiLevelType w:val="multilevel"/>
    <w:tmpl w:val="64D471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6EF04F9"/>
    <w:multiLevelType w:val="multilevel"/>
    <w:tmpl w:val="FDAEC0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E34584"/>
    <w:multiLevelType w:val="multilevel"/>
    <w:tmpl w:val="356E46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E927424"/>
    <w:multiLevelType w:val="multilevel"/>
    <w:tmpl w:val="A80A0B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16F5F6A"/>
    <w:multiLevelType w:val="multilevel"/>
    <w:tmpl w:val="50E258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1FC6CAC"/>
    <w:multiLevelType w:val="multilevel"/>
    <w:tmpl w:val="91B68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EF72DB"/>
    <w:multiLevelType w:val="multilevel"/>
    <w:tmpl w:val="FD52EF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9E57636"/>
    <w:multiLevelType w:val="multilevel"/>
    <w:tmpl w:val="B35E8D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BB74D3B"/>
    <w:multiLevelType w:val="multilevel"/>
    <w:tmpl w:val="20C8F6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D4F644C"/>
    <w:multiLevelType w:val="multilevel"/>
    <w:tmpl w:val="16F415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9426B27"/>
    <w:multiLevelType w:val="multilevel"/>
    <w:tmpl w:val="1C30B3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96A5259"/>
    <w:multiLevelType w:val="multilevel"/>
    <w:tmpl w:val="F272C0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9D973F4"/>
    <w:multiLevelType w:val="multilevel"/>
    <w:tmpl w:val="618228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C8160AE"/>
    <w:multiLevelType w:val="multilevel"/>
    <w:tmpl w:val="9CD083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C6324C3"/>
    <w:multiLevelType w:val="multilevel"/>
    <w:tmpl w:val="F61643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2181AFC"/>
    <w:multiLevelType w:val="multilevel"/>
    <w:tmpl w:val="B72A54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2572CC6"/>
    <w:multiLevelType w:val="multilevel"/>
    <w:tmpl w:val="D7DA52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A0402A0"/>
    <w:multiLevelType w:val="multilevel"/>
    <w:tmpl w:val="DC1237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E8853AC"/>
    <w:multiLevelType w:val="multilevel"/>
    <w:tmpl w:val="70AE5A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F0E605A"/>
    <w:multiLevelType w:val="multilevel"/>
    <w:tmpl w:val="47D2A1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04755F9"/>
    <w:multiLevelType w:val="multilevel"/>
    <w:tmpl w:val="EC96F3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0560D6A"/>
    <w:multiLevelType w:val="multilevel"/>
    <w:tmpl w:val="A1C44B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1B821BF"/>
    <w:multiLevelType w:val="multilevel"/>
    <w:tmpl w:val="A972198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8" w15:restartNumberingAfterBreak="0">
    <w:nsid w:val="67521150"/>
    <w:multiLevelType w:val="multilevel"/>
    <w:tmpl w:val="DA8231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B723372"/>
    <w:multiLevelType w:val="multilevel"/>
    <w:tmpl w:val="B7E6AB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CBD6462"/>
    <w:multiLevelType w:val="multilevel"/>
    <w:tmpl w:val="B54C91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CF8276E"/>
    <w:multiLevelType w:val="multilevel"/>
    <w:tmpl w:val="B8AA0A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70847F8"/>
    <w:multiLevelType w:val="multilevel"/>
    <w:tmpl w:val="7FCE62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95C1814"/>
    <w:multiLevelType w:val="multilevel"/>
    <w:tmpl w:val="CDFCE8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E0B3A78"/>
    <w:multiLevelType w:val="multilevel"/>
    <w:tmpl w:val="A002F6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7FAB0BF5"/>
    <w:multiLevelType w:val="multilevel"/>
    <w:tmpl w:val="B0B23D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36983491">
    <w:abstractNumId w:val="11"/>
  </w:num>
  <w:num w:numId="2" w16cid:durableId="272446696">
    <w:abstractNumId w:val="27"/>
  </w:num>
  <w:num w:numId="3" w16cid:durableId="552888168">
    <w:abstractNumId w:val="9"/>
  </w:num>
  <w:num w:numId="4" w16cid:durableId="573245531">
    <w:abstractNumId w:val="10"/>
  </w:num>
  <w:num w:numId="5" w16cid:durableId="2038577452">
    <w:abstractNumId w:val="26"/>
  </w:num>
  <w:num w:numId="6" w16cid:durableId="770860224">
    <w:abstractNumId w:val="23"/>
  </w:num>
  <w:num w:numId="7" w16cid:durableId="1068577879">
    <w:abstractNumId w:val="31"/>
  </w:num>
  <w:num w:numId="8" w16cid:durableId="316305575">
    <w:abstractNumId w:val="8"/>
  </w:num>
  <w:num w:numId="9" w16cid:durableId="511335753">
    <w:abstractNumId w:val="35"/>
  </w:num>
  <w:num w:numId="10" w16cid:durableId="1296990059">
    <w:abstractNumId w:val="16"/>
  </w:num>
  <w:num w:numId="11" w16cid:durableId="381516283">
    <w:abstractNumId w:val="33"/>
  </w:num>
  <w:num w:numId="12" w16cid:durableId="436216003">
    <w:abstractNumId w:val="17"/>
  </w:num>
  <w:num w:numId="13" w16cid:durableId="1655793709">
    <w:abstractNumId w:val="15"/>
  </w:num>
  <w:num w:numId="14" w16cid:durableId="1226723051">
    <w:abstractNumId w:val="14"/>
  </w:num>
  <w:num w:numId="15" w16cid:durableId="1922441851">
    <w:abstractNumId w:val="12"/>
  </w:num>
  <w:num w:numId="16" w16cid:durableId="2060324824">
    <w:abstractNumId w:val="22"/>
  </w:num>
  <w:num w:numId="17" w16cid:durableId="1398431730">
    <w:abstractNumId w:val="24"/>
  </w:num>
  <w:num w:numId="18" w16cid:durableId="890270170">
    <w:abstractNumId w:val="32"/>
  </w:num>
  <w:num w:numId="19" w16cid:durableId="1852839371">
    <w:abstractNumId w:val="21"/>
  </w:num>
  <w:num w:numId="20" w16cid:durableId="1781488331">
    <w:abstractNumId w:val="4"/>
  </w:num>
  <w:num w:numId="21" w16cid:durableId="287047686">
    <w:abstractNumId w:val="13"/>
  </w:num>
  <w:num w:numId="22" w16cid:durableId="2139882058">
    <w:abstractNumId w:val="30"/>
  </w:num>
  <w:num w:numId="23" w16cid:durableId="154535034">
    <w:abstractNumId w:val="19"/>
  </w:num>
  <w:num w:numId="24" w16cid:durableId="1863133139">
    <w:abstractNumId w:val="29"/>
  </w:num>
  <w:num w:numId="25" w16cid:durableId="509612532">
    <w:abstractNumId w:val="2"/>
  </w:num>
  <w:num w:numId="26" w16cid:durableId="1546680507">
    <w:abstractNumId w:val="5"/>
  </w:num>
  <w:num w:numId="27" w16cid:durableId="991179479">
    <w:abstractNumId w:val="7"/>
  </w:num>
  <w:num w:numId="28" w16cid:durableId="1642223105">
    <w:abstractNumId w:val="25"/>
  </w:num>
  <w:num w:numId="29" w16cid:durableId="2029483269">
    <w:abstractNumId w:val="18"/>
  </w:num>
  <w:num w:numId="30" w16cid:durableId="1792361089">
    <w:abstractNumId w:val="3"/>
  </w:num>
  <w:num w:numId="31" w16cid:durableId="1935285611">
    <w:abstractNumId w:val="28"/>
  </w:num>
  <w:num w:numId="32" w16cid:durableId="1448311714">
    <w:abstractNumId w:val="6"/>
  </w:num>
  <w:num w:numId="33" w16cid:durableId="373895311">
    <w:abstractNumId w:val="20"/>
  </w:num>
  <w:num w:numId="34" w16cid:durableId="1015885592">
    <w:abstractNumId w:val="0"/>
  </w:num>
  <w:num w:numId="35" w16cid:durableId="104273351">
    <w:abstractNumId w:val="34"/>
  </w:num>
  <w:num w:numId="36" w16cid:durableId="1543052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D93"/>
    <w:rsid w:val="00290D93"/>
    <w:rsid w:val="0032063F"/>
    <w:rsid w:val="00731DE0"/>
    <w:rsid w:val="00CB732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33FF3"/>
  <w15:docId w15:val="{D74CC5FF-5A4E-4F49-B571-942FA850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
    <w:tblPr>
      <w:tblStyleRowBandSize w:val="1"/>
      <w:tblStyleColBandSize w:val="1"/>
      <w:tblCellMar>
        <w:top w:w="15" w:type="dxa"/>
        <w:left w:w="70" w:type="dxa"/>
        <w:bottom w:w="15" w:type="dxa"/>
        <w:right w:w="7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3992</Words>
  <Characters>21961</Characters>
  <Application>Microsoft Office Word</Application>
  <DocSecurity>0</DocSecurity>
  <Lines>183</Lines>
  <Paragraphs>51</Paragraphs>
  <ScaleCrop>false</ScaleCrop>
  <Company/>
  <LinksUpToDate>false</LinksUpToDate>
  <CharactersWithSpaces>25902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PUBLICIDAD</cp:lastModifiedBy>
  <cp:revision>2</cp:revision>
  <dcterms:created xsi:type="dcterms:W3CDTF">2026-03-06T20:05:00Z</dcterms:created>
  <dcterms:modified xsi:type="dcterms:W3CDTF">2026-03-06T20:06:00Z</dcterms:modified>
</cp:coreProperties>
</file>