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4593D" w14:textId="77777777" w:rsidR="00C42B7F" w:rsidRDefault="00000000">
      <w:pPr>
        <w:spacing w:after="0" w:line="240" w:lineRule="auto"/>
        <w:jc w:val="center"/>
        <w:rPr>
          <w:rFonts w:ascii="Arial" w:eastAsia="Arial" w:hAnsi="Arial" w:cs="Arial"/>
          <w:b/>
          <w:bCs/>
          <w:sz w:val="40"/>
          <w:szCs w:val="40"/>
        </w:rPr>
      </w:pPr>
      <w:bookmarkStart w:id="0" w:name="_heading=h.rfeav77aebia"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CHINA</w:t>
      </w:r>
      <w:proofErr w:type="gramEnd"/>
      <w:r>
        <w:rPr>
          <w:rFonts w:ascii="Arial" w:eastAsia="Arial" w:hAnsi="Arial" w:cs="Arial"/>
          <w:b/>
          <w:bCs/>
          <w:sz w:val="40"/>
          <w:szCs w:val="40"/>
        </w:rPr>
        <w:t xml:space="preserve"> &amp; HONG KONG!</w:t>
      </w:r>
    </w:p>
    <w:p w14:paraId="6F305971" w14:textId="7179293B" w:rsidR="00C42B7F"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12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r w:rsidR="00F97DF2">
        <w:rPr>
          <w:rFonts w:ascii="Arial" w:eastAsia="Arial" w:hAnsi="Arial" w:cs="Arial"/>
          <w:b/>
          <w:bCs/>
          <w:sz w:val="40"/>
          <w:szCs w:val="40"/>
        </w:rPr>
        <w:t>– 11 Noches</w:t>
      </w:r>
    </w:p>
    <w:p w14:paraId="7040F773" w14:textId="77777777" w:rsidR="00A864BD" w:rsidRDefault="00A864BD">
      <w:pPr>
        <w:spacing w:after="0" w:line="240" w:lineRule="auto"/>
        <w:jc w:val="center"/>
        <w:rPr>
          <w:rFonts w:ascii="Arial" w:eastAsia="Arial" w:hAnsi="Arial" w:cs="Arial"/>
          <w:b/>
          <w:bCs/>
          <w:sz w:val="40"/>
          <w:szCs w:val="40"/>
        </w:rPr>
      </w:pPr>
    </w:p>
    <w:p w14:paraId="2CE42DA0" w14:textId="77777777" w:rsidR="00C42B7F" w:rsidRDefault="00000000">
      <w:pPr>
        <w:spacing w:after="0" w:line="240" w:lineRule="auto"/>
        <w:jc w:val="center"/>
        <w:rPr>
          <w:rFonts w:ascii="Arial" w:eastAsia="Arial" w:hAnsi="Arial" w:cs="Arial"/>
          <w:b/>
          <w:bCs/>
          <w:sz w:val="20"/>
          <w:szCs w:val="20"/>
        </w:rPr>
      </w:pPr>
      <w:bookmarkStart w:id="1" w:name="_heading=h.ws1fr5r0fmpm" w:colFirst="0" w:colLast="0"/>
      <w:bookmarkEnd w:id="1"/>
      <w:r>
        <w:rPr>
          <w:rFonts w:ascii="Arial" w:eastAsia="Arial" w:hAnsi="Arial" w:cs="Arial"/>
          <w:b/>
          <w:bCs/>
          <w:sz w:val="20"/>
          <w:szCs w:val="20"/>
        </w:rPr>
        <w:t>ITINERARIO</w:t>
      </w:r>
    </w:p>
    <w:p w14:paraId="48B72A6B" w14:textId="77777777" w:rsidR="00C42B7F" w:rsidRDefault="00C42B7F">
      <w:pPr>
        <w:shd w:val="clear" w:color="auto" w:fill="D9D9D9"/>
        <w:spacing w:after="0" w:line="240" w:lineRule="auto"/>
        <w:rPr>
          <w:rFonts w:ascii="Arial" w:eastAsia="Arial" w:hAnsi="Arial" w:cs="Arial"/>
          <w:b/>
          <w:bCs/>
          <w:sz w:val="20"/>
          <w:szCs w:val="20"/>
        </w:rPr>
      </w:pPr>
    </w:p>
    <w:p w14:paraId="35E315CD"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1: Beijing – LLEGADA</w:t>
      </w:r>
    </w:p>
    <w:p w14:paraId="63C82586"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 Beijing – Tour Ciudad Prohibida + Palacio de Verano. </w:t>
      </w:r>
    </w:p>
    <w:p w14:paraId="10546D89"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3: Beijing – Gran Muralla + Parque Olímpico. </w:t>
      </w:r>
    </w:p>
    <w:p w14:paraId="11FACACF"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4: Beijing – Tren Alta Velocidad – Xi’an. </w:t>
      </w:r>
    </w:p>
    <w:p w14:paraId="5D4316DA"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5: Xi’an – Museo Guerreros y Corceles de Terracota. </w:t>
      </w:r>
    </w:p>
    <w:p w14:paraId="71D0971D"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6: Xi’an – Shanghái (vuelo) – Tour por Shanghái. </w:t>
      </w:r>
    </w:p>
    <w:p w14:paraId="6A421F48"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7: Shanghái</w:t>
      </w:r>
    </w:p>
    <w:p w14:paraId="05B6EECB"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8: Shanghái</w:t>
      </w:r>
    </w:p>
    <w:p w14:paraId="55F388DC"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9: Shanghái – Hong Kong. </w:t>
      </w:r>
    </w:p>
    <w:p w14:paraId="7AD632B7"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10: Hong Kong – Tour por Hong Kong. </w:t>
      </w:r>
    </w:p>
    <w:p w14:paraId="06648BAC"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11: Hong Kong.</w:t>
      </w:r>
    </w:p>
    <w:p w14:paraId="5A4EFC41" w14:textId="77777777" w:rsidR="00C42B7F"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12: Hong Kong – FIN DEL TOUR. </w:t>
      </w:r>
    </w:p>
    <w:p w14:paraId="2330415A" w14:textId="77777777" w:rsidR="00C42B7F" w:rsidRDefault="00C42B7F">
      <w:pPr>
        <w:shd w:val="clear" w:color="auto" w:fill="D9D9D9"/>
        <w:spacing w:after="0" w:line="240" w:lineRule="auto"/>
        <w:rPr>
          <w:rFonts w:ascii="Arial" w:eastAsia="Arial" w:hAnsi="Arial" w:cs="Arial"/>
          <w:b/>
          <w:bCs/>
          <w:sz w:val="20"/>
          <w:szCs w:val="20"/>
        </w:rPr>
      </w:pPr>
    </w:p>
    <w:p w14:paraId="18181154" w14:textId="77777777" w:rsidR="00C42B7F" w:rsidRDefault="00C42B7F" w:rsidP="00F42720">
      <w:pPr>
        <w:pBdr>
          <w:top w:val="nil"/>
          <w:left w:val="nil"/>
          <w:bottom w:val="nil"/>
          <w:right w:val="nil"/>
          <w:between w:val="nil"/>
        </w:pBdr>
        <w:spacing w:after="0" w:line="240" w:lineRule="auto"/>
        <w:jc w:val="both"/>
        <w:rPr>
          <w:rFonts w:ascii="Arial" w:eastAsia="Arial" w:hAnsi="Arial" w:cs="Arial"/>
          <w:b/>
          <w:bCs/>
          <w:color w:val="000000"/>
          <w:sz w:val="20"/>
          <w:szCs w:val="20"/>
        </w:rPr>
      </w:pPr>
      <w:bookmarkStart w:id="2" w:name="_heading=h.hi5z0zqcyltv" w:colFirst="0" w:colLast="0"/>
      <w:bookmarkEnd w:id="2"/>
    </w:p>
    <w:p w14:paraId="6E5D8DC4" w14:textId="77777777" w:rsidR="00C42B7F"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Día 1:</w:t>
      </w:r>
      <w:r>
        <w:t xml:space="preserve"> </w:t>
      </w:r>
      <w:r>
        <w:rPr>
          <w:rFonts w:ascii="Arial" w:eastAsia="Arial" w:hAnsi="Arial" w:cs="Arial"/>
          <w:b/>
          <w:bCs/>
          <w:sz w:val="20"/>
          <w:szCs w:val="20"/>
        </w:rPr>
        <w:t>Beijing - LLEGADA</w:t>
      </w:r>
      <w:r>
        <w:rPr>
          <w:rFonts w:ascii="Arial" w:eastAsia="Arial" w:hAnsi="Arial" w:cs="Arial"/>
          <w:sz w:val="20"/>
          <w:szCs w:val="20"/>
        </w:rPr>
        <w:tab/>
      </w:r>
      <w:r>
        <w:rPr>
          <w:rFonts w:ascii="Arial" w:eastAsia="Arial" w:hAnsi="Arial" w:cs="Arial"/>
          <w:b/>
          <w:bCs/>
          <w:sz w:val="20"/>
          <w:szCs w:val="20"/>
        </w:rPr>
        <w:t xml:space="preserve">  </w:t>
      </w:r>
    </w:p>
    <w:p w14:paraId="161498A2" w14:textId="68632568"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bookmarkStart w:id="3" w:name="_heading=h.c132ezn2cof4" w:colFirst="0" w:colLast="0"/>
      <w:bookmarkEnd w:id="3"/>
      <w:r>
        <w:rPr>
          <w:rFonts w:ascii="Arial" w:eastAsia="Arial" w:hAnsi="Arial" w:cs="Arial"/>
          <w:color w:val="000000"/>
          <w:sz w:val="20"/>
          <w:szCs w:val="20"/>
        </w:rPr>
        <w:t xml:space="preserve">Al aterrizar en Beijing, la vibrante capital de la República Popular China, sentirá cómo la historia milenaria y la modernidad se fusionan en cada rincón de la ciudad. Será recibido en el aeropuerto y trasladado al hotel, donde podrá relajarse y descansar tras su viaje. Beijing, con su impresionante mezcla de vestigios de antiguos imperios y modernos rascacielos, le invita a adentrarse en una atmósfera única desde el primer </w:t>
      </w:r>
      <w:r w:rsidR="00145D09">
        <w:rPr>
          <w:rFonts w:ascii="Arial" w:eastAsia="Arial" w:hAnsi="Arial" w:cs="Arial"/>
          <w:color w:val="000000"/>
          <w:sz w:val="20"/>
          <w:szCs w:val="20"/>
        </w:rPr>
        <w:t>momento. El</w:t>
      </w:r>
      <w:r>
        <w:rPr>
          <w:rFonts w:ascii="Arial" w:eastAsia="Arial" w:hAnsi="Arial" w:cs="Arial"/>
          <w:color w:val="000000"/>
          <w:sz w:val="20"/>
          <w:szCs w:val="20"/>
        </w:rPr>
        <w:t xml:space="preserve"> resto del día será libre para que pueda comenzar a descubrir esta fascinante ciudad a su propio ritmo.</w:t>
      </w:r>
    </w:p>
    <w:p w14:paraId="2F303F37" w14:textId="77777777"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Tiempo libre</w:t>
      </w:r>
    </w:p>
    <w:p w14:paraId="68F5FBF1"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FCF3A05" w14:textId="77777777" w:rsidR="00C42B7F" w:rsidRDefault="00C42B7F">
      <w:pPr>
        <w:spacing w:after="0"/>
        <w:jc w:val="both"/>
        <w:rPr>
          <w:rFonts w:ascii="Arial" w:eastAsia="Arial" w:hAnsi="Arial" w:cs="Arial"/>
          <w:sz w:val="20"/>
          <w:szCs w:val="20"/>
        </w:rPr>
      </w:pPr>
    </w:p>
    <w:p w14:paraId="0BF1BA1F" w14:textId="77777777"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2: Beijing – Tour Ciudad Prohibida + Palacio de Verano. (Desayuno &amp; Almuerzo)</w:t>
      </w:r>
    </w:p>
    <w:p w14:paraId="537DE4BE" w14:textId="77777777" w:rsidR="00C42B7F" w:rsidRDefault="00000000" w:rsidP="0037483F">
      <w:p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63511D1F" w14:textId="77777777" w:rsidR="0037483F" w:rsidRPr="0037483F" w:rsidRDefault="00000000" w:rsidP="0037483F">
      <w:pPr>
        <w:pBdr>
          <w:top w:val="nil"/>
          <w:left w:val="nil"/>
          <w:bottom w:val="nil"/>
          <w:right w:val="nil"/>
          <w:between w:val="nil"/>
        </w:pBdr>
        <w:spacing w:after="0"/>
        <w:jc w:val="both"/>
        <w:rPr>
          <w:rFonts w:ascii="Arial" w:eastAsia="Arial" w:hAnsi="Arial" w:cs="Arial"/>
          <w:b/>
          <w:bCs/>
          <w:color w:val="000000"/>
          <w:sz w:val="20"/>
          <w:szCs w:val="20"/>
        </w:rPr>
      </w:pPr>
      <w:r w:rsidRPr="0037483F">
        <w:rPr>
          <w:rFonts w:ascii="Arial" w:eastAsia="Arial" w:hAnsi="Arial" w:cs="Arial"/>
          <w:color w:val="000000"/>
          <w:sz w:val="20"/>
          <w:szCs w:val="20"/>
        </w:rPr>
        <w:t xml:space="preserve">Hoy nos adentraremos en el corazón histórico y cultural de Beijing, dejándonos envolver por la grandeza de la capital china. Por la mañana, visitaremos la imponente Plaza de </w:t>
      </w:r>
      <w:proofErr w:type="spellStart"/>
      <w:r w:rsidRPr="0037483F">
        <w:rPr>
          <w:rFonts w:ascii="Arial" w:eastAsia="Arial" w:hAnsi="Arial" w:cs="Arial"/>
          <w:color w:val="000000"/>
          <w:sz w:val="20"/>
          <w:szCs w:val="20"/>
        </w:rPr>
        <w:t>Tian</w:t>
      </w:r>
      <w:proofErr w:type="spellEnd"/>
      <w:r w:rsidRPr="0037483F">
        <w:rPr>
          <w:rFonts w:ascii="Arial" w:eastAsia="Arial" w:hAnsi="Arial" w:cs="Arial"/>
          <w:color w:val="000000"/>
          <w:sz w:val="20"/>
          <w:szCs w:val="20"/>
        </w:rPr>
        <w:t xml:space="preserve"> </w:t>
      </w:r>
      <w:proofErr w:type="spellStart"/>
      <w:r w:rsidRPr="0037483F">
        <w:rPr>
          <w:rFonts w:ascii="Arial" w:eastAsia="Arial" w:hAnsi="Arial" w:cs="Arial"/>
          <w:color w:val="000000"/>
          <w:sz w:val="20"/>
          <w:szCs w:val="20"/>
        </w:rPr>
        <w:t>An</w:t>
      </w:r>
      <w:proofErr w:type="spellEnd"/>
      <w:r w:rsidRPr="0037483F">
        <w:rPr>
          <w:rFonts w:ascii="Arial" w:eastAsia="Arial" w:hAnsi="Arial" w:cs="Arial"/>
          <w:color w:val="000000"/>
          <w:sz w:val="20"/>
          <w:szCs w:val="20"/>
        </w:rPr>
        <w:t xml:space="preserve"> </w:t>
      </w:r>
      <w:proofErr w:type="spellStart"/>
      <w:r w:rsidRPr="0037483F">
        <w:rPr>
          <w:rFonts w:ascii="Arial" w:eastAsia="Arial" w:hAnsi="Arial" w:cs="Arial"/>
          <w:color w:val="000000"/>
          <w:sz w:val="20"/>
          <w:szCs w:val="20"/>
        </w:rPr>
        <w:t>Men</w:t>
      </w:r>
      <w:proofErr w:type="spellEnd"/>
      <w:r w:rsidRPr="0037483F">
        <w:rPr>
          <w:rFonts w:ascii="Arial" w:eastAsia="Arial" w:hAnsi="Arial" w:cs="Arial"/>
          <w:color w:val="000000"/>
          <w:sz w:val="20"/>
          <w:szCs w:val="20"/>
        </w:rPr>
        <w:t xml:space="preserve">, una de las más grandes del mundo y escenario de importantes acontecimientos históricos. Desde allí, cruzaremos hacia la majestuosa Ciudad Prohibida, el legendario Palacio Imperial que durante siglos fue el centro político y ceremonial de China, residencia de 24 emperadores de las dinastías Ming y Qing. </w:t>
      </w:r>
    </w:p>
    <w:p w14:paraId="24F46912" w14:textId="43C4788A" w:rsidR="00C42B7F" w:rsidRPr="0037483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sidRPr="0037483F">
        <w:rPr>
          <w:rFonts w:ascii="Arial" w:eastAsia="Arial" w:hAnsi="Arial" w:cs="Arial"/>
          <w:color w:val="000000"/>
          <w:sz w:val="20"/>
          <w:szCs w:val="20"/>
        </w:rPr>
        <w:lastRenderedPageBreak/>
        <w:t>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En este lugar, la armonía entre la arquitectura y la naturaleza crea un espacio de serenidad y belleza que invita a la contemplación.</w:t>
      </w:r>
    </w:p>
    <w:p w14:paraId="4F6FB07A" w14:textId="77777777"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Por la noche, de forma opcional, podrá asistir a un espectáculo de acrobacias chinas, donde artistas combinan fuerza, equilibrio y coordinación en impresionantes números que desafían la gravedad, ofreciendo una experiencia visual única e inolvidable. </w:t>
      </w:r>
    </w:p>
    <w:p w14:paraId="0AD22977"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B8D7859" w14:textId="77777777" w:rsidR="00C42B7F" w:rsidRDefault="00C42B7F" w:rsidP="0037483F">
      <w:pPr>
        <w:spacing w:after="0"/>
        <w:jc w:val="both"/>
        <w:rPr>
          <w:rFonts w:ascii="Arial" w:eastAsia="Arial" w:hAnsi="Arial" w:cs="Arial"/>
          <w:sz w:val="20"/>
          <w:szCs w:val="20"/>
        </w:rPr>
      </w:pPr>
    </w:p>
    <w:p w14:paraId="3D4EB810" w14:textId="3E9F0842"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3 :</w:t>
      </w:r>
      <w:proofErr w:type="gramEnd"/>
      <w:r>
        <w:rPr>
          <w:rFonts w:ascii="Arial" w:eastAsia="Arial" w:hAnsi="Arial" w:cs="Arial"/>
          <w:b/>
          <w:bCs/>
          <w:sz w:val="20"/>
          <w:szCs w:val="20"/>
        </w:rPr>
        <w:t xml:space="preserve"> Beijing – Gran Muralla + Parque Olímpico. (Desayuno, Almuerzo &amp; Cena)</w:t>
      </w:r>
    </w:p>
    <w:p w14:paraId="0FF80D77"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ve3n6tdchiwi" w:colFirst="0" w:colLast="0"/>
      <w:bookmarkEnd w:id="4"/>
      <w:r>
        <w:rPr>
          <w:rFonts w:ascii="Arial" w:eastAsia="Arial" w:hAnsi="Arial" w:cs="Arial"/>
          <w:b/>
          <w:bCs/>
          <w:color w:val="000000"/>
          <w:sz w:val="20"/>
          <w:szCs w:val="20"/>
        </w:rPr>
        <w:t xml:space="preserve">Desayuno en el hotel. </w:t>
      </w:r>
    </w:p>
    <w:p w14:paraId="0A9A8E4A" w14:textId="4FA59603" w:rsidR="00C42B7F" w:rsidRPr="0037483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Comenzaremos la jornada con una excursión inolvidable a una de las maravillas arquitectónicas más impresionantes del mundo: la Gran Muralla China. Durante la mañana visitaremos el tramo de </w:t>
      </w:r>
      <w:proofErr w:type="spellStart"/>
      <w:r>
        <w:rPr>
          <w:rFonts w:ascii="Arial" w:eastAsia="Arial" w:hAnsi="Arial" w:cs="Arial"/>
          <w:color w:val="000000"/>
          <w:sz w:val="20"/>
          <w:szCs w:val="20"/>
        </w:rPr>
        <w:t>Juyongguan</w:t>
      </w:r>
      <w:proofErr w:type="spellEnd"/>
      <w:r>
        <w:rPr>
          <w:rFonts w:ascii="Arial" w:eastAsia="Arial" w:hAnsi="Arial" w:cs="Arial"/>
          <w:color w:val="000000"/>
          <w:sz w:val="20"/>
          <w:szCs w:val="20"/>
        </w:rPr>
        <w:t xml:space="preserve"> o </w:t>
      </w:r>
      <w:proofErr w:type="spellStart"/>
      <w:r>
        <w:rPr>
          <w:rFonts w:ascii="Arial" w:eastAsia="Arial" w:hAnsi="Arial" w:cs="Arial"/>
          <w:color w:val="000000"/>
          <w:sz w:val="20"/>
          <w:szCs w:val="20"/>
        </w:rPr>
        <w:t>Badaling</w:t>
      </w:r>
      <w:proofErr w:type="spellEnd"/>
      <w:r>
        <w:rPr>
          <w:rFonts w:ascii="Arial" w:eastAsia="Arial" w:hAnsi="Arial" w:cs="Arial"/>
          <w:color w:val="000000"/>
          <w:sz w:val="20"/>
          <w:szCs w:val="20"/>
        </w:rPr>
        <w:t xml:space="preserve">,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w:t>
      </w:r>
      <w:r w:rsidRPr="0037483F">
        <w:rPr>
          <w:rFonts w:ascii="Arial" w:eastAsia="Arial" w:hAnsi="Arial" w:cs="Arial"/>
          <w:color w:val="000000"/>
          <w:sz w:val="20"/>
          <w:szCs w:val="20"/>
        </w:rPr>
        <w:t>Nacional de Natación), dos de los íconos arquitectónicos de los Juegos Olímpicos de 2008, donde la innovación y el diseño se fusionan con la modernidad de la capital china. Por la noche, disfrutaremos de una cena de bienvenida con el célebre Pato Laqueado de Pekín, uno de los platos más representativos de la gastronomía local. Su exquisito sabor y cuidada presentación harán de esta velada una experiencia memorable.</w:t>
      </w:r>
    </w:p>
    <w:p w14:paraId="4901F28C" w14:textId="77777777"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6AC2C990" w14:textId="77777777" w:rsidR="00C42B7F" w:rsidRDefault="00C42B7F">
      <w:pPr>
        <w:spacing w:after="0"/>
        <w:rPr>
          <w:rFonts w:ascii="Arial" w:eastAsia="Arial" w:hAnsi="Arial" w:cs="Arial"/>
          <w:b/>
          <w:bCs/>
          <w:sz w:val="20"/>
          <w:szCs w:val="20"/>
        </w:rPr>
      </w:pPr>
    </w:p>
    <w:p w14:paraId="4DBB77F2" w14:textId="77777777"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4:</w:t>
      </w:r>
      <w:r>
        <w:t xml:space="preserve"> </w:t>
      </w:r>
      <w:r>
        <w:rPr>
          <w:rFonts w:ascii="Arial" w:eastAsia="Arial" w:hAnsi="Arial" w:cs="Arial"/>
          <w:b/>
          <w:bCs/>
          <w:sz w:val="20"/>
          <w:szCs w:val="20"/>
        </w:rPr>
        <w:t>Beijing – Tren Alta Velocidad – Xi’an. (Desayuno &amp; Almuerzo)</w:t>
      </w:r>
    </w:p>
    <w:p w14:paraId="2BF56891" w14:textId="77777777" w:rsidR="00C42B7F" w:rsidRDefault="00000000" w:rsidP="0037483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00B93A80"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w:t>
      </w:r>
    </w:p>
    <w:p w14:paraId="4A47DA27" w14:textId="7000E03C"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Durante el recorrido, podrá pasear por los jardines del Templo del Cielo, donde los habitantes locales practican </w:t>
      </w:r>
      <w:proofErr w:type="spellStart"/>
      <w:r>
        <w:rPr>
          <w:rFonts w:ascii="Arial" w:eastAsia="Arial" w:hAnsi="Arial" w:cs="Arial"/>
          <w:color w:val="000000"/>
          <w:sz w:val="20"/>
          <w:szCs w:val="20"/>
        </w:rPr>
        <w:t>tai</w:t>
      </w:r>
      <w:proofErr w:type="spellEnd"/>
      <w:r>
        <w:rPr>
          <w:rFonts w:ascii="Arial" w:eastAsia="Arial" w:hAnsi="Arial" w:cs="Arial"/>
          <w:color w:val="000000"/>
          <w:sz w:val="20"/>
          <w:szCs w:val="20"/>
        </w:rPr>
        <w:t xml:space="preserve"> chi, juegan cartas o interpretan música tradicional, ofreciendo una ventana única a la vida cotidiana y la cultura de la capital. Al mediodía, disfrutaremos de un almuerzo en restaurante local antes de emprender un fascinante viaje hacia Xi’an, una de las ciudades más antiguas de China. Abordaremos el moderno tren de alta velocidad en clase turista, que nos permitirá admirar los paisajes del corazón del </w:t>
      </w:r>
      <w:r>
        <w:rPr>
          <w:rFonts w:ascii="Arial" w:eastAsia="Arial" w:hAnsi="Arial" w:cs="Arial"/>
          <w:color w:val="000000"/>
          <w:sz w:val="20"/>
          <w:szCs w:val="20"/>
        </w:rPr>
        <w:lastRenderedPageBreak/>
        <w:t>país mientras nos dirigimos hacia esta legendaria urbe, cuna de más de 3.000 años de historia, única capital amurallada de China y punto de partida de la Ruta de la Seda. Llegada a Xi’an</w:t>
      </w:r>
      <w:r w:rsidR="00FD77DA">
        <w:rPr>
          <w:rFonts w:ascii="Arial" w:eastAsia="Arial" w:hAnsi="Arial" w:cs="Arial"/>
          <w:color w:val="000000"/>
          <w:sz w:val="20"/>
          <w:szCs w:val="20"/>
        </w:rPr>
        <w:t>.</w:t>
      </w:r>
      <w:r>
        <w:rPr>
          <w:rFonts w:ascii="Arial" w:eastAsia="Arial" w:hAnsi="Arial" w:cs="Arial"/>
          <w:color w:val="000000"/>
          <w:sz w:val="20"/>
          <w:szCs w:val="20"/>
        </w:rPr>
        <w:t xml:space="preserve"> </w:t>
      </w:r>
      <w:r w:rsidR="00FD77DA">
        <w:rPr>
          <w:rFonts w:ascii="Arial" w:eastAsia="Arial" w:hAnsi="Arial" w:cs="Arial"/>
          <w:color w:val="000000"/>
          <w:sz w:val="20"/>
          <w:szCs w:val="20"/>
        </w:rPr>
        <w:t>T</w:t>
      </w:r>
      <w:r>
        <w:rPr>
          <w:rFonts w:ascii="Arial" w:eastAsia="Arial" w:hAnsi="Arial" w:cs="Arial"/>
          <w:color w:val="000000"/>
          <w:sz w:val="20"/>
          <w:szCs w:val="20"/>
        </w:rPr>
        <w:t>raslado al hotel</w:t>
      </w:r>
    </w:p>
    <w:p w14:paraId="4188F996"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EDBCD27" w14:textId="77777777" w:rsidR="00C42B7F" w:rsidRDefault="00C42B7F">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115A2CF5" w14:textId="77777777"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5: Xi’an – Museo Guerreros y Corceles de Terracota. (Desayuno &amp; Almuerzo)</w:t>
      </w:r>
    </w:p>
    <w:p w14:paraId="4B7B7A09"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t8tyze32zyil" w:colFirst="0" w:colLast="0"/>
      <w:bookmarkEnd w:id="5"/>
      <w:r>
        <w:rPr>
          <w:rFonts w:ascii="Arial" w:eastAsia="Arial" w:hAnsi="Arial" w:cs="Arial"/>
          <w:b/>
          <w:bCs/>
          <w:color w:val="000000"/>
          <w:sz w:val="20"/>
          <w:szCs w:val="20"/>
        </w:rPr>
        <w:t xml:space="preserve">Desayuno en el hotel. </w:t>
      </w:r>
    </w:p>
    <w:p w14:paraId="5B058C9A" w14:textId="77777777"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sumergiremos en la rica historia milenaria de Xi'an con la visita al fascinante Museo de los Guerreros y Corceles de Terracota. Este asombroso ejército, compuesto por más de 6.000 figuras de tamaño natural —entre guerreros, caballos y carros de guerra— fue creado para proteger la tumba del primer emperador de China, Qin Shi Huang. Nos ofrece una ventana única a la grandeza y organización del imperio chino hace más de 2.000 años. Al mediodía, disfrutaremos de un almuerzo en un restaurante local, para luego continuar nuestra exploración hacia la Pequeña Pagoda de la Oca Silvestre, ubicada dentro del Templo </w:t>
      </w:r>
      <w:proofErr w:type="spellStart"/>
      <w:r>
        <w:rPr>
          <w:rFonts w:ascii="Arial" w:eastAsia="Arial" w:hAnsi="Arial" w:cs="Arial"/>
          <w:color w:val="000000"/>
          <w:sz w:val="20"/>
          <w:szCs w:val="20"/>
        </w:rPr>
        <w:t>Jianfu</w:t>
      </w:r>
      <w:proofErr w:type="spellEnd"/>
      <w:r>
        <w:rPr>
          <w:rFonts w:ascii="Arial" w:eastAsia="Arial" w:hAnsi="Arial" w:cs="Arial"/>
          <w:color w:val="000000"/>
          <w:sz w:val="20"/>
          <w:szCs w:val="20"/>
        </w:rPr>
        <w:t xml:space="preserve">. Esta pagoda es un símbolo de la llegada del budismo a la región y un importante punto de referencia cultural en Xi'an. </w:t>
      </w:r>
    </w:p>
    <w:p w14:paraId="7EEFC7E8" w14:textId="77777777" w:rsidR="00C42B7F" w:rsidRDefault="00000000" w:rsidP="0037483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Por la tarde, recorreremos el pintoresco Barrio Musulmán, un lugar vibrante donde sus calles estrechas se llenan de aromas, colores y una gran vitalidad. En este encantador rincón, podrá experimentar la mezcla única de culturas y tradiciones locales. No pierda la oportunidad de probar los famosos </w:t>
      </w:r>
      <w:proofErr w:type="spellStart"/>
      <w:r>
        <w:rPr>
          <w:rFonts w:ascii="Arial" w:eastAsia="Arial" w:hAnsi="Arial" w:cs="Arial"/>
          <w:color w:val="000000"/>
          <w:sz w:val="20"/>
          <w:szCs w:val="20"/>
        </w:rPr>
        <w:t>Baozi</w:t>
      </w:r>
      <w:proofErr w:type="spellEnd"/>
      <w:r>
        <w:rPr>
          <w:rFonts w:ascii="Arial" w:eastAsia="Arial" w:hAnsi="Arial" w:cs="Arial"/>
          <w:color w:val="000000"/>
          <w:sz w:val="20"/>
          <w:szCs w:val="20"/>
        </w:rPr>
        <w:t>, deliciosos bollos al vapor rellenos que son una verdadera joya de la gastronomía local y un emblema del sabor característico de Xi'an. Finalmente, traslado al hotel.</w:t>
      </w:r>
    </w:p>
    <w:p w14:paraId="4FD518ED"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D2A0980" w14:textId="77777777" w:rsidR="00C42B7F" w:rsidRDefault="00C42B7F">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0BB3F55" w14:textId="77777777"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6: Xi’an – Shanghái (vuelo) – Tour por Shanghái. (Desayuno &amp; Almuerzo)</w:t>
      </w:r>
    </w:p>
    <w:p w14:paraId="7A794C75"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A7727A2"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A la hora indicada, traslado al aeropuerto para tomar el vuelo con destino a Shanghái, la metrópoli más cosmopolita de China y vibrante puerto que alberga más de 16 millones de habitantes. Esta ciudad, directamente subordinada al Poder Central, combina tradición y modernidad, ofreciendo un paisaje urbano donde los rascacielos futuristas conviven en armonía con antiguos templos y jardines clásicos. A la llegada, disfrutaremos de un almuerzo en restaurante local antes de comenzar a descubrir los tesoros culturales de la ciudad. Nuestra visita iniciará en el Jardín </w:t>
      </w:r>
      <w:proofErr w:type="spellStart"/>
      <w:r>
        <w:rPr>
          <w:rFonts w:ascii="Arial" w:eastAsia="Arial" w:hAnsi="Arial" w:cs="Arial"/>
          <w:color w:val="000000"/>
          <w:sz w:val="20"/>
          <w:szCs w:val="20"/>
        </w:rPr>
        <w:t>Yuyuan</w:t>
      </w:r>
      <w:proofErr w:type="spellEnd"/>
      <w:r>
        <w:rPr>
          <w:rFonts w:ascii="Arial" w:eastAsia="Arial" w:hAnsi="Arial" w:cs="Arial"/>
          <w:color w:val="000000"/>
          <w:sz w:val="20"/>
          <w:szCs w:val="20"/>
        </w:rPr>
        <w:t xml:space="preserve">, un remanso de paz en pleno corazón de Shanghái, con delicados pabellones, estanques y puentes que evocan la refinada elegancia de la China imperial. </w:t>
      </w:r>
    </w:p>
    <w:p w14:paraId="68382088"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Continuaremos hacia el Templo del Buda de Jade, célebre por sus exquisitas esculturas talladas en jade que reflejan la espiritualidad y el arte de la región. Para cerrar la tarde, daremos un paseo por el Malecón del río </w:t>
      </w:r>
      <w:proofErr w:type="spellStart"/>
      <w:r>
        <w:rPr>
          <w:rFonts w:ascii="Arial" w:eastAsia="Arial" w:hAnsi="Arial" w:cs="Arial"/>
          <w:color w:val="000000"/>
          <w:sz w:val="20"/>
          <w:szCs w:val="20"/>
        </w:rPr>
        <w:t>Huangpu</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Bund), donde se aprecia el contraste entre la arquitectura colonial del pasado y la deslumbrante silueta moderna de la ciudad, reflejada en las aguas del río. Durante su estancia, no deje de probar los famosos “</w:t>
      </w:r>
      <w:proofErr w:type="spellStart"/>
      <w:r>
        <w:rPr>
          <w:rFonts w:ascii="Arial" w:eastAsia="Arial" w:hAnsi="Arial" w:cs="Arial"/>
          <w:color w:val="000000"/>
          <w:sz w:val="20"/>
          <w:szCs w:val="20"/>
        </w:rPr>
        <w:t>Xiaolongbao</w:t>
      </w:r>
      <w:proofErr w:type="spellEnd"/>
      <w:r>
        <w:rPr>
          <w:rFonts w:ascii="Arial" w:eastAsia="Arial" w:hAnsi="Arial" w:cs="Arial"/>
          <w:color w:val="000000"/>
          <w:sz w:val="20"/>
          <w:szCs w:val="20"/>
        </w:rPr>
        <w:t>”, delicadas empanadillas al vapor rellenas de sopa y carne, un clásico de la gastronomía local que le permitirá saborear la auténtica esencia culinaria de Shanghái.</w:t>
      </w:r>
    </w:p>
    <w:p w14:paraId="098A66D4" w14:textId="082EF926"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D978944" w14:textId="77777777" w:rsidR="00C42B7F"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lastRenderedPageBreak/>
        <w:t>Día 7: Shanghái (Día libre). (Desayuno)</w:t>
      </w:r>
    </w:p>
    <w:p w14:paraId="5979BCA9"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g0gy9s6anzim" w:colFirst="0" w:colLast="0"/>
      <w:bookmarkEnd w:id="6"/>
      <w:r>
        <w:rPr>
          <w:rFonts w:ascii="Arial" w:eastAsia="Arial" w:hAnsi="Arial" w:cs="Arial"/>
          <w:b/>
          <w:bCs/>
          <w:color w:val="000000"/>
          <w:sz w:val="20"/>
          <w:szCs w:val="20"/>
        </w:rPr>
        <w:t>Desayuno en el hotel.</w:t>
      </w:r>
    </w:p>
    <w:p w14:paraId="2E4779C2" w14:textId="77777777" w:rsidR="00C42B7F" w:rsidRDefault="00000000" w:rsidP="0037483F">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Día libre para disfrutar de Shanghái a su propio ritmo, explorando la ciudad según sus intereses personales. Podrá pasear por el Bund, recorrer la calle Nanjing, visitar el Museo de Shanghái, descubrir el Barrio Francés, visitar el Templo </w:t>
      </w:r>
      <w:proofErr w:type="spellStart"/>
      <w:r>
        <w:rPr>
          <w:rFonts w:ascii="Arial" w:eastAsia="Arial" w:hAnsi="Arial" w:cs="Arial"/>
          <w:color w:val="000000"/>
          <w:sz w:val="20"/>
          <w:szCs w:val="20"/>
        </w:rPr>
        <w:t>Jing’an</w:t>
      </w:r>
      <w:proofErr w:type="spellEnd"/>
      <w:r>
        <w:rPr>
          <w:rFonts w:ascii="Arial" w:eastAsia="Arial" w:hAnsi="Arial" w:cs="Arial"/>
          <w:color w:val="000000"/>
          <w:sz w:val="20"/>
          <w:szCs w:val="20"/>
        </w:rPr>
        <w:t xml:space="preserve"> o realizar una excursión en barco por el río </w:t>
      </w:r>
      <w:proofErr w:type="spellStart"/>
      <w:r>
        <w:rPr>
          <w:rFonts w:ascii="Arial" w:eastAsia="Arial" w:hAnsi="Arial" w:cs="Arial"/>
          <w:color w:val="000000"/>
          <w:sz w:val="20"/>
          <w:szCs w:val="20"/>
        </w:rPr>
        <w:t>Huangpu</w:t>
      </w:r>
      <w:proofErr w:type="spellEnd"/>
      <w:r>
        <w:rPr>
          <w:rFonts w:ascii="Arial" w:eastAsia="Arial" w:hAnsi="Arial" w:cs="Arial"/>
          <w:color w:val="000000"/>
          <w:sz w:val="20"/>
          <w:szCs w:val="20"/>
        </w:rPr>
        <w:t>.</w:t>
      </w:r>
    </w:p>
    <w:p w14:paraId="0716E391" w14:textId="77777777" w:rsidR="00C42B7F" w:rsidRDefault="00000000" w:rsidP="0037483F">
      <w:pPr>
        <w:pBdr>
          <w:top w:val="nil"/>
          <w:left w:val="nil"/>
          <w:bottom w:val="nil"/>
          <w:right w:val="nil"/>
          <w:between w:val="nil"/>
        </w:pBdr>
        <w:spacing w:line="278" w:lineRule="auto"/>
        <w:jc w:val="both"/>
        <w:rPr>
          <w:rFonts w:ascii="Arial" w:eastAsia="Arial" w:hAnsi="Arial" w:cs="Arial"/>
          <w:b/>
          <w:bCs/>
          <w:color w:val="000000"/>
          <w:sz w:val="20"/>
          <w:szCs w:val="20"/>
        </w:rPr>
      </w:pPr>
      <w:bookmarkStart w:id="7" w:name="_heading=h.gv06r8opzkux" w:colFirst="0" w:colLast="0"/>
      <w:bookmarkEnd w:id="7"/>
      <w:r>
        <w:rPr>
          <w:rFonts w:ascii="Arial" w:eastAsia="Arial" w:hAnsi="Arial" w:cs="Arial"/>
          <w:b/>
          <w:bCs/>
          <w:color w:val="000000"/>
          <w:sz w:val="20"/>
          <w:szCs w:val="20"/>
        </w:rPr>
        <w:t xml:space="preserve">Alojamiento. </w:t>
      </w:r>
    </w:p>
    <w:p w14:paraId="1424EE39" w14:textId="77777777" w:rsidR="00C42B7F" w:rsidRDefault="00000000">
      <w:pPr>
        <w:shd w:val="clear" w:color="auto" w:fill="D9D9D9"/>
        <w:rPr>
          <w:rFonts w:ascii="Arial" w:eastAsia="Arial" w:hAnsi="Arial" w:cs="Arial"/>
          <w:sz w:val="20"/>
          <w:szCs w:val="20"/>
        </w:rPr>
      </w:pPr>
      <w:bookmarkStart w:id="8" w:name="_heading=h.uc6e0htjwyyq" w:colFirst="0" w:colLast="0"/>
      <w:bookmarkEnd w:id="8"/>
      <w:r>
        <w:rPr>
          <w:rFonts w:ascii="Arial" w:eastAsia="Arial" w:hAnsi="Arial" w:cs="Arial"/>
          <w:b/>
          <w:bCs/>
          <w:sz w:val="20"/>
          <w:szCs w:val="20"/>
        </w:rPr>
        <w:t>Día 8: Shanghái (Día libre). (Desayuno)</w:t>
      </w:r>
    </w:p>
    <w:p w14:paraId="67D3AB30" w14:textId="77777777" w:rsidR="00C42B7F" w:rsidRDefault="00000000" w:rsidP="0037483F">
      <w:pPr>
        <w:pBdr>
          <w:top w:val="nil"/>
          <w:left w:val="nil"/>
          <w:bottom w:val="nil"/>
          <w:right w:val="nil"/>
          <w:between w:val="nil"/>
        </w:pBdr>
        <w:spacing w:after="0" w:line="278" w:lineRule="auto"/>
        <w:rPr>
          <w:rFonts w:ascii="Arial" w:eastAsia="Arial" w:hAnsi="Arial" w:cs="Arial"/>
          <w:b/>
          <w:bCs/>
          <w:color w:val="000000"/>
          <w:sz w:val="20"/>
          <w:szCs w:val="20"/>
        </w:rPr>
      </w:pPr>
      <w:bookmarkStart w:id="9" w:name="_heading=h.3id7u4gvqq1a" w:colFirst="0" w:colLast="0"/>
      <w:bookmarkEnd w:id="9"/>
      <w:r>
        <w:rPr>
          <w:rFonts w:ascii="Arial" w:eastAsia="Arial" w:hAnsi="Arial" w:cs="Arial"/>
          <w:b/>
          <w:bCs/>
          <w:color w:val="000000"/>
          <w:sz w:val="20"/>
          <w:szCs w:val="20"/>
        </w:rPr>
        <w:t>Desayuno en el hotel.</w:t>
      </w:r>
    </w:p>
    <w:p w14:paraId="3E5B5044" w14:textId="6CA75C6C" w:rsidR="00C42B7F" w:rsidRDefault="00000000" w:rsidP="0037483F">
      <w:p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Día libre para seguir descubriendo Shanghái a su propio ritmo. Se recomienda elegir alguno de nuestros tours opcionales.</w:t>
      </w:r>
    </w:p>
    <w:p w14:paraId="502315E5" w14:textId="77777777" w:rsidR="00C42B7F" w:rsidRDefault="00000000" w:rsidP="009211EF">
      <w:p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Sugerencias:</w:t>
      </w:r>
    </w:p>
    <w:p w14:paraId="6D0BE02F" w14:textId="77777777" w:rsidR="00C42B7F" w:rsidRDefault="00000000">
      <w:pPr>
        <w:numPr>
          <w:ilvl w:val="0"/>
          <w:numId w:val="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La Torre </w:t>
      </w:r>
      <w:proofErr w:type="spellStart"/>
      <w:r>
        <w:rPr>
          <w:rFonts w:ascii="Arial" w:eastAsia="Arial" w:hAnsi="Arial" w:cs="Arial"/>
          <w:color w:val="000000"/>
          <w:sz w:val="20"/>
          <w:szCs w:val="20"/>
        </w:rPr>
        <w:t>Jinmao</w:t>
      </w:r>
      <w:proofErr w:type="spellEnd"/>
    </w:p>
    <w:p w14:paraId="7BA45DC9" w14:textId="77777777" w:rsidR="00C42B7F" w:rsidRDefault="00000000">
      <w:pPr>
        <w:numPr>
          <w:ilvl w:val="0"/>
          <w:numId w:val="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Barrio </w:t>
      </w:r>
      <w:proofErr w:type="spellStart"/>
      <w:r>
        <w:rPr>
          <w:rFonts w:ascii="Arial" w:eastAsia="Arial" w:hAnsi="Arial" w:cs="Arial"/>
          <w:color w:val="000000"/>
          <w:sz w:val="20"/>
          <w:szCs w:val="20"/>
        </w:rPr>
        <w:t>Xintiandi</w:t>
      </w:r>
      <w:proofErr w:type="spellEnd"/>
    </w:p>
    <w:p w14:paraId="6BAEEBD1" w14:textId="77777777" w:rsidR="00C42B7F" w:rsidRDefault="00000000">
      <w:pPr>
        <w:numPr>
          <w:ilvl w:val="0"/>
          <w:numId w:val="4"/>
        </w:numPr>
        <w:pBdr>
          <w:top w:val="nil"/>
          <w:left w:val="nil"/>
          <w:bottom w:val="nil"/>
          <w:right w:val="nil"/>
          <w:between w:val="nil"/>
        </w:pBdr>
        <w:spacing w:after="0" w:line="278" w:lineRule="auto"/>
        <w:rPr>
          <w:rFonts w:ascii="Arial" w:eastAsia="Arial" w:hAnsi="Arial" w:cs="Arial"/>
          <w:color w:val="000000"/>
          <w:sz w:val="20"/>
          <w:szCs w:val="20"/>
        </w:rPr>
      </w:pPr>
      <w:proofErr w:type="spellStart"/>
      <w:r>
        <w:rPr>
          <w:rFonts w:ascii="Arial" w:eastAsia="Arial" w:hAnsi="Arial" w:cs="Arial"/>
          <w:color w:val="000000"/>
          <w:sz w:val="20"/>
          <w:szCs w:val="20"/>
        </w:rPr>
        <w:t>Tianzifang</w:t>
      </w:r>
      <w:proofErr w:type="spellEnd"/>
    </w:p>
    <w:p w14:paraId="30999E3F" w14:textId="77777777" w:rsidR="00C42B7F" w:rsidRDefault="00000000" w:rsidP="0037483F">
      <w:p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1058B154" w14:textId="77777777" w:rsidR="00C42B7F" w:rsidRDefault="00C42B7F">
      <w:pPr>
        <w:spacing w:after="0"/>
        <w:rPr>
          <w:rFonts w:ascii="Arial" w:eastAsia="Arial" w:hAnsi="Arial" w:cs="Arial"/>
          <w:sz w:val="20"/>
          <w:szCs w:val="20"/>
        </w:rPr>
      </w:pPr>
    </w:p>
    <w:p w14:paraId="3597A035" w14:textId="77777777" w:rsidR="00C42B7F"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9: Shanghái – Hong Kong. (Desayuno)</w:t>
      </w:r>
    </w:p>
    <w:p w14:paraId="14E9F00B" w14:textId="77777777" w:rsidR="00C42B7F"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DAA80DA" w14:textId="77777777" w:rsidR="00C42B7F"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A la hora indicada traslado al aeropuerto para tomar el vuelo hacia la ciudad de Hong Kong. Llegada a Hong Kong y traslado al hotel. Alojamiento. Resto del día libre.</w:t>
      </w:r>
    </w:p>
    <w:p w14:paraId="47CC57FC" w14:textId="2BE3B8D6" w:rsidR="00C42B7F" w:rsidRPr="0037483F" w:rsidRDefault="00000000" w:rsidP="0037483F">
      <w:pPr>
        <w:numPr>
          <w:ilvl w:val="0"/>
          <w:numId w:val="5"/>
        </w:num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r w:rsidR="00104B54">
        <w:rPr>
          <w:rFonts w:ascii="Arial" w:eastAsia="Arial" w:hAnsi="Arial" w:cs="Arial"/>
          <w:b/>
          <w:bCs/>
          <w:color w:val="000000"/>
          <w:sz w:val="20"/>
          <w:szCs w:val="20"/>
        </w:rPr>
        <w:t>.</w:t>
      </w:r>
    </w:p>
    <w:p w14:paraId="05584AAC" w14:textId="77777777" w:rsidR="00C42B7F"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10</w:t>
      </w:r>
      <w:r>
        <w:rPr>
          <w:rFonts w:ascii="Arial" w:eastAsia="Arial" w:hAnsi="Arial" w:cs="Arial"/>
          <w:b/>
          <w:bCs/>
        </w:rPr>
        <w:t>:</w:t>
      </w:r>
      <w:r>
        <w:rPr>
          <w:rFonts w:ascii="Arial Narrow" w:eastAsia="Arial Narrow" w:hAnsi="Arial Narrow" w:cs="Arial Narrow"/>
          <w:b/>
          <w:bCs/>
        </w:rPr>
        <w:t xml:space="preserve"> </w:t>
      </w:r>
      <w:r>
        <w:rPr>
          <w:rFonts w:ascii="Arial" w:eastAsia="Arial" w:hAnsi="Arial" w:cs="Arial"/>
          <w:b/>
          <w:bCs/>
          <w:sz w:val="20"/>
          <w:szCs w:val="20"/>
        </w:rPr>
        <w:t>Hong Kong – Tour por Hong Kong. (Desayuno)</w:t>
      </w:r>
    </w:p>
    <w:p w14:paraId="27356015" w14:textId="77777777" w:rsidR="00C42B7F" w:rsidRDefault="00000000" w:rsidP="0037483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45B3D6ED" w14:textId="77777777" w:rsidR="00C42B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Por la mañana, realizaremos un </w:t>
      </w:r>
      <w:proofErr w:type="spellStart"/>
      <w:r>
        <w:rPr>
          <w:rFonts w:ascii="Arial" w:eastAsia="Arial" w:hAnsi="Arial" w:cs="Arial"/>
          <w:color w:val="000000"/>
          <w:sz w:val="20"/>
          <w:szCs w:val="20"/>
        </w:rPr>
        <w:t>city</w:t>
      </w:r>
      <w:proofErr w:type="spellEnd"/>
      <w:r>
        <w:rPr>
          <w:rFonts w:ascii="Arial" w:eastAsia="Arial" w:hAnsi="Arial" w:cs="Arial"/>
          <w:color w:val="000000"/>
          <w:sz w:val="20"/>
          <w:szCs w:val="20"/>
        </w:rPr>
        <w:t xml:space="preserve"> tour de medio día para descubrir algunos de los lugares más emblemáticos de Hong Kong. Comenzaremos en el Muelle de Pescadores de Aberdeen, donde se encuentran cientos de antiguos juncos y sampanes, tradicionales embarcaciones utilizadas por los pescadores locales como hogares flotantes. Este pintoresco puerto ofrece una visión única de la vida marítima que aún sobrevive en medio de la modernidad de la ciudad. Continuaremos hacia la Bahía Repulse, una de las playas más hermosas y populares de Hong Kong, considerada un símbolo de la zona sur de la isla. En su costa destacan las imponentes estatuas de </w:t>
      </w:r>
      <w:proofErr w:type="spellStart"/>
      <w:r>
        <w:rPr>
          <w:rFonts w:ascii="Arial" w:eastAsia="Arial" w:hAnsi="Arial" w:cs="Arial"/>
          <w:color w:val="000000"/>
          <w:sz w:val="20"/>
          <w:szCs w:val="20"/>
        </w:rPr>
        <w:t>Tin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Hau</w:t>
      </w:r>
      <w:proofErr w:type="spellEnd"/>
      <w:r>
        <w:rPr>
          <w:rFonts w:ascii="Arial" w:eastAsia="Arial" w:hAnsi="Arial" w:cs="Arial"/>
          <w:color w:val="000000"/>
          <w:sz w:val="20"/>
          <w:szCs w:val="20"/>
        </w:rPr>
        <w:t xml:space="preserve">, diosa del mar, y Kwan </w:t>
      </w:r>
      <w:proofErr w:type="spellStart"/>
      <w:r>
        <w:rPr>
          <w:rFonts w:ascii="Arial" w:eastAsia="Arial" w:hAnsi="Arial" w:cs="Arial"/>
          <w:color w:val="000000"/>
          <w:sz w:val="20"/>
          <w:szCs w:val="20"/>
        </w:rPr>
        <w:t>Yum</w:t>
      </w:r>
      <w:proofErr w:type="spellEnd"/>
      <w:r>
        <w:rPr>
          <w:rFonts w:ascii="Arial" w:eastAsia="Arial" w:hAnsi="Arial" w:cs="Arial"/>
          <w:color w:val="000000"/>
          <w:sz w:val="20"/>
          <w:szCs w:val="20"/>
        </w:rPr>
        <w:t xml:space="preserve">, diosa de la misericordia, veneradas por los habitantes locales. </w:t>
      </w:r>
    </w:p>
    <w:p w14:paraId="6807A417" w14:textId="77777777" w:rsidR="0037483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Posteriormente, ascenderemos al Pico Victoria en Autobús, el punto más alto de la isla con 552 metros de altitud, desde donde se obtiene una vista panorámica espectacular de Hong Kong: sus rascacielos, el bullicioso centro urbano, el puerto Victoria y las islas circundantes conforman una imagen inolvidable de esta vibrante metrópoli. Tras la visita, traslado al hotel. Resto del día libre para actividades personales o exploración a su propio ritmo.</w:t>
      </w:r>
    </w:p>
    <w:p w14:paraId="5337728E" w14:textId="77777777" w:rsidR="00C42B7F" w:rsidRDefault="00000000" w:rsidP="0037483F">
      <w:p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132A1D5" w14:textId="77777777" w:rsidR="00C42B7F"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lastRenderedPageBreak/>
        <w:t>Día 11: Hong Kong (Día libre). (Desayuno)</w:t>
      </w:r>
    </w:p>
    <w:p w14:paraId="5E771F99" w14:textId="77777777" w:rsidR="00C42B7F" w:rsidRDefault="00000000" w:rsidP="0037483F">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B042BC4" w14:textId="77777777" w:rsidR="00C42B7F" w:rsidRDefault="00000000" w:rsidP="0037483F">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Día libre.  El destino ofrece multitud de oportunidades para explorar por cuenta propia, se recomienda escoger uno de nuestros tours opcionales guiados por expertos profesionales, Alojamiento en el hotel.</w:t>
      </w:r>
    </w:p>
    <w:p w14:paraId="0A0FC95C" w14:textId="77777777" w:rsidR="00C42B7F" w:rsidRDefault="00000000" w:rsidP="0037483F">
      <w:p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AAC8905" w14:textId="77777777" w:rsidR="00C42B7F"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12:</w:t>
      </w:r>
      <w:r>
        <w:rPr>
          <w:rFonts w:ascii="Arial" w:eastAsia="Arial" w:hAnsi="Arial" w:cs="Arial"/>
          <w:b/>
          <w:bCs/>
        </w:rPr>
        <w:t xml:space="preserve"> </w:t>
      </w:r>
      <w:r>
        <w:rPr>
          <w:rFonts w:ascii="Arial" w:eastAsia="Arial" w:hAnsi="Arial" w:cs="Arial"/>
          <w:b/>
          <w:bCs/>
          <w:sz w:val="20"/>
          <w:szCs w:val="20"/>
        </w:rPr>
        <w:t>Hong Kong (Desayuno) FIN DEL TOUR</w:t>
      </w:r>
    </w:p>
    <w:p w14:paraId="681139F0" w14:textId="77777777" w:rsidR="00C42B7F" w:rsidRDefault="00000000" w:rsidP="0037483F">
      <w:p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715DC60" w14:textId="77777777" w:rsidR="00A864BD" w:rsidRDefault="00000000" w:rsidP="0037483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Tiempo libre. </w:t>
      </w:r>
    </w:p>
    <w:p w14:paraId="77E8A412" w14:textId="3EB0FE3A" w:rsidR="00C42B7F" w:rsidRDefault="00000000" w:rsidP="0037483F">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Traslado al aeropuerto para tomar el vuelo de regreso.</w:t>
      </w:r>
    </w:p>
    <w:p w14:paraId="32EB385B" w14:textId="77777777" w:rsidR="00C42B7F" w:rsidRDefault="00C42B7F">
      <w:pPr>
        <w:pBdr>
          <w:top w:val="nil"/>
          <w:left w:val="nil"/>
          <w:bottom w:val="nil"/>
          <w:right w:val="nil"/>
          <w:between w:val="nil"/>
        </w:pBdr>
        <w:spacing w:line="240" w:lineRule="auto"/>
        <w:ind w:left="360"/>
        <w:rPr>
          <w:rFonts w:ascii="Arial" w:eastAsia="Arial" w:hAnsi="Arial" w:cs="Arial"/>
          <w:b/>
          <w:bCs/>
          <w:color w:val="000000"/>
          <w:sz w:val="20"/>
          <w:szCs w:val="20"/>
        </w:rPr>
      </w:pPr>
    </w:p>
    <w:p w14:paraId="04DDD19B" w14:textId="77777777" w:rsidR="00C42B7F" w:rsidRDefault="00000000">
      <w:pPr>
        <w:spacing w:after="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FIN DE NUESTROS SERVICIOS</w:t>
      </w:r>
    </w:p>
    <w:p w14:paraId="78E935F9" w14:textId="77777777" w:rsidR="00C42B7F" w:rsidRDefault="00C42B7F">
      <w:pPr>
        <w:pBdr>
          <w:top w:val="nil"/>
          <w:left w:val="nil"/>
          <w:bottom w:val="nil"/>
          <w:right w:val="nil"/>
          <w:between w:val="nil"/>
        </w:pBdr>
        <w:spacing w:after="0" w:line="278" w:lineRule="auto"/>
        <w:ind w:left="360"/>
        <w:rPr>
          <w:rFonts w:ascii="Arial" w:eastAsia="Arial" w:hAnsi="Arial" w:cs="Arial"/>
          <w:color w:val="000000"/>
          <w:sz w:val="16"/>
          <w:szCs w:val="16"/>
        </w:rPr>
      </w:pPr>
      <w:bookmarkStart w:id="10" w:name="_heading=h.9ejzdw2or23j" w:colFirst="0" w:colLast="0"/>
      <w:bookmarkEnd w:id="10"/>
    </w:p>
    <w:tbl>
      <w:tblPr>
        <w:tblStyle w:val="a"/>
        <w:tblpPr w:leftFromText="141" w:rightFromText="141" w:vertAnchor="page" w:horzAnchor="margin" w:tblpXSpec="center" w:tblpY="8093"/>
        <w:tblW w:w="94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6832"/>
      </w:tblGrid>
      <w:tr w:rsidR="0037483F" w14:paraId="244149D1" w14:textId="77777777" w:rsidTr="005348C3">
        <w:trPr>
          <w:trHeight w:val="198"/>
          <w:tblHeader/>
        </w:trPr>
        <w:tc>
          <w:tcPr>
            <w:tcW w:w="9448" w:type="dxa"/>
            <w:gridSpan w:val="2"/>
            <w:shd w:val="clear" w:color="auto" w:fill="002060"/>
            <w:vAlign w:val="center"/>
          </w:tcPr>
          <w:p w14:paraId="6C7D76BE" w14:textId="77777777" w:rsidR="0037483F" w:rsidRDefault="0037483F" w:rsidP="0037483F">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PREVISTOS O SIMILARES</w:t>
            </w:r>
          </w:p>
        </w:tc>
      </w:tr>
      <w:tr w:rsidR="0037483F" w14:paraId="660B2B96" w14:textId="77777777" w:rsidTr="005348C3">
        <w:trPr>
          <w:trHeight w:val="198"/>
          <w:tblHeader/>
        </w:trPr>
        <w:tc>
          <w:tcPr>
            <w:tcW w:w="2616" w:type="dxa"/>
            <w:shd w:val="clear" w:color="auto" w:fill="4F81BD"/>
            <w:vAlign w:val="center"/>
          </w:tcPr>
          <w:p w14:paraId="77B994E3" w14:textId="77777777" w:rsidR="0037483F" w:rsidRDefault="0037483F" w:rsidP="0037483F">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6832" w:type="dxa"/>
            <w:shd w:val="clear" w:color="auto" w:fill="4F81BD"/>
            <w:vAlign w:val="center"/>
          </w:tcPr>
          <w:p w14:paraId="2591D0FC" w14:textId="77777777" w:rsidR="0037483F" w:rsidRDefault="0037483F" w:rsidP="0037483F">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37483F" w14:paraId="4D4BF1AB" w14:textId="77777777" w:rsidTr="005348C3">
        <w:trPr>
          <w:trHeight w:val="198"/>
        </w:trPr>
        <w:tc>
          <w:tcPr>
            <w:tcW w:w="2616" w:type="dxa"/>
          </w:tcPr>
          <w:p w14:paraId="559403BD"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BEIJING</w:t>
            </w:r>
          </w:p>
        </w:tc>
        <w:tc>
          <w:tcPr>
            <w:tcW w:w="6832" w:type="dxa"/>
          </w:tcPr>
          <w:p w14:paraId="2A60593B"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V-</w:t>
            </w:r>
            <w:proofErr w:type="spellStart"/>
            <w:r>
              <w:rPr>
                <w:rFonts w:ascii="Arial" w:eastAsia="Arial" w:hAnsi="Arial" w:cs="Arial"/>
                <w:sz w:val="20"/>
                <w:szCs w:val="20"/>
              </w:rPr>
              <w:t>Continent</w:t>
            </w:r>
            <w:proofErr w:type="spellEnd"/>
            <w:r>
              <w:rPr>
                <w:rFonts w:ascii="Arial" w:eastAsia="Arial" w:hAnsi="Arial" w:cs="Arial"/>
                <w:sz w:val="20"/>
                <w:szCs w:val="20"/>
              </w:rPr>
              <w:t xml:space="preserve"> Beijing </w:t>
            </w:r>
            <w:proofErr w:type="spellStart"/>
            <w:r>
              <w:rPr>
                <w:rFonts w:ascii="Arial" w:eastAsia="Arial" w:hAnsi="Arial" w:cs="Arial"/>
                <w:sz w:val="20"/>
                <w:szCs w:val="20"/>
              </w:rPr>
              <w:t>Parkview</w:t>
            </w:r>
            <w:proofErr w:type="spellEnd"/>
            <w:r>
              <w:rPr>
                <w:rFonts w:ascii="Arial" w:eastAsia="Arial" w:hAnsi="Arial" w:cs="Arial"/>
                <w:sz w:val="20"/>
                <w:szCs w:val="20"/>
              </w:rPr>
              <w:t xml:space="preserve"> </w:t>
            </w:r>
            <w:proofErr w:type="spellStart"/>
            <w:r>
              <w:rPr>
                <w:rFonts w:ascii="Arial" w:eastAsia="Arial" w:hAnsi="Arial" w:cs="Arial"/>
                <w:sz w:val="20"/>
                <w:szCs w:val="20"/>
              </w:rPr>
              <w:t>Wuzhou</w:t>
            </w:r>
            <w:proofErr w:type="spellEnd"/>
          </w:p>
        </w:tc>
      </w:tr>
      <w:tr w:rsidR="0037483F" w14:paraId="2647E35C" w14:textId="77777777" w:rsidTr="005348C3">
        <w:trPr>
          <w:trHeight w:val="198"/>
        </w:trPr>
        <w:tc>
          <w:tcPr>
            <w:tcW w:w="2616" w:type="dxa"/>
          </w:tcPr>
          <w:p w14:paraId="758300AA"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BEIJING</w:t>
            </w:r>
          </w:p>
        </w:tc>
        <w:tc>
          <w:tcPr>
            <w:tcW w:w="6832" w:type="dxa"/>
          </w:tcPr>
          <w:p w14:paraId="3DBD67E7" w14:textId="77777777" w:rsidR="0037483F" w:rsidRDefault="0037483F" w:rsidP="0037483F">
            <w:pPr>
              <w:spacing w:after="0" w:line="240" w:lineRule="auto"/>
              <w:jc w:val="center"/>
              <w:rPr>
                <w:rFonts w:ascii="Arial" w:eastAsia="Arial" w:hAnsi="Arial" w:cs="Arial"/>
                <w:sz w:val="20"/>
                <w:szCs w:val="20"/>
              </w:rPr>
            </w:pPr>
            <w:proofErr w:type="spellStart"/>
            <w:r>
              <w:rPr>
                <w:rFonts w:ascii="Arial" w:eastAsia="Arial" w:hAnsi="Arial" w:cs="Arial"/>
                <w:sz w:val="20"/>
                <w:szCs w:val="20"/>
              </w:rPr>
              <w:t>Celebrity</w:t>
            </w:r>
            <w:proofErr w:type="spellEnd"/>
            <w:r>
              <w:rPr>
                <w:rFonts w:ascii="Arial" w:eastAsia="Arial" w:hAnsi="Arial" w:cs="Arial"/>
                <w:sz w:val="20"/>
                <w:szCs w:val="20"/>
              </w:rPr>
              <w:t xml:space="preserve"> International Grand Hotel</w:t>
            </w:r>
          </w:p>
        </w:tc>
      </w:tr>
      <w:tr w:rsidR="0037483F" w14:paraId="5704BB03" w14:textId="77777777" w:rsidTr="005348C3">
        <w:trPr>
          <w:trHeight w:val="198"/>
        </w:trPr>
        <w:tc>
          <w:tcPr>
            <w:tcW w:w="2616" w:type="dxa"/>
          </w:tcPr>
          <w:p w14:paraId="2EE9FD1D"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XI’AN</w:t>
            </w:r>
          </w:p>
        </w:tc>
        <w:tc>
          <w:tcPr>
            <w:tcW w:w="6832" w:type="dxa"/>
          </w:tcPr>
          <w:p w14:paraId="61A02051"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Grand Noble Hotel</w:t>
            </w:r>
          </w:p>
        </w:tc>
      </w:tr>
      <w:tr w:rsidR="0037483F" w14:paraId="1085CE94" w14:textId="77777777" w:rsidTr="005348C3">
        <w:trPr>
          <w:trHeight w:val="185"/>
        </w:trPr>
        <w:tc>
          <w:tcPr>
            <w:tcW w:w="2616" w:type="dxa"/>
          </w:tcPr>
          <w:p w14:paraId="6B873808"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XI’AN</w:t>
            </w:r>
          </w:p>
        </w:tc>
        <w:tc>
          <w:tcPr>
            <w:tcW w:w="6832" w:type="dxa"/>
          </w:tcPr>
          <w:p w14:paraId="3D7D71DC"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 xml:space="preserve">Golden </w:t>
            </w:r>
            <w:proofErr w:type="spellStart"/>
            <w:r>
              <w:rPr>
                <w:rFonts w:ascii="Arial" w:eastAsia="Arial" w:hAnsi="Arial" w:cs="Arial"/>
                <w:sz w:val="20"/>
                <w:szCs w:val="20"/>
              </w:rPr>
              <w:t>Flower</w:t>
            </w:r>
            <w:proofErr w:type="spellEnd"/>
            <w:r>
              <w:rPr>
                <w:rFonts w:ascii="Arial" w:eastAsia="Arial" w:hAnsi="Arial" w:cs="Arial"/>
                <w:sz w:val="20"/>
                <w:szCs w:val="20"/>
              </w:rPr>
              <w:t xml:space="preserve"> Hotel</w:t>
            </w:r>
          </w:p>
        </w:tc>
      </w:tr>
      <w:tr w:rsidR="0037483F" w14:paraId="352841B0" w14:textId="77777777" w:rsidTr="005348C3">
        <w:trPr>
          <w:trHeight w:val="198"/>
        </w:trPr>
        <w:tc>
          <w:tcPr>
            <w:tcW w:w="2616" w:type="dxa"/>
          </w:tcPr>
          <w:p w14:paraId="7852CC71"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SHANGHÁI</w:t>
            </w:r>
          </w:p>
        </w:tc>
        <w:tc>
          <w:tcPr>
            <w:tcW w:w="6832" w:type="dxa"/>
          </w:tcPr>
          <w:p w14:paraId="1B7A1299" w14:textId="485F6560"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 xml:space="preserve">Grand Mercure </w:t>
            </w:r>
            <w:r w:rsidR="00F97DF2">
              <w:rPr>
                <w:rFonts w:ascii="Arial" w:eastAsia="Arial" w:hAnsi="Arial" w:cs="Arial"/>
                <w:sz w:val="20"/>
                <w:szCs w:val="20"/>
              </w:rPr>
              <w:t>Shanghái</w:t>
            </w:r>
            <w:r>
              <w:rPr>
                <w:rFonts w:ascii="Arial" w:eastAsia="Arial" w:hAnsi="Arial" w:cs="Arial"/>
                <w:sz w:val="20"/>
                <w:szCs w:val="20"/>
              </w:rPr>
              <w:t xml:space="preserve"> </w:t>
            </w:r>
            <w:proofErr w:type="spellStart"/>
            <w:r>
              <w:rPr>
                <w:rFonts w:ascii="Arial" w:eastAsia="Arial" w:hAnsi="Arial" w:cs="Arial"/>
                <w:sz w:val="20"/>
                <w:szCs w:val="20"/>
              </w:rPr>
              <w:t>Hongqiao</w:t>
            </w:r>
            <w:proofErr w:type="spellEnd"/>
          </w:p>
        </w:tc>
      </w:tr>
      <w:tr w:rsidR="0037483F" w14:paraId="56FD6821" w14:textId="77777777" w:rsidTr="005348C3">
        <w:trPr>
          <w:trHeight w:val="198"/>
        </w:trPr>
        <w:tc>
          <w:tcPr>
            <w:tcW w:w="2616" w:type="dxa"/>
          </w:tcPr>
          <w:p w14:paraId="646CC910"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SHANGHÁI</w:t>
            </w:r>
          </w:p>
        </w:tc>
        <w:tc>
          <w:tcPr>
            <w:tcW w:w="6832" w:type="dxa"/>
          </w:tcPr>
          <w:p w14:paraId="3C6A59A2" w14:textId="1A219A84"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 xml:space="preserve">Sheraton </w:t>
            </w:r>
            <w:r w:rsidR="00F97DF2">
              <w:rPr>
                <w:rFonts w:ascii="Arial" w:eastAsia="Arial" w:hAnsi="Arial" w:cs="Arial"/>
                <w:sz w:val="20"/>
                <w:szCs w:val="20"/>
              </w:rPr>
              <w:t>Shanghái</w:t>
            </w:r>
            <w:r>
              <w:rPr>
                <w:rFonts w:ascii="Arial" w:eastAsia="Arial" w:hAnsi="Arial" w:cs="Arial"/>
                <w:sz w:val="20"/>
                <w:szCs w:val="20"/>
              </w:rPr>
              <w:t xml:space="preserve"> </w:t>
            </w:r>
            <w:proofErr w:type="spellStart"/>
            <w:r>
              <w:rPr>
                <w:rFonts w:ascii="Arial" w:eastAsia="Arial" w:hAnsi="Arial" w:cs="Arial"/>
                <w:sz w:val="20"/>
                <w:szCs w:val="20"/>
              </w:rPr>
              <w:t>Hongqiao</w:t>
            </w:r>
            <w:proofErr w:type="spellEnd"/>
          </w:p>
        </w:tc>
      </w:tr>
      <w:tr w:rsidR="0037483F" w14:paraId="05011B5C" w14:textId="77777777" w:rsidTr="005348C3">
        <w:trPr>
          <w:trHeight w:val="198"/>
        </w:trPr>
        <w:tc>
          <w:tcPr>
            <w:tcW w:w="2616" w:type="dxa"/>
          </w:tcPr>
          <w:p w14:paraId="52909061" w14:textId="77777777" w:rsidR="0037483F" w:rsidRDefault="0037483F" w:rsidP="0037483F">
            <w:pPr>
              <w:spacing w:after="0" w:line="240" w:lineRule="auto"/>
              <w:jc w:val="center"/>
              <w:rPr>
                <w:rFonts w:ascii="Arial" w:eastAsia="Arial" w:hAnsi="Arial" w:cs="Arial"/>
                <w:sz w:val="20"/>
                <w:szCs w:val="20"/>
              </w:rPr>
            </w:pPr>
            <w:r>
              <w:rPr>
                <w:rFonts w:ascii="Arial" w:eastAsia="Arial" w:hAnsi="Arial" w:cs="Arial"/>
                <w:sz w:val="20"/>
                <w:szCs w:val="20"/>
              </w:rPr>
              <w:t>HONG KONG</w:t>
            </w:r>
          </w:p>
        </w:tc>
        <w:tc>
          <w:tcPr>
            <w:tcW w:w="6832" w:type="dxa"/>
          </w:tcPr>
          <w:p w14:paraId="0EFFC3A4" w14:textId="77777777" w:rsidR="0037483F" w:rsidRDefault="0037483F" w:rsidP="0037483F">
            <w:pPr>
              <w:spacing w:after="0" w:line="240" w:lineRule="auto"/>
              <w:jc w:val="center"/>
              <w:rPr>
                <w:rFonts w:ascii="Arial" w:eastAsia="Arial" w:hAnsi="Arial" w:cs="Arial"/>
                <w:sz w:val="20"/>
                <w:szCs w:val="20"/>
              </w:rPr>
            </w:pPr>
            <w:proofErr w:type="spellStart"/>
            <w:r>
              <w:rPr>
                <w:rFonts w:ascii="Arial" w:eastAsia="Arial" w:hAnsi="Arial" w:cs="Arial"/>
                <w:sz w:val="20"/>
                <w:szCs w:val="20"/>
              </w:rPr>
              <w:t>Harbour</w:t>
            </w:r>
            <w:proofErr w:type="spellEnd"/>
            <w:r>
              <w:rPr>
                <w:rFonts w:ascii="Arial" w:eastAsia="Arial" w:hAnsi="Arial" w:cs="Arial"/>
                <w:sz w:val="20"/>
                <w:szCs w:val="20"/>
              </w:rPr>
              <w:t xml:space="preserve"> Plaza </w:t>
            </w:r>
            <w:proofErr w:type="spellStart"/>
            <w:r>
              <w:rPr>
                <w:rFonts w:ascii="Arial" w:eastAsia="Arial" w:hAnsi="Arial" w:cs="Arial"/>
                <w:sz w:val="20"/>
                <w:szCs w:val="20"/>
              </w:rPr>
              <w:t>Metropolis</w:t>
            </w:r>
            <w:proofErr w:type="spellEnd"/>
          </w:p>
        </w:tc>
      </w:tr>
    </w:tbl>
    <w:p w14:paraId="235AD091" w14:textId="77777777" w:rsidR="00C42B7F" w:rsidRDefault="00C42B7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08C522A8"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641B06D8"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1E99A756"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5219A552"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31B39066"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2691E5F4"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53103A1C"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6FEF8943"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5019FA7B"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33F9E346"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0F468146"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2C6E84D0"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7423CEDC"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1F9F09C0"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17519537"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46F8915A"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465D1F93"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419BAD8D"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2A6F9ABD"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p w14:paraId="2EB8CB29" w14:textId="77777777" w:rsidR="0037483F" w:rsidRDefault="0037483F" w:rsidP="0037483F">
      <w:pPr>
        <w:pBdr>
          <w:top w:val="nil"/>
          <w:left w:val="nil"/>
          <w:bottom w:val="nil"/>
          <w:right w:val="nil"/>
          <w:between w:val="nil"/>
        </w:pBdr>
        <w:spacing w:after="0" w:line="278" w:lineRule="auto"/>
        <w:rPr>
          <w:rFonts w:ascii="Arial" w:eastAsia="Arial" w:hAnsi="Arial" w:cs="Arial"/>
          <w:b/>
          <w:bCs/>
          <w:color w:val="000000"/>
          <w:sz w:val="20"/>
          <w:szCs w:val="20"/>
          <w:u w:val="single"/>
        </w:rPr>
      </w:pPr>
    </w:p>
    <w:tbl>
      <w:tblPr>
        <w:tblStyle w:val="a0"/>
        <w:tblW w:w="9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2409"/>
        <w:gridCol w:w="2158"/>
      </w:tblGrid>
      <w:tr w:rsidR="00C42B7F" w14:paraId="160CF30F" w14:textId="77777777" w:rsidTr="005348C3">
        <w:trPr>
          <w:trHeight w:val="297"/>
          <w:jc w:val="center"/>
        </w:trPr>
        <w:tc>
          <w:tcPr>
            <w:tcW w:w="95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6E00215E" w14:textId="77777777" w:rsidR="00C42B7F" w:rsidRPr="005348C3" w:rsidRDefault="00000000" w:rsidP="005348C3">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sidRPr="005348C3">
              <w:rPr>
                <w:rFonts w:ascii="Arial" w:eastAsia="Arial" w:hAnsi="Arial" w:cs="Arial"/>
                <w:b/>
                <w:bCs/>
                <w:color w:val="FFFFFF"/>
                <w:sz w:val="20"/>
                <w:szCs w:val="20"/>
              </w:rPr>
              <w:t>PRECIOS POR PERSONA</w:t>
            </w:r>
          </w:p>
        </w:tc>
      </w:tr>
      <w:tr w:rsidR="00C42B7F" w14:paraId="7EAE52A5" w14:textId="77777777" w:rsidTr="00F41FCB">
        <w:trPr>
          <w:trHeight w:val="400"/>
          <w:tblHeade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tcPr>
          <w:p w14:paraId="09D54D1C" w14:textId="77777777" w:rsidR="00C42B7F" w:rsidRDefault="00C42B7F">
            <w:pPr>
              <w:spacing w:after="0" w:line="240" w:lineRule="auto"/>
              <w:jc w:val="center"/>
              <w:rPr>
                <w:rFonts w:ascii="Arial" w:eastAsia="Arial" w:hAnsi="Arial" w:cs="Arial"/>
                <w:b/>
                <w:bCs/>
                <w:color w:val="FFFFFF"/>
                <w:sz w:val="20"/>
                <w:szCs w:val="20"/>
              </w:rPr>
            </w:pPr>
            <w:bookmarkStart w:id="11" w:name="_heading=h.nf1fgyv9y6hf" w:colFirst="0" w:colLast="0"/>
            <w:bookmarkEnd w:id="11"/>
          </w:p>
        </w:tc>
        <w:tc>
          <w:tcPr>
            <w:tcW w:w="2409"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tcPr>
          <w:p w14:paraId="56FBE9A9" w14:textId="77777777" w:rsidR="00C42B7F" w:rsidRDefault="00000000" w:rsidP="005348C3">
            <w:pPr>
              <w:spacing w:after="0" w:line="240" w:lineRule="auto"/>
              <w:jc w:val="center"/>
              <w:rPr>
                <w:b/>
                <w:bCs/>
                <w:color w:val="FFFFFF"/>
                <w:sz w:val="20"/>
                <w:szCs w:val="20"/>
              </w:rPr>
            </w:pPr>
            <w:r>
              <w:rPr>
                <w:b/>
                <w:bCs/>
                <w:color w:val="FFFFFF"/>
                <w:sz w:val="20"/>
                <w:szCs w:val="20"/>
              </w:rPr>
              <w:t>DOBLE</w:t>
            </w:r>
          </w:p>
        </w:tc>
        <w:tc>
          <w:tcPr>
            <w:tcW w:w="2158"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vAlign w:val="center"/>
          </w:tcPr>
          <w:p w14:paraId="193FE4F8" w14:textId="77777777" w:rsidR="00C42B7F" w:rsidRDefault="00000000" w:rsidP="005348C3">
            <w:pPr>
              <w:spacing w:after="0" w:line="240" w:lineRule="auto"/>
              <w:jc w:val="center"/>
              <w:rPr>
                <w:b/>
                <w:bCs/>
                <w:color w:val="FFFFFF"/>
                <w:sz w:val="20"/>
                <w:szCs w:val="20"/>
              </w:rPr>
            </w:pPr>
            <w:r>
              <w:rPr>
                <w:b/>
                <w:bCs/>
                <w:color w:val="FFFFFF"/>
                <w:sz w:val="20"/>
                <w:szCs w:val="20"/>
              </w:rPr>
              <w:t>SENCILLA</w:t>
            </w:r>
          </w:p>
          <w:p w14:paraId="433FB923" w14:textId="77777777" w:rsidR="00C42B7F" w:rsidRDefault="00C42B7F" w:rsidP="005348C3">
            <w:pPr>
              <w:spacing w:after="0" w:line="240" w:lineRule="auto"/>
              <w:jc w:val="center"/>
              <w:rPr>
                <w:b/>
                <w:bCs/>
                <w:color w:val="FFFFFF"/>
                <w:sz w:val="20"/>
                <w:szCs w:val="20"/>
              </w:rPr>
            </w:pPr>
          </w:p>
        </w:tc>
      </w:tr>
      <w:tr w:rsidR="00C42B7F" w14:paraId="5D2C0C26" w14:textId="77777777" w:rsidTr="00F41FCB">
        <w:trPr>
          <w:trHeight w:val="486"/>
          <w:jc w:val="center"/>
        </w:trPr>
        <w:tc>
          <w:tcPr>
            <w:tcW w:w="495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A58978" w14:textId="7F41B7F8" w:rsidR="00C42B7F" w:rsidRDefault="00000000" w:rsidP="00F41FCB">
            <w:pPr>
              <w:spacing w:after="0" w:line="240" w:lineRule="auto"/>
              <w:jc w:val="center"/>
              <w:rPr>
                <w:rFonts w:ascii="Arial" w:eastAsia="Arial" w:hAnsi="Arial" w:cs="Arial"/>
                <w:b/>
                <w:bCs/>
                <w:sz w:val="18"/>
                <w:szCs w:val="18"/>
              </w:rPr>
            </w:pPr>
            <w:r>
              <w:rPr>
                <w:rFonts w:ascii="Arial" w:eastAsia="Arial" w:hAnsi="Arial" w:cs="Arial"/>
                <w:b/>
                <w:bCs/>
                <w:sz w:val="18"/>
                <w:szCs w:val="18"/>
              </w:rPr>
              <w:t>ABRIL</w:t>
            </w:r>
            <w:r w:rsidR="00FD6B87">
              <w:rPr>
                <w:rFonts w:ascii="Arial" w:eastAsia="Arial" w:hAnsi="Arial" w:cs="Arial"/>
                <w:b/>
                <w:bCs/>
                <w:sz w:val="18"/>
                <w:szCs w:val="18"/>
              </w:rPr>
              <w:t xml:space="preserve"> </w:t>
            </w:r>
            <w:r>
              <w:rPr>
                <w:rFonts w:ascii="Arial" w:eastAsia="Arial" w:hAnsi="Arial" w:cs="Arial"/>
                <w:b/>
                <w:bCs/>
                <w:sz w:val="18"/>
                <w:szCs w:val="18"/>
              </w:rPr>
              <w:t xml:space="preserve">01 </w:t>
            </w:r>
            <w:r w:rsidR="00FD6B87">
              <w:rPr>
                <w:rFonts w:ascii="Arial" w:eastAsia="Arial" w:hAnsi="Arial" w:cs="Arial"/>
                <w:b/>
                <w:bCs/>
                <w:sz w:val="18"/>
                <w:szCs w:val="18"/>
              </w:rPr>
              <w:t xml:space="preserve">al </w:t>
            </w:r>
            <w:r>
              <w:rPr>
                <w:rFonts w:ascii="Arial" w:eastAsia="Arial" w:hAnsi="Arial" w:cs="Arial"/>
                <w:b/>
                <w:bCs/>
                <w:sz w:val="18"/>
                <w:szCs w:val="18"/>
              </w:rPr>
              <w:t>29, MAYO 5</w:t>
            </w:r>
            <w:r w:rsidR="00F41FCB">
              <w:rPr>
                <w:rFonts w:ascii="Arial" w:eastAsia="Arial" w:hAnsi="Arial" w:cs="Arial"/>
                <w:b/>
                <w:bCs/>
                <w:sz w:val="18"/>
                <w:szCs w:val="18"/>
              </w:rPr>
              <w:t xml:space="preserve"> a</w:t>
            </w:r>
            <w:r>
              <w:rPr>
                <w:rFonts w:ascii="Arial" w:eastAsia="Arial" w:hAnsi="Arial" w:cs="Arial"/>
                <w:b/>
                <w:bCs/>
                <w:sz w:val="18"/>
                <w:szCs w:val="18"/>
              </w:rPr>
              <w:t xml:space="preserve"> SEPTIEMBRE 29,</w:t>
            </w:r>
          </w:p>
          <w:p w14:paraId="69976814" w14:textId="7A66D022"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OCTUBRE 5 </w:t>
            </w:r>
            <w:r w:rsidR="00F41FCB">
              <w:rPr>
                <w:rFonts w:ascii="Arial" w:eastAsia="Arial" w:hAnsi="Arial" w:cs="Arial"/>
                <w:b/>
                <w:bCs/>
                <w:sz w:val="18"/>
                <w:szCs w:val="18"/>
              </w:rPr>
              <w:t>al</w:t>
            </w:r>
            <w:r>
              <w:rPr>
                <w:rFonts w:ascii="Arial" w:eastAsia="Arial" w:hAnsi="Arial" w:cs="Arial"/>
                <w:b/>
                <w:bCs/>
                <w:sz w:val="18"/>
                <w:szCs w:val="18"/>
              </w:rPr>
              <w:t xml:space="preserve"> 10, OCT</w:t>
            </w:r>
            <w:r w:rsidR="00F41FCB">
              <w:rPr>
                <w:rFonts w:ascii="Arial" w:eastAsia="Arial" w:hAnsi="Arial" w:cs="Arial"/>
                <w:b/>
                <w:bCs/>
                <w:sz w:val="18"/>
                <w:szCs w:val="18"/>
              </w:rPr>
              <w:t>UBRE</w:t>
            </w:r>
            <w:r>
              <w:rPr>
                <w:rFonts w:ascii="Arial" w:eastAsia="Arial" w:hAnsi="Arial" w:cs="Arial"/>
                <w:b/>
                <w:bCs/>
                <w:sz w:val="18"/>
                <w:szCs w:val="18"/>
              </w:rPr>
              <w:t xml:space="preserve"> 15 </w:t>
            </w:r>
            <w:r w:rsidR="00F41FCB">
              <w:rPr>
                <w:rFonts w:ascii="Arial" w:eastAsia="Arial" w:hAnsi="Arial" w:cs="Arial"/>
                <w:b/>
                <w:bCs/>
                <w:sz w:val="18"/>
                <w:szCs w:val="18"/>
              </w:rPr>
              <w:t>al</w:t>
            </w:r>
            <w:r>
              <w:rPr>
                <w:rFonts w:ascii="Arial" w:eastAsia="Arial" w:hAnsi="Arial" w:cs="Arial"/>
                <w:b/>
                <w:bCs/>
                <w:sz w:val="18"/>
                <w:szCs w:val="18"/>
              </w:rPr>
              <w:t xml:space="preserve"> 17, OCTUBRE 22 </w:t>
            </w:r>
            <w:r w:rsidR="00F41FCB">
              <w:rPr>
                <w:rFonts w:ascii="Arial" w:eastAsia="Arial" w:hAnsi="Arial" w:cs="Arial"/>
                <w:b/>
                <w:bCs/>
                <w:sz w:val="18"/>
                <w:szCs w:val="18"/>
              </w:rPr>
              <w:t>al</w:t>
            </w:r>
            <w:r>
              <w:rPr>
                <w:rFonts w:ascii="Arial" w:eastAsia="Arial" w:hAnsi="Arial" w:cs="Arial"/>
                <w:b/>
                <w:bCs/>
                <w:sz w:val="18"/>
                <w:szCs w:val="18"/>
              </w:rPr>
              <w:t xml:space="preserve"> 24,</w:t>
            </w:r>
          </w:p>
          <w:p w14:paraId="7080BCE7" w14:textId="1BBCE4AE"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OCTUBRE 29 </w:t>
            </w:r>
            <w:r w:rsidR="00F41FCB">
              <w:rPr>
                <w:rFonts w:ascii="Arial" w:eastAsia="Arial" w:hAnsi="Arial" w:cs="Arial"/>
                <w:b/>
                <w:bCs/>
                <w:sz w:val="18"/>
                <w:szCs w:val="18"/>
              </w:rPr>
              <w:t>al</w:t>
            </w:r>
            <w:r>
              <w:rPr>
                <w:rFonts w:ascii="Arial" w:eastAsia="Arial" w:hAnsi="Arial" w:cs="Arial"/>
                <w:b/>
                <w:bCs/>
                <w:sz w:val="18"/>
                <w:szCs w:val="18"/>
              </w:rPr>
              <w:t xml:space="preserve"> DICIEMBRE 21,</w:t>
            </w:r>
          </w:p>
          <w:p w14:paraId="15DBD5F8" w14:textId="1ADC883C"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ENERO 01 </w:t>
            </w:r>
            <w:r w:rsidR="00F41FCB">
              <w:rPr>
                <w:rFonts w:ascii="Arial" w:eastAsia="Arial" w:hAnsi="Arial" w:cs="Arial"/>
                <w:b/>
                <w:bCs/>
                <w:sz w:val="18"/>
                <w:szCs w:val="18"/>
              </w:rPr>
              <w:t>al</w:t>
            </w:r>
            <w:r>
              <w:rPr>
                <w:rFonts w:ascii="Arial" w:eastAsia="Arial" w:hAnsi="Arial" w:cs="Arial"/>
                <w:b/>
                <w:bCs/>
                <w:sz w:val="18"/>
                <w:szCs w:val="18"/>
              </w:rPr>
              <w:t xml:space="preserve"> FEBRERO 04,</w:t>
            </w:r>
          </w:p>
          <w:p w14:paraId="2DAC3BE0" w14:textId="52FC6A20"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FEBRERO 11 </w:t>
            </w:r>
            <w:r w:rsidR="00F41FCB">
              <w:rPr>
                <w:rFonts w:ascii="Arial" w:eastAsia="Arial" w:hAnsi="Arial" w:cs="Arial"/>
                <w:b/>
                <w:bCs/>
                <w:sz w:val="18"/>
                <w:szCs w:val="18"/>
              </w:rPr>
              <w:t>al</w:t>
            </w:r>
            <w:r>
              <w:rPr>
                <w:rFonts w:ascii="Arial" w:eastAsia="Arial" w:hAnsi="Arial" w:cs="Arial"/>
                <w:b/>
                <w:bCs/>
                <w:sz w:val="18"/>
                <w:szCs w:val="18"/>
              </w:rPr>
              <w:t xml:space="preserve"> MAR</w:t>
            </w:r>
            <w:r w:rsidR="00104B54">
              <w:rPr>
                <w:rFonts w:ascii="Arial" w:eastAsia="Arial" w:hAnsi="Arial" w:cs="Arial"/>
                <w:b/>
                <w:bCs/>
                <w:sz w:val="18"/>
                <w:szCs w:val="18"/>
              </w:rPr>
              <w:t>ZO</w:t>
            </w:r>
            <w:r>
              <w:rPr>
                <w:rFonts w:ascii="Arial" w:eastAsia="Arial" w:hAnsi="Arial" w:cs="Arial"/>
                <w:b/>
                <w:bCs/>
                <w:sz w:val="18"/>
                <w:szCs w:val="18"/>
              </w:rPr>
              <w:t xml:space="preserve"> 31</w:t>
            </w:r>
            <w:r w:rsidR="00315B8E">
              <w:rPr>
                <w:rFonts w:ascii="Arial" w:eastAsia="Arial" w:hAnsi="Arial" w:cs="Arial"/>
                <w:b/>
                <w:bCs/>
                <w:sz w:val="18"/>
                <w:szCs w:val="18"/>
              </w:rPr>
              <w:t xml:space="preserve"> de </w:t>
            </w:r>
            <w:r>
              <w:rPr>
                <w:rFonts w:ascii="Arial" w:eastAsia="Arial" w:hAnsi="Arial" w:cs="Arial"/>
                <w:b/>
                <w:bCs/>
                <w:sz w:val="18"/>
                <w:szCs w:val="18"/>
              </w:rPr>
              <w:t>2027</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81BD5E" w14:textId="77777777" w:rsidR="00C42B7F" w:rsidRDefault="00C42B7F" w:rsidP="005348C3">
            <w:pPr>
              <w:spacing w:after="0" w:line="240" w:lineRule="auto"/>
              <w:jc w:val="center"/>
              <w:rPr>
                <w:rFonts w:ascii="Arial" w:eastAsia="Arial" w:hAnsi="Arial" w:cs="Arial"/>
                <w:b/>
                <w:bCs/>
                <w:sz w:val="18"/>
                <w:szCs w:val="18"/>
              </w:rPr>
            </w:pPr>
          </w:p>
          <w:p w14:paraId="634A9371" w14:textId="77777777" w:rsidR="00C42B7F" w:rsidRDefault="00C42B7F" w:rsidP="005348C3">
            <w:pPr>
              <w:spacing w:after="0" w:line="240" w:lineRule="auto"/>
              <w:jc w:val="center"/>
              <w:rPr>
                <w:rFonts w:ascii="Arial" w:eastAsia="Arial" w:hAnsi="Arial" w:cs="Arial"/>
                <w:b/>
                <w:bCs/>
                <w:sz w:val="18"/>
                <w:szCs w:val="18"/>
              </w:rPr>
            </w:pPr>
          </w:p>
          <w:p w14:paraId="3F073D27"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2.990</w:t>
            </w:r>
          </w:p>
        </w:tc>
        <w:tc>
          <w:tcPr>
            <w:tcW w:w="21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C1D89D" w14:textId="77777777" w:rsidR="00C42B7F" w:rsidRDefault="00C42B7F" w:rsidP="005348C3">
            <w:pPr>
              <w:spacing w:after="0" w:line="240" w:lineRule="auto"/>
              <w:jc w:val="center"/>
              <w:rPr>
                <w:rFonts w:ascii="Arial" w:eastAsia="Arial" w:hAnsi="Arial" w:cs="Arial"/>
                <w:b/>
                <w:bCs/>
                <w:sz w:val="18"/>
                <w:szCs w:val="18"/>
              </w:rPr>
            </w:pPr>
          </w:p>
          <w:p w14:paraId="0E9FB18A" w14:textId="77777777" w:rsidR="00C42B7F" w:rsidRDefault="00C42B7F" w:rsidP="005348C3">
            <w:pPr>
              <w:spacing w:after="0" w:line="240" w:lineRule="auto"/>
              <w:jc w:val="center"/>
              <w:rPr>
                <w:rFonts w:ascii="Arial" w:eastAsia="Arial" w:hAnsi="Arial" w:cs="Arial"/>
                <w:b/>
                <w:bCs/>
                <w:sz w:val="18"/>
                <w:szCs w:val="18"/>
              </w:rPr>
            </w:pPr>
          </w:p>
          <w:p w14:paraId="1F6ABEF2"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3.310</w:t>
            </w:r>
          </w:p>
        </w:tc>
      </w:tr>
      <w:tr w:rsidR="00C42B7F" w14:paraId="288EDC4D" w14:textId="77777777" w:rsidTr="00F41FCB">
        <w:trPr>
          <w:trHeight w:val="460"/>
          <w:jc w:val="center"/>
        </w:trPr>
        <w:tc>
          <w:tcPr>
            <w:tcW w:w="495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DAFD85" w14:textId="4405FDF8"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ABRIL 30 </w:t>
            </w:r>
            <w:r w:rsidR="00F41FCB">
              <w:rPr>
                <w:rFonts w:ascii="Arial" w:eastAsia="Arial" w:hAnsi="Arial" w:cs="Arial"/>
                <w:b/>
                <w:bCs/>
                <w:sz w:val="18"/>
                <w:szCs w:val="18"/>
              </w:rPr>
              <w:t>a</w:t>
            </w:r>
            <w:r>
              <w:rPr>
                <w:rFonts w:ascii="Arial" w:eastAsia="Arial" w:hAnsi="Arial" w:cs="Arial"/>
                <w:b/>
                <w:bCs/>
                <w:sz w:val="18"/>
                <w:szCs w:val="18"/>
              </w:rPr>
              <w:t xml:space="preserve"> MAYO 04, </w:t>
            </w:r>
          </w:p>
          <w:p w14:paraId="553CD0D9" w14:textId="01F19A62"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SEPTIEMBRE 30 </w:t>
            </w:r>
            <w:r w:rsidR="00F41FCB">
              <w:rPr>
                <w:rFonts w:ascii="Arial" w:eastAsia="Arial" w:hAnsi="Arial" w:cs="Arial"/>
                <w:b/>
                <w:bCs/>
                <w:sz w:val="18"/>
                <w:szCs w:val="18"/>
              </w:rPr>
              <w:t>a</w:t>
            </w:r>
            <w:r>
              <w:rPr>
                <w:rFonts w:ascii="Arial" w:eastAsia="Arial" w:hAnsi="Arial" w:cs="Arial"/>
                <w:b/>
                <w:bCs/>
                <w:sz w:val="18"/>
                <w:szCs w:val="18"/>
              </w:rPr>
              <w:t xml:space="preserve"> OCTUBRE 04</w:t>
            </w:r>
          </w:p>
          <w:p w14:paraId="192506A7" w14:textId="37FF6E3F"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DICIEMBRE 22 </w:t>
            </w:r>
            <w:r w:rsidR="00F41FCB">
              <w:rPr>
                <w:rFonts w:ascii="Arial" w:eastAsia="Arial" w:hAnsi="Arial" w:cs="Arial"/>
                <w:b/>
                <w:bCs/>
                <w:sz w:val="18"/>
                <w:szCs w:val="18"/>
              </w:rPr>
              <w:t>al</w:t>
            </w:r>
            <w:r>
              <w:rPr>
                <w:rFonts w:ascii="Arial" w:eastAsia="Arial" w:hAnsi="Arial" w:cs="Arial"/>
                <w:b/>
                <w:bCs/>
                <w:sz w:val="18"/>
                <w:szCs w:val="18"/>
              </w:rPr>
              <w:t xml:space="preserve"> 28, FEB</w:t>
            </w:r>
            <w:r w:rsidR="00315B8E">
              <w:rPr>
                <w:rFonts w:ascii="Arial" w:eastAsia="Arial" w:hAnsi="Arial" w:cs="Arial"/>
                <w:b/>
                <w:bCs/>
                <w:sz w:val="18"/>
                <w:szCs w:val="18"/>
              </w:rPr>
              <w:t>RERO</w:t>
            </w:r>
            <w:r>
              <w:rPr>
                <w:rFonts w:ascii="Arial" w:eastAsia="Arial" w:hAnsi="Arial" w:cs="Arial"/>
                <w:b/>
                <w:bCs/>
                <w:sz w:val="18"/>
                <w:szCs w:val="18"/>
              </w:rPr>
              <w:t xml:space="preserve"> 05 </w:t>
            </w:r>
            <w:r w:rsidR="00F41FCB">
              <w:rPr>
                <w:rFonts w:ascii="Arial" w:eastAsia="Arial" w:hAnsi="Arial" w:cs="Arial"/>
                <w:b/>
                <w:bCs/>
                <w:sz w:val="18"/>
                <w:szCs w:val="18"/>
              </w:rPr>
              <w:t>al</w:t>
            </w:r>
            <w:r>
              <w:rPr>
                <w:rFonts w:ascii="Arial" w:eastAsia="Arial" w:hAnsi="Arial" w:cs="Arial"/>
                <w:b/>
                <w:bCs/>
                <w:sz w:val="18"/>
                <w:szCs w:val="18"/>
              </w:rPr>
              <w:t xml:space="preserve"> 10</w:t>
            </w:r>
            <w:r w:rsidR="00315B8E">
              <w:rPr>
                <w:rFonts w:ascii="Arial" w:eastAsia="Arial" w:hAnsi="Arial" w:cs="Arial"/>
                <w:b/>
                <w:bCs/>
                <w:sz w:val="18"/>
                <w:szCs w:val="18"/>
              </w:rPr>
              <w:t xml:space="preserve"> de </w:t>
            </w:r>
            <w:r>
              <w:rPr>
                <w:rFonts w:ascii="Arial" w:eastAsia="Arial" w:hAnsi="Arial" w:cs="Arial"/>
                <w:b/>
                <w:bCs/>
                <w:sz w:val="18"/>
                <w:szCs w:val="18"/>
              </w:rPr>
              <w:t>2027</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C7CE4C6" w14:textId="77777777" w:rsidR="00C42B7F" w:rsidRDefault="00C42B7F" w:rsidP="005348C3">
            <w:pPr>
              <w:spacing w:after="0" w:line="240" w:lineRule="auto"/>
              <w:jc w:val="center"/>
              <w:rPr>
                <w:rFonts w:ascii="Arial" w:eastAsia="Arial" w:hAnsi="Arial" w:cs="Arial"/>
                <w:b/>
                <w:bCs/>
                <w:sz w:val="18"/>
                <w:szCs w:val="18"/>
              </w:rPr>
            </w:pPr>
          </w:p>
          <w:p w14:paraId="1E614AEF"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3.040</w:t>
            </w:r>
          </w:p>
        </w:tc>
        <w:tc>
          <w:tcPr>
            <w:tcW w:w="21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8485D9" w14:textId="77777777" w:rsidR="00C42B7F" w:rsidRDefault="00C42B7F" w:rsidP="005348C3">
            <w:pPr>
              <w:spacing w:after="0" w:line="240" w:lineRule="auto"/>
              <w:jc w:val="center"/>
              <w:rPr>
                <w:rFonts w:ascii="Arial" w:eastAsia="Arial" w:hAnsi="Arial" w:cs="Arial"/>
                <w:b/>
                <w:bCs/>
                <w:sz w:val="18"/>
                <w:szCs w:val="18"/>
              </w:rPr>
            </w:pPr>
          </w:p>
          <w:p w14:paraId="180F9333"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3.455</w:t>
            </w:r>
          </w:p>
        </w:tc>
      </w:tr>
      <w:tr w:rsidR="00C42B7F" w14:paraId="1D35B702" w14:textId="77777777" w:rsidTr="00F41FCB">
        <w:trPr>
          <w:trHeight w:val="460"/>
          <w:jc w:val="center"/>
        </w:trPr>
        <w:tc>
          <w:tcPr>
            <w:tcW w:w="495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A64879" w14:textId="38803507"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OCTUB</w:t>
            </w:r>
            <w:r w:rsidR="00104B54">
              <w:rPr>
                <w:rFonts w:ascii="Arial" w:eastAsia="Arial" w:hAnsi="Arial" w:cs="Arial"/>
                <w:b/>
                <w:bCs/>
                <w:sz w:val="18"/>
                <w:szCs w:val="18"/>
              </w:rPr>
              <w:t>R</w:t>
            </w:r>
            <w:r>
              <w:rPr>
                <w:rFonts w:ascii="Arial" w:eastAsia="Arial" w:hAnsi="Arial" w:cs="Arial"/>
                <w:b/>
                <w:bCs/>
                <w:sz w:val="18"/>
                <w:szCs w:val="18"/>
              </w:rPr>
              <w:t xml:space="preserve">E 11 </w:t>
            </w:r>
            <w:r w:rsidR="00F41FCB">
              <w:rPr>
                <w:rFonts w:ascii="Arial" w:eastAsia="Arial" w:hAnsi="Arial" w:cs="Arial"/>
                <w:b/>
                <w:bCs/>
                <w:sz w:val="18"/>
                <w:szCs w:val="18"/>
              </w:rPr>
              <w:t>al</w:t>
            </w:r>
            <w:r>
              <w:rPr>
                <w:rFonts w:ascii="Arial" w:eastAsia="Arial" w:hAnsi="Arial" w:cs="Arial"/>
                <w:b/>
                <w:bCs/>
                <w:sz w:val="18"/>
                <w:szCs w:val="18"/>
              </w:rPr>
              <w:t xml:space="preserve"> 14, OCTUBRE 18 </w:t>
            </w:r>
            <w:r w:rsidR="00F41FCB">
              <w:rPr>
                <w:rFonts w:ascii="Arial" w:eastAsia="Arial" w:hAnsi="Arial" w:cs="Arial"/>
                <w:b/>
                <w:bCs/>
                <w:sz w:val="18"/>
                <w:szCs w:val="18"/>
              </w:rPr>
              <w:t>al</w:t>
            </w:r>
            <w:r>
              <w:rPr>
                <w:rFonts w:ascii="Arial" w:eastAsia="Arial" w:hAnsi="Arial" w:cs="Arial"/>
                <w:b/>
                <w:bCs/>
                <w:sz w:val="18"/>
                <w:szCs w:val="18"/>
              </w:rPr>
              <w:t xml:space="preserve"> 21, </w:t>
            </w:r>
          </w:p>
          <w:p w14:paraId="0536FCEA" w14:textId="00FF1DB2"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OCTUBRE 25 </w:t>
            </w:r>
            <w:r w:rsidR="00F41FCB">
              <w:rPr>
                <w:rFonts w:ascii="Arial" w:eastAsia="Arial" w:hAnsi="Arial" w:cs="Arial"/>
                <w:b/>
                <w:bCs/>
                <w:sz w:val="18"/>
                <w:szCs w:val="18"/>
              </w:rPr>
              <w:t>al</w:t>
            </w:r>
            <w:r>
              <w:rPr>
                <w:rFonts w:ascii="Arial" w:eastAsia="Arial" w:hAnsi="Arial" w:cs="Arial"/>
                <w:b/>
                <w:bCs/>
                <w:sz w:val="18"/>
                <w:szCs w:val="18"/>
              </w:rPr>
              <w:t xml:space="preserve"> 28, </w:t>
            </w:r>
          </w:p>
          <w:p w14:paraId="29913DE7" w14:textId="345CB501"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DICIEMBRE 29 </w:t>
            </w:r>
            <w:r w:rsidR="00F41FCB">
              <w:rPr>
                <w:rFonts w:ascii="Arial" w:eastAsia="Arial" w:hAnsi="Arial" w:cs="Arial"/>
                <w:b/>
                <w:bCs/>
                <w:sz w:val="18"/>
                <w:szCs w:val="18"/>
              </w:rPr>
              <w:t>al</w:t>
            </w:r>
            <w:r>
              <w:rPr>
                <w:rFonts w:ascii="Arial" w:eastAsia="Arial" w:hAnsi="Arial" w:cs="Arial"/>
                <w:b/>
                <w:bCs/>
                <w:sz w:val="18"/>
                <w:szCs w:val="18"/>
              </w:rPr>
              <w:t xml:space="preserve"> 31</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0096CB" w14:textId="77777777" w:rsidR="00C42B7F" w:rsidRDefault="00C42B7F" w:rsidP="005348C3">
            <w:pPr>
              <w:spacing w:after="0" w:line="240" w:lineRule="auto"/>
              <w:jc w:val="center"/>
              <w:rPr>
                <w:rFonts w:ascii="Arial" w:eastAsia="Arial" w:hAnsi="Arial" w:cs="Arial"/>
                <w:b/>
                <w:bCs/>
                <w:sz w:val="18"/>
                <w:szCs w:val="18"/>
              </w:rPr>
            </w:pPr>
          </w:p>
          <w:p w14:paraId="65A5B559"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3.100</w:t>
            </w:r>
          </w:p>
        </w:tc>
        <w:tc>
          <w:tcPr>
            <w:tcW w:w="215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12AFBBD" w14:textId="77777777" w:rsidR="00C42B7F" w:rsidRDefault="00C42B7F" w:rsidP="005348C3">
            <w:pPr>
              <w:spacing w:after="0" w:line="240" w:lineRule="auto"/>
              <w:jc w:val="center"/>
              <w:rPr>
                <w:rFonts w:ascii="Arial" w:eastAsia="Arial" w:hAnsi="Arial" w:cs="Arial"/>
                <w:b/>
                <w:bCs/>
                <w:sz w:val="18"/>
                <w:szCs w:val="18"/>
              </w:rPr>
            </w:pPr>
          </w:p>
          <w:p w14:paraId="0908446D" w14:textId="77777777" w:rsidR="00C42B7F" w:rsidRDefault="00000000" w:rsidP="005348C3">
            <w:pPr>
              <w:spacing w:after="0" w:line="240" w:lineRule="auto"/>
              <w:jc w:val="center"/>
              <w:rPr>
                <w:rFonts w:ascii="Arial" w:eastAsia="Arial" w:hAnsi="Arial" w:cs="Arial"/>
                <w:b/>
                <w:bCs/>
                <w:sz w:val="18"/>
                <w:szCs w:val="18"/>
              </w:rPr>
            </w:pPr>
            <w:r>
              <w:rPr>
                <w:rFonts w:ascii="Arial" w:eastAsia="Arial" w:hAnsi="Arial" w:cs="Arial"/>
                <w:b/>
                <w:bCs/>
                <w:sz w:val="18"/>
                <w:szCs w:val="18"/>
              </w:rPr>
              <w:t>USD 3.574</w:t>
            </w:r>
          </w:p>
        </w:tc>
      </w:tr>
    </w:tbl>
    <w:p w14:paraId="30BA7E0D" w14:textId="77777777" w:rsidR="00C42B7F" w:rsidRDefault="00C42B7F">
      <w:pPr>
        <w:spacing w:after="0" w:line="240" w:lineRule="auto"/>
        <w:jc w:val="center"/>
        <w:rPr>
          <w:rFonts w:ascii="Arial" w:eastAsia="Arial" w:hAnsi="Arial" w:cs="Arial"/>
          <w:b/>
          <w:bCs/>
          <w:sz w:val="18"/>
          <w:szCs w:val="18"/>
        </w:rPr>
      </w:pPr>
    </w:p>
    <w:p w14:paraId="7D8286A5" w14:textId="410BC605" w:rsidR="00C42B7F"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No hay operación durante </w:t>
      </w:r>
      <w:proofErr w:type="gramStart"/>
      <w:r>
        <w:rPr>
          <w:rFonts w:ascii="Arial" w:eastAsia="Arial" w:hAnsi="Arial" w:cs="Arial"/>
          <w:b/>
          <w:bCs/>
          <w:sz w:val="20"/>
          <w:szCs w:val="20"/>
        </w:rPr>
        <w:t>Enero</w:t>
      </w:r>
      <w:proofErr w:type="gramEnd"/>
      <w:r>
        <w:rPr>
          <w:rFonts w:ascii="Arial" w:eastAsia="Arial" w:hAnsi="Arial" w:cs="Arial"/>
          <w:b/>
          <w:bCs/>
          <w:sz w:val="20"/>
          <w:szCs w:val="20"/>
        </w:rPr>
        <w:t xml:space="preserve"> 29 – Feb</w:t>
      </w:r>
      <w:r w:rsidR="00A864BD">
        <w:rPr>
          <w:rFonts w:ascii="Arial" w:eastAsia="Arial" w:hAnsi="Arial" w:cs="Arial"/>
          <w:b/>
          <w:bCs/>
          <w:sz w:val="20"/>
          <w:szCs w:val="20"/>
        </w:rPr>
        <w:t>rero</w:t>
      </w:r>
      <w:r>
        <w:rPr>
          <w:rFonts w:ascii="Arial" w:eastAsia="Arial" w:hAnsi="Arial" w:cs="Arial"/>
          <w:b/>
          <w:bCs/>
          <w:sz w:val="20"/>
          <w:szCs w:val="20"/>
        </w:rPr>
        <w:t xml:space="preserve"> 10</w:t>
      </w:r>
      <w:r w:rsidR="00A864BD">
        <w:rPr>
          <w:rFonts w:ascii="Arial" w:eastAsia="Arial" w:hAnsi="Arial" w:cs="Arial"/>
          <w:b/>
          <w:bCs/>
          <w:sz w:val="20"/>
          <w:szCs w:val="20"/>
        </w:rPr>
        <w:t>,</w:t>
      </w:r>
      <w:r>
        <w:rPr>
          <w:rFonts w:ascii="Arial" w:eastAsia="Arial" w:hAnsi="Arial" w:cs="Arial"/>
          <w:b/>
          <w:bCs/>
          <w:sz w:val="20"/>
          <w:szCs w:val="20"/>
        </w:rPr>
        <w:t xml:space="preserve"> debido al Año Nuevo Chino</w:t>
      </w:r>
      <w:r w:rsidR="007D13A4">
        <w:rPr>
          <w:rFonts w:ascii="Arial" w:eastAsia="Arial" w:hAnsi="Arial" w:cs="Arial"/>
          <w:b/>
          <w:bCs/>
          <w:sz w:val="20"/>
          <w:szCs w:val="20"/>
        </w:rPr>
        <w:t>.</w:t>
      </w:r>
    </w:p>
    <w:p w14:paraId="1374648D" w14:textId="77777777" w:rsidR="00C42B7F" w:rsidRDefault="00C42B7F">
      <w:pPr>
        <w:spacing w:after="0" w:line="240" w:lineRule="auto"/>
        <w:rPr>
          <w:rFonts w:ascii="Arial" w:eastAsia="Arial" w:hAnsi="Arial" w:cs="Arial"/>
          <w:b/>
          <w:bCs/>
          <w:sz w:val="20"/>
          <w:szCs w:val="20"/>
        </w:rPr>
      </w:pPr>
    </w:p>
    <w:p w14:paraId="73422B65" w14:textId="77777777" w:rsidR="00C42B7F" w:rsidRDefault="00C42B7F">
      <w:pPr>
        <w:spacing w:after="0" w:line="240" w:lineRule="auto"/>
        <w:rPr>
          <w:rFonts w:ascii="Arial" w:eastAsia="Arial" w:hAnsi="Arial" w:cs="Arial"/>
          <w:b/>
          <w:bCs/>
          <w:sz w:val="20"/>
          <w:szCs w:val="20"/>
        </w:rPr>
      </w:pPr>
    </w:p>
    <w:p w14:paraId="4C87A80B" w14:textId="77777777"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SALIDAS DIARIAS</w:t>
      </w:r>
    </w:p>
    <w:p w14:paraId="0B468CA2" w14:textId="254EB11A" w:rsidR="00C42B7F" w:rsidRDefault="00000000">
      <w:pPr>
        <w:spacing w:after="0" w:line="240" w:lineRule="auto"/>
        <w:jc w:val="center"/>
        <w:rPr>
          <w:rFonts w:ascii="Arial" w:eastAsia="Arial" w:hAnsi="Arial" w:cs="Arial"/>
          <w:b/>
          <w:bCs/>
          <w:sz w:val="20"/>
          <w:szCs w:val="20"/>
        </w:rPr>
      </w:pPr>
      <w:r>
        <w:rPr>
          <w:rFonts w:ascii="Arial" w:eastAsia="Arial" w:hAnsi="Arial" w:cs="Arial"/>
          <w:b/>
          <w:bCs/>
          <w:sz w:val="18"/>
          <w:szCs w:val="18"/>
        </w:rPr>
        <w:t xml:space="preserve">DEL 30 MARZO </w:t>
      </w:r>
      <w:r w:rsidR="000A2B56">
        <w:rPr>
          <w:rFonts w:ascii="Arial" w:eastAsia="Arial" w:hAnsi="Arial" w:cs="Arial"/>
          <w:b/>
          <w:bCs/>
          <w:sz w:val="18"/>
          <w:szCs w:val="18"/>
        </w:rPr>
        <w:t>al</w:t>
      </w:r>
      <w:r>
        <w:rPr>
          <w:rFonts w:ascii="Arial" w:eastAsia="Arial" w:hAnsi="Arial" w:cs="Arial"/>
          <w:b/>
          <w:bCs/>
          <w:sz w:val="18"/>
          <w:szCs w:val="18"/>
        </w:rPr>
        <w:t xml:space="preserve"> 09 NOVIEMBRE / 2026</w:t>
      </w:r>
    </w:p>
    <w:p w14:paraId="2C8DE624" w14:textId="77777777" w:rsidR="00C42B7F" w:rsidRDefault="00C42B7F">
      <w:pPr>
        <w:spacing w:after="0" w:line="240" w:lineRule="auto"/>
        <w:jc w:val="center"/>
        <w:rPr>
          <w:rFonts w:ascii="Arial" w:eastAsia="Arial" w:hAnsi="Arial" w:cs="Arial"/>
          <w:b/>
          <w:bCs/>
          <w:sz w:val="20"/>
          <w:szCs w:val="20"/>
        </w:rPr>
      </w:pPr>
    </w:p>
    <w:p w14:paraId="5AC2AAE6" w14:textId="77777777" w:rsidR="00C42B7F"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SALIDAS LUNES – MARTES – DOMINGOS</w:t>
      </w:r>
    </w:p>
    <w:p w14:paraId="79231FC1" w14:textId="36A0316E" w:rsidR="00C42B7F" w:rsidRDefault="00000000">
      <w:pPr>
        <w:spacing w:after="0" w:line="240" w:lineRule="auto"/>
        <w:jc w:val="center"/>
        <w:rPr>
          <w:rFonts w:ascii="Arial" w:eastAsia="Arial" w:hAnsi="Arial" w:cs="Arial"/>
          <w:b/>
          <w:bCs/>
          <w:sz w:val="20"/>
          <w:szCs w:val="20"/>
        </w:rPr>
      </w:pPr>
      <w:r>
        <w:rPr>
          <w:rFonts w:ascii="Arial" w:eastAsia="Arial" w:hAnsi="Arial" w:cs="Arial"/>
          <w:b/>
          <w:bCs/>
          <w:sz w:val="18"/>
          <w:szCs w:val="18"/>
        </w:rPr>
        <w:t xml:space="preserve">DE 10 NOVIEMBRE </w:t>
      </w:r>
      <w:r w:rsidR="000A2B56">
        <w:rPr>
          <w:rFonts w:ascii="Arial" w:eastAsia="Arial" w:hAnsi="Arial" w:cs="Arial"/>
          <w:b/>
          <w:bCs/>
          <w:sz w:val="18"/>
          <w:szCs w:val="18"/>
        </w:rPr>
        <w:t>a</w:t>
      </w:r>
      <w:r>
        <w:rPr>
          <w:rFonts w:ascii="Arial" w:eastAsia="Arial" w:hAnsi="Arial" w:cs="Arial"/>
          <w:b/>
          <w:bCs/>
          <w:sz w:val="18"/>
          <w:szCs w:val="18"/>
        </w:rPr>
        <w:t xml:space="preserve"> 22 MARZO / 2027</w:t>
      </w:r>
    </w:p>
    <w:p w14:paraId="53862606" w14:textId="77777777" w:rsidR="00C42B7F" w:rsidRDefault="00C42B7F">
      <w:pPr>
        <w:spacing w:after="0" w:line="240" w:lineRule="auto"/>
        <w:rPr>
          <w:rFonts w:ascii="Arial" w:eastAsia="Arial" w:hAnsi="Arial" w:cs="Arial"/>
          <w:b/>
          <w:bCs/>
          <w:sz w:val="20"/>
          <w:szCs w:val="20"/>
        </w:rPr>
      </w:pPr>
    </w:p>
    <w:p w14:paraId="5C6D9835" w14:textId="77777777" w:rsidR="00C42B7F" w:rsidRDefault="00C42B7F">
      <w:pPr>
        <w:spacing w:after="0" w:line="240" w:lineRule="auto"/>
        <w:rPr>
          <w:rFonts w:ascii="Arial" w:eastAsia="Arial" w:hAnsi="Arial" w:cs="Arial"/>
          <w:b/>
          <w:bCs/>
          <w:sz w:val="20"/>
          <w:szCs w:val="20"/>
        </w:rPr>
      </w:pPr>
    </w:p>
    <w:p w14:paraId="737515E6" w14:textId="77777777" w:rsidR="00C42B7F" w:rsidRDefault="00C42B7F">
      <w:pPr>
        <w:spacing w:after="0" w:line="240" w:lineRule="auto"/>
        <w:rPr>
          <w:rFonts w:ascii="Arial" w:eastAsia="Arial" w:hAnsi="Arial" w:cs="Arial"/>
          <w:b/>
          <w:bCs/>
          <w:sz w:val="20"/>
          <w:szCs w:val="20"/>
        </w:rPr>
      </w:pPr>
    </w:p>
    <w:p w14:paraId="6DD600ED" w14:textId="77777777" w:rsidR="00C42B7F" w:rsidRDefault="00C42B7F">
      <w:pPr>
        <w:spacing w:after="0" w:line="240" w:lineRule="auto"/>
        <w:rPr>
          <w:rFonts w:ascii="Arial" w:eastAsia="Arial" w:hAnsi="Arial" w:cs="Arial"/>
          <w:b/>
          <w:bCs/>
          <w:sz w:val="20"/>
          <w:szCs w:val="20"/>
        </w:rPr>
      </w:pPr>
    </w:p>
    <w:p w14:paraId="45EE8559" w14:textId="77777777" w:rsidR="00C42B7F" w:rsidRDefault="00C42B7F">
      <w:pPr>
        <w:spacing w:after="0" w:line="240" w:lineRule="auto"/>
        <w:rPr>
          <w:rFonts w:ascii="Arial" w:eastAsia="Arial" w:hAnsi="Arial" w:cs="Arial"/>
          <w:b/>
          <w:bCs/>
          <w:sz w:val="20"/>
          <w:szCs w:val="20"/>
        </w:rPr>
      </w:pPr>
    </w:p>
    <w:p w14:paraId="6A7E8DE8" w14:textId="77777777" w:rsidR="00C42B7F" w:rsidRDefault="00C42B7F">
      <w:pPr>
        <w:spacing w:after="0" w:line="240" w:lineRule="auto"/>
        <w:rPr>
          <w:rFonts w:ascii="Arial" w:eastAsia="Arial" w:hAnsi="Arial" w:cs="Arial"/>
          <w:b/>
          <w:bCs/>
          <w:sz w:val="20"/>
          <w:szCs w:val="20"/>
        </w:rPr>
      </w:pPr>
    </w:p>
    <w:p w14:paraId="1416F0AC" w14:textId="77777777" w:rsidR="00C42B7F" w:rsidRDefault="00C42B7F">
      <w:pPr>
        <w:spacing w:after="0" w:line="240" w:lineRule="auto"/>
        <w:rPr>
          <w:rFonts w:ascii="Arial" w:eastAsia="Arial" w:hAnsi="Arial" w:cs="Arial"/>
          <w:b/>
          <w:bCs/>
          <w:sz w:val="20"/>
          <w:szCs w:val="20"/>
        </w:rPr>
      </w:pPr>
    </w:p>
    <w:p w14:paraId="4F1BC5D5" w14:textId="77777777" w:rsidR="00C42B7F" w:rsidRDefault="00C42B7F">
      <w:pPr>
        <w:spacing w:after="0" w:line="240" w:lineRule="auto"/>
        <w:rPr>
          <w:rFonts w:ascii="Arial" w:eastAsia="Arial" w:hAnsi="Arial" w:cs="Arial"/>
          <w:b/>
          <w:bCs/>
          <w:sz w:val="20"/>
          <w:szCs w:val="20"/>
        </w:rPr>
      </w:pPr>
    </w:p>
    <w:p w14:paraId="778163ED" w14:textId="77777777" w:rsidR="00C42B7F" w:rsidRDefault="00C42B7F">
      <w:pPr>
        <w:spacing w:after="0" w:line="240" w:lineRule="auto"/>
        <w:rPr>
          <w:rFonts w:ascii="Arial" w:eastAsia="Arial" w:hAnsi="Arial" w:cs="Arial"/>
          <w:b/>
          <w:bCs/>
          <w:sz w:val="20"/>
          <w:szCs w:val="20"/>
        </w:rPr>
      </w:pPr>
    </w:p>
    <w:p w14:paraId="39E37C5A" w14:textId="77777777" w:rsidR="00C42B7F" w:rsidRDefault="00C42B7F">
      <w:pPr>
        <w:spacing w:after="0" w:line="240" w:lineRule="auto"/>
        <w:rPr>
          <w:rFonts w:ascii="Arial" w:eastAsia="Arial" w:hAnsi="Arial" w:cs="Arial"/>
          <w:b/>
          <w:bCs/>
          <w:sz w:val="20"/>
          <w:szCs w:val="20"/>
        </w:rPr>
      </w:pPr>
    </w:p>
    <w:p w14:paraId="672648E8" w14:textId="77777777" w:rsidR="00C42B7F" w:rsidRDefault="00C42B7F">
      <w:pPr>
        <w:spacing w:after="0" w:line="240" w:lineRule="auto"/>
        <w:rPr>
          <w:rFonts w:ascii="Arial" w:eastAsia="Arial" w:hAnsi="Arial" w:cs="Arial"/>
          <w:b/>
          <w:bCs/>
          <w:sz w:val="20"/>
          <w:szCs w:val="20"/>
        </w:rPr>
      </w:pPr>
    </w:p>
    <w:p w14:paraId="42C7DFAC" w14:textId="77777777" w:rsidR="00C42B7F" w:rsidRDefault="00C42B7F">
      <w:pPr>
        <w:spacing w:after="0" w:line="240" w:lineRule="auto"/>
        <w:rPr>
          <w:rFonts w:ascii="Arial" w:eastAsia="Arial" w:hAnsi="Arial" w:cs="Arial"/>
          <w:b/>
          <w:bCs/>
          <w:sz w:val="20"/>
          <w:szCs w:val="20"/>
        </w:rPr>
      </w:pPr>
    </w:p>
    <w:p w14:paraId="08DC98D6" w14:textId="77777777" w:rsidR="00C42B7F" w:rsidRDefault="00C42B7F">
      <w:pPr>
        <w:spacing w:after="0" w:line="240" w:lineRule="auto"/>
        <w:rPr>
          <w:rFonts w:ascii="Arial" w:eastAsia="Arial" w:hAnsi="Arial" w:cs="Arial"/>
          <w:b/>
          <w:bCs/>
          <w:sz w:val="20"/>
          <w:szCs w:val="20"/>
        </w:rPr>
      </w:pPr>
    </w:p>
    <w:p w14:paraId="11E00AEF" w14:textId="77777777" w:rsidR="00C42B7F" w:rsidRDefault="00C42B7F">
      <w:pPr>
        <w:spacing w:after="0" w:line="240" w:lineRule="auto"/>
        <w:rPr>
          <w:rFonts w:ascii="Arial" w:eastAsia="Arial" w:hAnsi="Arial" w:cs="Arial"/>
          <w:b/>
          <w:bCs/>
          <w:sz w:val="20"/>
          <w:szCs w:val="20"/>
        </w:rPr>
      </w:pPr>
    </w:p>
    <w:p w14:paraId="5B102759" w14:textId="77777777" w:rsidR="00C42B7F" w:rsidRDefault="00C42B7F">
      <w:pPr>
        <w:spacing w:after="0" w:line="240" w:lineRule="auto"/>
        <w:rPr>
          <w:rFonts w:ascii="Arial" w:eastAsia="Arial" w:hAnsi="Arial" w:cs="Arial"/>
          <w:b/>
          <w:bCs/>
          <w:sz w:val="20"/>
          <w:szCs w:val="20"/>
        </w:rPr>
      </w:pPr>
    </w:p>
    <w:p w14:paraId="15C267D6" w14:textId="77777777" w:rsidR="00C42B7F" w:rsidRDefault="00C42B7F">
      <w:pPr>
        <w:spacing w:after="0" w:line="240" w:lineRule="auto"/>
        <w:rPr>
          <w:rFonts w:ascii="Arial" w:eastAsia="Arial" w:hAnsi="Arial" w:cs="Arial"/>
          <w:b/>
          <w:bCs/>
          <w:sz w:val="20"/>
          <w:szCs w:val="20"/>
        </w:rPr>
      </w:pPr>
    </w:p>
    <w:p w14:paraId="170D85F2" w14:textId="77777777" w:rsidR="00C42B7F" w:rsidRDefault="00C42B7F">
      <w:pPr>
        <w:spacing w:after="0" w:line="240" w:lineRule="auto"/>
        <w:rPr>
          <w:rFonts w:ascii="Arial" w:eastAsia="Arial" w:hAnsi="Arial" w:cs="Arial"/>
          <w:b/>
          <w:bCs/>
          <w:sz w:val="20"/>
          <w:szCs w:val="20"/>
        </w:rPr>
      </w:pPr>
    </w:p>
    <w:p w14:paraId="7CD855B9" w14:textId="77777777" w:rsidR="00C42B7F" w:rsidRDefault="00C42B7F">
      <w:pPr>
        <w:spacing w:after="0" w:line="240" w:lineRule="auto"/>
        <w:rPr>
          <w:rFonts w:ascii="Arial" w:eastAsia="Arial" w:hAnsi="Arial" w:cs="Arial"/>
          <w:b/>
          <w:bCs/>
          <w:sz w:val="20"/>
          <w:szCs w:val="20"/>
        </w:rPr>
      </w:pPr>
    </w:p>
    <w:p w14:paraId="125D9EFC" w14:textId="77777777" w:rsidR="00C42B7F" w:rsidRDefault="00000000">
      <w:pPr>
        <w:shd w:val="clear" w:color="auto" w:fill="D9D9D9"/>
        <w:rPr>
          <w:rFonts w:ascii="Arial" w:eastAsia="Arial" w:hAnsi="Arial" w:cs="Arial"/>
          <w:sz w:val="20"/>
          <w:szCs w:val="20"/>
        </w:rPr>
      </w:pPr>
      <w:bookmarkStart w:id="12" w:name="_heading=h.x2gxofyxv3i2" w:colFirst="0" w:colLast="0"/>
      <w:bookmarkEnd w:id="12"/>
      <w:r>
        <w:rPr>
          <w:rFonts w:ascii="Arial" w:eastAsia="Arial" w:hAnsi="Arial" w:cs="Arial"/>
          <w:b/>
          <w:bCs/>
          <w:sz w:val="20"/>
          <w:szCs w:val="20"/>
        </w:rPr>
        <w:t xml:space="preserve">SERVICIOS INCLUIDOS </w:t>
      </w:r>
    </w:p>
    <w:p w14:paraId="2CA8D7EE"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 interno Xi’an – Shanghái 20 kg. Por maleta en cabina</w:t>
      </w:r>
    </w:p>
    <w:p w14:paraId="647089A5"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Aeropuerto – Hotel – Aeropuerto</w:t>
      </w:r>
    </w:p>
    <w:p w14:paraId="4C5D6405"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Alimentación descrita en el itinerario </w:t>
      </w:r>
    </w:p>
    <w:p w14:paraId="35D2EEEE" w14:textId="3D9BDE0D"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3 noches en </w:t>
      </w:r>
      <w:r w:rsidR="00104B54" w:rsidRPr="00104B54">
        <w:rPr>
          <w:rFonts w:ascii="Arial" w:eastAsia="Arial" w:hAnsi="Arial" w:cs="Arial"/>
          <w:color w:val="000000"/>
          <w:sz w:val="20"/>
          <w:szCs w:val="20"/>
        </w:rPr>
        <w:t>Beijing</w:t>
      </w:r>
      <w:r w:rsidR="00104B54">
        <w:rPr>
          <w:rFonts w:ascii="Arial" w:eastAsia="Arial" w:hAnsi="Arial" w:cs="Arial"/>
          <w:color w:val="000000"/>
          <w:sz w:val="20"/>
          <w:szCs w:val="20"/>
        </w:rPr>
        <w:t>.</w:t>
      </w:r>
    </w:p>
    <w:p w14:paraId="7824F580"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2 noches en Xi’an</w:t>
      </w:r>
    </w:p>
    <w:p w14:paraId="3CEB35EC"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3 noches en Shanghái</w:t>
      </w:r>
    </w:p>
    <w:p w14:paraId="2680737B"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3 noches en Hong Kong</w:t>
      </w:r>
    </w:p>
    <w:p w14:paraId="28DAF9DF"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Ciudad Prohibida + Palacio de verano</w:t>
      </w:r>
    </w:p>
    <w:p w14:paraId="73B09EB9" w14:textId="625C8590"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Cena</w:t>
      </w:r>
      <w:r w:rsidR="00104B54" w:rsidRPr="00104B54">
        <w:rPr>
          <w:rFonts w:ascii="Arial" w:eastAsia="Arial" w:hAnsi="Arial" w:cs="Arial"/>
          <w:color w:val="000000"/>
          <w:sz w:val="20"/>
          <w:szCs w:val="20"/>
        </w:rPr>
        <w:t xml:space="preserve"> Pato Laqueado</w:t>
      </w:r>
    </w:p>
    <w:p w14:paraId="59C620AF"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Gran Muralla + Parque Olímpico</w:t>
      </w:r>
    </w:p>
    <w:p w14:paraId="20E0AE9F"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Tren Alta Velocidad Beijing - Xi’an</w:t>
      </w:r>
    </w:p>
    <w:p w14:paraId="6697C374"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Museo de los Guerreros y Corceles de Terracota</w:t>
      </w:r>
    </w:p>
    <w:p w14:paraId="67323419"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Shanghái</w:t>
      </w:r>
    </w:p>
    <w:p w14:paraId="0C057FB2"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 por Hong Kong</w:t>
      </w:r>
    </w:p>
    <w:p w14:paraId="4A00969F"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y visitas descritas en el programa</w:t>
      </w:r>
    </w:p>
    <w:p w14:paraId="139F2C21"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de habla hispana durante las visitas</w:t>
      </w:r>
      <w:r>
        <w:rPr>
          <w:rFonts w:ascii="Arial" w:eastAsia="Arial" w:hAnsi="Arial" w:cs="Arial"/>
          <w:b/>
          <w:bCs/>
          <w:color w:val="000000"/>
          <w:sz w:val="20"/>
          <w:szCs w:val="20"/>
        </w:rPr>
        <w:t xml:space="preserve"> </w:t>
      </w:r>
    </w:p>
    <w:p w14:paraId="5C6CA3B6" w14:textId="77777777" w:rsidR="00C42B7F" w:rsidRDefault="00C42B7F">
      <w:pPr>
        <w:pBdr>
          <w:top w:val="nil"/>
          <w:left w:val="nil"/>
          <w:bottom w:val="nil"/>
          <w:right w:val="nil"/>
          <w:between w:val="nil"/>
        </w:pBdr>
        <w:spacing w:after="0" w:line="278" w:lineRule="auto"/>
        <w:ind w:left="720"/>
        <w:rPr>
          <w:rFonts w:ascii="Arial" w:eastAsia="Arial" w:hAnsi="Arial" w:cs="Arial"/>
          <w:color w:val="000000"/>
          <w:sz w:val="20"/>
          <w:szCs w:val="20"/>
        </w:rPr>
      </w:pPr>
    </w:p>
    <w:p w14:paraId="4ED16006" w14:textId="77777777" w:rsidR="00C42B7F"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515D9707" w14:textId="51FD0F9E" w:rsidR="00C42B7F"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Vuelo interno </w:t>
      </w:r>
      <w:r w:rsidR="00F97DF2">
        <w:rPr>
          <w:rFonts w:ascii="Arial" w:eastAsia="Arial" w:hAnsi="Arial" w:cs="Arial"/>
          <w:color w:val="000000"/>
          <w:sz w:val="20"/>
          <w:szCs w:val="20"/>
        </w:rPr>
        <w:t>Shanghái</w:t>
      </w:r>
      <w:r>
        <w:rPr>
          <w:rFonts w:ascii="Arial" w:eastAsia="Arial" w:hAnsi="Arial" w:cs="Arial"/>
          <w:color w:val="000000"/>
          <w:sz w:val="20"/>
          <w:szCs w:val="20"/>
        </w:rPr>
        <w:t xml:space="preserve"> – Hong Kong </w:t>
      </w:r>
    </w:p>
    <w:p w14:paraId="0E77C103"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23343EEC"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servicio no especificado en el ítem “Incluye”</w:t>
      </w:r>
    </w:p>
    <w:p w14:paraId="265EAB5E"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18E10181"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0B0368DD"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Propinas al guía, conductor, personal del hotel y restaurantes. $50 por persona (OBLIGATORIO)</w:t>
      </w:r>
    </w:p>
    <w:p w14:paraId="1CDAA634"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0B26CA0C" w14:textId="77777777" w:rsidR="00C42B7F" w:rsidRDefault="00000000">
      <w:pPr>
        <w:numPr>
          <w:ilvl w:val="0"/>
          <w:numId w:val="7"/>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otro servicio no mencionado en el programa</w:t>
      </w:r>
    </w:p>
    <w:p w14:paraId="6A21E7D4"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31C79612"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Seguro básico de viaje</w:t>
      </w:r>
    </w:p>
    <w:p w14:paraId="50D4F326"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Tarjeta asistencia médica </w:t>
      </w:r>
    </w:p>
    <w:p w14:paraId="1480E501" w14:textId="77777777" w:rsidR="00C42B7F" w:rsidRDefault="00000000">
      <w:pPr>
        <w:numPr>
          <w:ilvl w:val="0"/>
          <w:numId w:val="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2FDE15EE" w14:textId="77777777" w:rsidR="00C42B7F"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Seguro de cancelación</w:t>
      </w:r>
    </w:p>
    <w:p w14:paraId="75FC18A2" w14:textId="77777777" w:rsidR="00C42B7F" w:rsidRDefault="00C42B7F">
      <w:pPr>
        <w:tabs>
          <w:tab w:val="left" w:pos="3552"/>
        </w:tabs>
        <w:spacing w:after="0"/>
        <w:rPr>
          <w:rFonts w:ascii="Arial" w:eastAsia="Arial" w:hAnsi="Arial" w:cs="Arial"/>
          <w:b/>
          <w:bCs/>
          <w:sz w:val="20"/>
          <w:szCs w:val="20"/>
        </w:rPr>
      </w:pPr>
    </w:p>
    <w:p w14:paraId="634A0280" w14:textId="77777777" w:rsidR="00C42B7F" w:rsidRDefault="00C42B7F">
      <w:pPr>
        <w:tabs>
          <w:tab w:val="left" w:pos="3552"/>
        </w:tabs>
        <w:spacing w:after="0"/>
        <w:rPr>
          <w:rFonts w:ascii="Arial" w:eastAsia="Arial" w:hAnsi="Arial" w:cs="Arial"/>
          <w:b/>
          <w:bCs/>
          <w:sz w:val="20"/>
          <w:szCs w:val="20"/>
        </w:rPr>
      </w:pPr>
    </w:p>
    <w:p w14:paraId="294EC7E3" w14:textId="77777777" w:rsidR="00C42B7F" w:rsidRDefault="00C42B7F">
      <w:pPr>
        <w:tabs>
          <w:tab w:val="left" w:pos="3552"/>
        </w:tabs>
        <w:spacing w:after="0"/>
        <w:jc w:val="center"/>
        <w:rPr>
          <w:rFonts w:ascii="Arial" w:eastAsia="Arial" w:hAnsi="Arial" w:cs="Arial"/>
          <w:b/>
          <w:bCs/>
          <w:sz w:val="20"/>
          <w:szCs w:val="20"/>
        </w:rPr>
      </w:pPr>
    </w:p>
    <w:p w14:paraId="4E570BB5" w14:textId="77777777" w:rsidR="00C42B7F" w:rsidRDefault="00C42B7F">
      <w:pPr>
        <w:tabs>
          <w:tab w:val="left" w:pos="3552"/>
        </w:tabs>
        <w:spacing w:after="0"/>
        <w:jc w:val="center"/>
        <w:rPr>
          <w:rFonts w:ascii="Arial" w:eastAsia="Arial" w:hAnsi="Arial" w:cs="Arial"/>
          <w:b/>
          <w:bCs/>
          <w:sz w:val="20"/>
          <w:szCs w:val="20"/>
        </w:rPr>
      </w:pPr>
    </w:p>
    <w:p w14:paraId="7C68FA17" w14:textId="77777777" w:rsidR="00C42B7F" w:rsidRDefault="00C42B7F">
      <w:pPr>
        <w:tabs>
          <w:tab w:val="left" w:pos="3552"/>
        </w:tabs>
        <w:spacing w:after="0"/>
        <w:jc w:val="center"/>
        <w:rPr>
          <w:rFonts w:ascii="Arial" w:eastAsia="Arial" w:hAnsi="Arial" w:cs="Arial"/>
          <w:b/>
          <w:bCs/>
          <w:sz w:val="20"/>
          <w:szCs w:val="20"/>
        </w:rPr>
      </w:pPr>
    </w:p>
    <w:p w14:paraId="624F2E4D" w14:textId="77777777" w:rsidR="00C42B7F" w:rsidRDefault="00C42B7F" w:rsidP="001257F8">
      <w:pPr>
        <w:spacing w:after="0" w:line="240" w:lineRule="auto"/>
        <w:jc w:val="center"/>
        <w:rPr>
          <w:rFonts w:ascii="Arial" w:eastAsia="Arial" w:hAnsi="Arial" w:cs="Arial"/>
          <w:b/>
          <w:bCs/>
          <w:sz w:val="20"/>
          <w:szCs w:val="20"/>
        </w:rPr>
      </w:pPr>
    </w:p>
    <w:p w14:paraId="12B03A2F" w14:textId="77777777" w:rsidR="00C42B7F" w:rsidRDefault="00000000" w:rsidP="001257F8">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0DB4DA5E" w14:textId="77777777" w:rsidR="00C42B7F" w:rsidRDefault="00C42B7F" w:rsidP="001257F8">
      <w:pPr>
        <w:spacing w:after="0" w:line="240" w:lineRule="auto"/>
        <w:jc w:val="both"/>
        <w:rPr>
          <w:rFonts w:ascii="Arial" w:eastAsia="Arial" w:hAnsi="Arial" w:cs="Arial"/>
          <w:b/>
          <w:bCs/>
          <w:sz w:val="20"/>
          <w:szCs w:val="20"/>
        </w:rPr>
      </w:pPr>
    </w:p>
    <w:p w14:paraId="6E2A11F3" w14:textId="77777777"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EFF9442" w14:textId="1DCF8BCE"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Gente </w:t>
      </w:r>
      <w:r w:rsidR="00355CC4">
        <w:rPr>
          <w:rFonts w:ascii="Arial" w:eastAsia="Arial" w:hAnsi="Arial" w:cs="Arial"/>
          <w:b/>
          <w:bCs/>
          <w:sz w:val="20"/>
          <w:szCs w:val="20"/>
        </w:rPr>
        <w:t>Mayorista recuerda</w:t>
      </w:r>
      <w:r>
        <w:rPr>
          <w:rFonts w:ascii="Arial" w:eastAsia="Arial" w:hAnsi="Arial" w:cs="Arial"/>
          <w:b/>
          <w:bCs/>
          <w:sz w:val="20"/>
          <w:szCs w:val="20"/>
        </w:rPr>
        <w:t xml:space="preserve"> a sus clientes los lineamientos clave para la correcta gestión de sus reservas: </w:t>
      </w:r>
    </w:p>
    <w:p w14:paraId="0DE780EB"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05498227" w14:textId="6A081156"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w:t>
      </w:r>
      <w:r w:rsidR="00A41D4C">
        <w:rPr>
          <w:rFonts w:ascii="Arial" w:eastAsia="Arial" w:hAnsi="Arial" w:cs="Arial"/>
          <w:b/>
          <w:bCs/>
          <w:sz w:val="20"/>
          <w:szCs w:val="20"/>
        </w:rPr>
        <w:t>.</w:t>
      </w:r>
    </w:p>
    <w:p w14:paraId="7012D048" w14:textId="6C6FEB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Para que tu reserva sea tomada y separada, debes realizar un pago equivalente a $</w:t>
      </w:r>
      <w:r w:rsidR="00E50957">
        <w:rPr>
          <w:rFonts w:ascii="Arial" w:eastAsia="Arial" w:hAnsi="Arial" w:cs="Arial"/>
          <w:b/>
          <w:bCs/>
          <w:sz w:val="20"/>
          <w:szCs w:val="20"/>
        </w:rPr>
        <w:t>3</w:t>
      </w:r>
      <w:r>
        <w:rPr>
          <w:rFonts w:ascii="Arial" w:eastAsia="Arial" w:hAnsi="Arial" w:cs="Arial"/>
          <w:b/>
          <w:bCs/>
          <w:sz w:val="20"/>
          <w:szCs w:val="20"/>
        </w:rPr>
        <w:t xml:space="preserve">.000.000 COP, valor de </w:t>
      </w:r>
      <w:r w:rsidR="00355CC4">
        <w:rPr>
          <w:rFonts w:ascii="Arial" w:eastAsia="Arial" w:hAnsi="Arial" w:cs="Arial"/>
          <w:b/>
          <w:bCs/>
          <w:sz w:val="20"/>
          <w:szCs w:val="20"/>
        </w:rPr>
        <w:t>separación, dentro</w:t>
      </w:r>
      <w:r>
        <w:rPr>
          <w:rFonts w:ascii="Arial" w:eastAsia="Arial" w:hAnsi="Arial" w:cs="Arial"/>
          <w:b/>
          <w:bCs/>
          <w:sz w:val="20"/>
          <w:szCs w:val="20"/>
        </w:rPr>
        <w:t xml:space="preserve"> de los primeros (8) días calendario siguiente a la fecha de la solicitud de reservación.</w:t>
      </w:r>
    </w:p>
    <w:p w14:paraId="1CCD4A40" w14:textId="77777777" w:rsidR="00C42B7F" w:rsidRDefault="00C42B7F" w:rsidP="001257F8">
      <w:pPr>
        <w:spacing w:after="0" w:line="240" w:lineRule="auto"/>
        <w:jc w:val="both"/>
        <w:rPr>
          <w:rFonts w:ascii="Arial" w:eastAsia="Arial" w:hAnsi="Arial" w:cs="Arial"/>
          <w:b/>
          <w:bCs/>
          <w:sz w:val="20"/>
          <w:szCs w:val="20"/>
        </w:rPr>
      </w:pPr>
    </w:p>
    <w:p w14:paraId="0AA648E7" w14:textId="77777777"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28477C9E"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598483CD"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4BC13779" w14:textId="77777777"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4E79FB4B"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38AA3A06" w14:textId="77777777" w:rsidR="00C42B7F" w:rsidRDefault="00000000" w:rsidP="001257F8">
      <w:pPr>
        <w:spacing w:after="0" w:line="240" w:lineRule="auto"/>
        <w:jc w:val="both"/>
        <w:rPr>
          <w:rFonts w:ascii="Arial" w:eastAsia="Arial" w:hAnsi="Arial" w:cs="Arial"/>
          <w:b/>
          <w:bCs/>
          <w:sz w:val="20"/>
          <w:szCs w:val="20"/>
        </w:rPr>
      </w:pPr>
      <w:sdt>
        <w:sdtPr>
          <w:tag w:val="goog_rdk_0"/>
          <w:id w:val="-89073528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7580C07C" w14:textId="77777777" w:rsidR="00C42B7F" w:rsidRDefault="00C42B7F" w:rsidP="001257F8">
      <w:pPr>
        <w:spacing w:after="0" w:line="240" w:lineRule="auto"/>
        <w:jc w:val="both"/>
        <w:rPr>
          <w:rFonts w:ascii="Arial" w:eastAsia="Arial" w:hAnsi="Arial" w:cs="Arial"/>
          <w:b/>
          <w:bCs/>
          <w:sz w:val="20"/>
          <w:szCs w:val="20"/>
        </w:rPr>
      </w:pPr>
    </w:p>
    <w:p w14:paraId="676539C0" w14:textId="77777777"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1655963"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1822EE41" w14:textId="7117EE66"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Enviar </w:t>
      </w:r>
      <w:r w:rsidR="00390C4E">
        <w:rPr>
          <w:rFonts w:ascii="Arial" w:eastAsia="Arial" w:hAnsi="Arial" w:cs="Arial"/>
          <w:b/>
          <w:bCs/>
          <w:sz w:val="20"/>
          <w:szCs w:val="20"/>
        </w:rPr>
        <w:t>datos:</w:t>
      </w:r>
      <w:r>
        <w:rPr>
          <w:rFonts w:ascii="Arial" w:eastAsia="Arial" w:hAnsi="Arial" w:cs="Arial"/>
          <w:b/>
          <w:bCs/>
          <w:sz w:val="20"/>
          <w:szCs w:val="20"/>
        </w:rPr>
        <w:t xml:space="preserve"> Nombres/pasaportes / acomodación (sencilla-doble-triple) </w:t>
      </w:r>
    </w:p>
    <w:p w14:paraId="0F1AEB70" w14:textId="5104FAD2"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Fotos de </w:t>
      </w:r>
      <w:r w:rsidR="00390C4E">
        <w:rPr>
          <w:rFonts w:ascii="Arial" w:eastAsia="Arial" w:hAnsi="Arial" w:cs="Arial"/>
          <w:b/>
          <w:bCs/>
          <w:sz w:val="20"/>
          <w:szCs w:val="20"/>
        </w:rPr>
        <w:t>pasaportes,</w:t>
      </w:r>
      <w:r>
        <w:rPr>
          <w:rFonts w:ascii="Arial" w:eastAsia="Arial" w:hAnsi="Arial" w:cs="Arial"/>
          <w:b/>
          <w:bCs/>
          <w:sz w:val="20"/>
          <w:szCs w:val="20"/>
        </w:rPr>
        <w:t xml:space="preserve"> numero de </w:t>
      </w:r>
      <w:r w:rsidR="00B53235">
        <w:rPr>
          <w:rFonts w:ascii="Arial" w:eastAsia="Arial" w:hAnsi="Arial" w:cs="Arial"/>
          <w:b/>
          <w:bCs/>
          <w:sz w:val="20"/>
          <w:szCs w:val="20"/>
        </w:rPr>
        <w:t>teléfono,</w:t>
      </w:r>
      <w:r>
        <w:rPr>
          <w:rFonts w:ascii="Arial" w:eastAsia="Arial" w:hAnsi="Arial" w:cs="Arial"/>
          <w:b/>
          <w:bCs/>
          <w:sz w:val="20"/>
          <w:szCs w:val="20"/>
        </w:rPr>
        <w:t xml:space="preserve"> correo </w:t>
      </w:r>
      <w:r w:rsidR="00B53235">
        <w:rPr>
          <w:rFonts w:ascii="Arial" w:eastAsia="Arial" w:hAnsi="Arial" w:cs="Arial"/>
          <w:b/>
          <w:bCs/>
          <w:sz w:val="20"/>
          <w:szCs w:val="20"/>
        </w:rPr>
        <w:t>electrónico</w:t>
      </w:r>
      <w:r>
        <w:rPr>
          <w:rFonts w:ascii="Arial" w:eastAsia="Arial" w:hAnsi="Arial" w:cs="Arial"/>
          <w:b/>
          <w:bCs/>
          <w:sz w:val="20"/>
          <w:szCs w:val="20"/>
        </w:rPr>
        <w:t>.</w:t>
      </w:r>
    </w:p>
    <w:p w14:paraId="16C6E787" w14:textId="77777777" w:rsidR="00C42B7F" w:rsidRDefault="00C42B7F" w:rsidP="001257F8">
      <w:pPr>
        <w:spacing w:after="0" w:line="240" w:lineRule="auto"/>
        <w:jc w:val="both"/>
        <w:rPr>
          <w:rFonts w:ascii="Arial" w:eastAsia="Arial" w:hAnsi="Arial" w:cs="Arial"/>
          <w:b/>
          <w:bCs/>
          <w:sz w:val="20"/>
          <w:szCs w:val="20"/>
        </w:rPr>
      </w:pPr>
    </w:p>
    <w:p w14:paraId="717CE2CF" w14:textId="77777777"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3E69E63A" w14:textId="77777777" w:rsidR="00355CC4" w:rsidRDefault="00355CC4" w:rsidP="001257F8">
      <w:pPr>
        <w:spacing w:after="0" w:line="240" w:lineRule="auto"/>
        <w:jc w:val="both"/>
        <w:rPr>
          <w:rFonts w:ascii="Arial" w:eastAsia="Arial" w:hAnsi="Arial" w:cs="Arial"/>
          <w:b/>
          <w:bCs/>
          <w:sz w:val="20"/>
          <w:szCs w:val="20"/>
        </w:rPr>
      </w:pPr>
    </w:p>
    <w:p w14:paraId="5F1604E0" w14:textId="5DA99978" w:rsidR="00C42B7F" w:rsidRDefault="00000000" w:rsidP="001257F8">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r w:rsidR="00390C4E">
        <w:rPr>
          <w:rFonts w:ascii="Arial" w:eastAsia="Arial" w:hAnsi="Arial" w:cs="Arial"/>
          <w:b/>
          <w:bCs/>
          <w:sz w:val="20"/>
          <w:szCs w:val="20"/>
        </w:rPr>
        <w:t>reembolsables,</w:t>
      </w:r>
      <w:r>
        <w:rPr>
          <w:rFonts w:ascii="Arial" w:eastAsia="Arial" w:hAnsi="Arial" w:cs="Arial"/>
          <w:b/>
          <w:bCs/>
          <w:sz w:val="20"/>
          <w:szCs w:val="20"/>
        </w:rPr>
        <w:t xml:space="preserve"> aplican </w:t>
      </w:r>
      <w:r w:rsidR="00B53235">
        <w:rPr>
          <w:rFonts w:ascii="Arial" w:eastAsia="Arial" w:hAnsi="Arial" w:cs="Arial"/>
          <w:b/>
          <w:bCs/>
          <w:sz w:val="20"/>
          <w:szCs w:val="20"/>
        </w:rPr>
        <w:t>Términos</w:t>
      </w:r>
      <w:r>
        <w:rPr>
          <w:rFonts w:ascii="Arial" w:eastAsia="Arial" w:hAnsi="Arial" w:cs="Arial"/>
          <w:b/>
          <w:bCs/>
          <w:sz w:val="20"/>
          <w:szCs w:val="20"/>
        </w:rPr>
        <w:t xml:space="preserve"> y condiciones.</w:t>
      </w:r>
    </w:p>
    <w:p w14:paraId="6AC5F1F2" w14:textId="77777777" w:rsidR="00C42B7F" w:rsidRDefault="00000000" w:rsidP="001257F8">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46DFB252" w14:textId="77777777" w:rsidR="00C42B7F" w:rsidRDefault="00000000" w:rsidP="001257F8">
      <w:pPr>
        <w:spacing w:after="0" w:line="240" w:lineRule="auto"/>
        <w:jc w:val="both"/>
        <w:rPr>
          <w:rFonts w:ascii="Arial" w:eastAsia="Arial" w:hAnsi="Arial" w:cs="Arial"/>
          <w:b/>
          <w:bCs/>
          <w:sz w:val="20"/>
          <w:szCs w:val="20"/>
        </w:rPr>
      </w:pPr>
      <w:sdt>
        <w:sdtPr>
          <w:tag w:val="goog_rdk_2"/>
          <w:id w:val="-1297443164"/>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0EC8D2BA" w14:textId="77777777" w:rsidR="00C42B7F" w:rsidRDefault="00C42B7F" w:rsidP="001257F8">
      <w:pPr>
        <w:spacing w:after="0" w:line="240" w:lineRule="auto"/>
        <w:jc w:val="both"/>
        <w:rPr>
          <w:rFonts w:ascii="Arial" w:eastAsia="Arial" w:hAnsi="Arial" w:cs="Arial"/>
          <w:b/>
          <w:bCs/>
          <w:sz w:val="20"/>
          <w:szCs w:val="20"/>
        </w:rPr>
      </w:pPr>
    </w:p>
    <w:p w14:paraId="4948E25E" w14:textId="77777777" w:rsidR="00C42B7F" w:rsidRDefault="00C42B7F" w:rsidP="001257F8">
      <w:pPr>
        <w:spacing w:after="0" w:line="240" w:lineRule="auto"/>
        <w:jc w:val="both"/>
        <w:rPr>
          <w:rFonts w:ascii="Arial" w:eastAsia="Arial" w:hAnsi="Arial" w:cs="Arial"/>
          <w:b/>
          <w:bCs/>
          <w:sz w:val="20"/>
          <w:szCs w:val="20"/>
        </w:rPr>
      </w:pPr>
    </w:p>
    <w:p w14:paraId="0C20FDDA" w14:textId="77777777" w:rsidR="00C42B7F" w:rsidRDefault="00C42B7F" w:rsidP="001257F8">
      <w:pPr>
        <w:spacing w:after="0" w:line="240" w:lineRule="auto"/>
        <w:jc w:val="both"/>
        <w:rPr>
          <w:rFonts w:ascii="Arial" w:eastAsia="Arial" w:hAnsi="Arial" w:cs="Arial"/>
          <w:b/>
          <w:bCs/>
          <w:sz w:val="20"/>
          <w:szCs w:val="20"/>
        </w:rPr>
      </w:pPr>
    </w:p>
    <w:p w14:paraId="68B75588" w14:textId="77777777" w:rsidR="00C42B7F" w:rsidRDefault="00C42B7F" w:rsidP="001257F8">
      <w:pPr>
        <w:spacing w:after="0" w:line="240" w:lineRule="auto"/>
        <w:jc w:val="both"/>
        <w:rPr>
          <w:rFonts w:ascii="Arial" w:eastAsia="Arial" w:hAnsi="Arial" w:cs="Arial"/>
          <w:b/>
          <w:bCs/>
          <w:sz w:val="20"/>
          <w:szCs w:val="20"/>
        </w:rPr>
      </w:pPr>
    </w:p>
    <w:p w14:paraId="5C592B3B" w14:textId="77777777" w:rsidR="00C42B7F" w:rsidRDefault="00C42B7F" w:rsidP="001257F8">
      <w:pPr>
        <w:spacing w:before="113" w:after="0" w:line="240" w:lineRule="auto"/>
        <w:jc w:val="both"/>
        <w:rPr>
          <w:b/>
          <w:bCs/>
        </w:rPr>
      </w:pPr>
      <w:bookmarkStart w:id="13" w:name="_heading=h.j4y3vz1kydfz" w:colFirst="0" w:colLast="0"/>
      <w:bookmarkEnd w:id="13"/>
    </w:p>
    <w:p w14:paraId="63DC54B1" w14:textId="77777777" w:rsidR="00C42B7F" w:rsidRDefault="00C42B7F" w:rsidP="001257F8">
      <w:pPr>
        <w:spacing w:before="113" w:after="0" w:line="240" w:lineRule="auto"/>
        <w:jc w:val="both"/>
        <w:rPr>
          <w:b/>
          <w:bCs/>
        </w:rPr>
      </w:pPr>
      <w:bookmarkStart w:id="14" w:name="_heading=h.k2nq9clrgmwu" w:colFirst="0" w:colLast="0"/>
      <w:bookmarkEnd w:id="14"/>
    </w:p>
    <w:p w14:paraId="16A9F779" w14:textId="77777777" w:rsidR="00C42B7F" w:rsidRDefault="00C42B7F" w:rsidP="001257F8">
      <w:pPr>
        <w:spacing w:before="113" w:after="0" w:line="240" w:lineRule="auto"/>
        <w:jc w:val="both"/>
        <w:rPr>
          <w:b/>
          <w:bCs/>
        </w:rPr>
      </w:pPr>
      <w:bookmarkStart w:id="15" w:name="_heading=h.mljs8bxkczmx" w:colFirst="0" w:colLast="0"/>
      <w:bookmarkEnd w:id="15"/>
    </w:p>
    <w:p w14:paraId="1187A963" w14:textId="77777777" w:rsidR="00C42B7F" w:rsidRDefault="00C42B7F" w:rsidP="00C834C8">
      <w:pPr>
        <w:spacing w:before="113" w:after="0" w:line="240" w:lineRule="auto"/>
        <w:jc w:val="center"/>
        <w:rPr>
          <w:b/>
          <w:bCs/>
        </w:rPr>
      </w:pPr>
      <w:bookmarkStart w:id="16" w:name="_heading=h.o8j9gdlmaut1" w:colFirst="0" w:colLast="0"/>
      <w:bookmarkStart w:id="17" w:name="_Hlk227249376"/>
      <w:bookmarkEnd w:id="16"/>
    </w:p>
    <w:p w14:paraId="32B1119B" w14:textId="3317CC3D" w:rsidR="00355CC4" w:rsidRPr="00355CC4" w:rsidRDefault="00355CC4" w:rsidP="00C834C8">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t>NOTAS</w:t>
      </w:r>
    </w:p>
    <w:p w14:paraId="0643714B"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645DFBEC" w14:textId="77777777" w:rsid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 ciudad de salida y llegada será la indicada en el itinerario confirmado. Los vuelos internos no están incluidos, salvo que se indique expresamente.</w:t>
      </w:r>
    </w:p>
    <w:p w14:paraId="3C71D212" w14:textId="77777777" w:rsidR="007D13A4" w:rsidRPr="00355CC4" w:rsidRDefault="007D13A4" w:rsidP="001257F8">
      <w:pPr>
        <w:tabs>
          <w:tab w:val="left" w:pos="3552"/>
        </w:tabs>
        <w:spacing w:after="0"/>
        <w:jc w:val="both"/>
        <w:rPr>
          <w:rFonts w:ascii="Arial" w:eastAsia="Arial" w:hAnsi="Arial" w:cs="Arial"/>
          <w:sz w:val="20"/>
          <w:szCs w:val="20"/>
          <w:lang w:val="es-ES_tradnl"/>
        </w:rPr>
      </w:pPr>
    </w:p>
    <w:p w14:paraId="049676FD" w14:textId="600B0CF6"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El plan no </w:t>
      </w:r>
      <w:r w:rsidR="00104B54">
        <w:rPr>
          <w:rFonts w:ascii="Arial" w:eastAsia="Arial" w:hAnsi="Arial" w:cs="Arial"/>
          <w:sz w:val="20"/>
          <w:szCs w:val="20"/>
          <w:lang w:val="es-ES_tradnl"/>
        </w:rPr>
        <w:t xml:space="preserve">es </w:t>
      </w:r>
      <w:r w:rsidRPr="00355CC4">
        <w:rPr>
          <w:rFonts w:ascii="Arial" w:eastAsia="Arial" w:hAnsi="Arial" w:cs="Arial"/>
          <w:sz w:val="20"/>
          <w:szCs w:val="20"/>
          <w:lang w:val="es-ES_tradnl"/>
        </w:rPr>
        <w:t>reembolsable, no endosable y no revisable.</w:t>
      </w:r>
    </w:p>
    <w:p w14:paraId="1B5F6AC1"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368F3359"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EB1B0E1"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71DB6F84"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variación del precio del combustible por cualquier motivo, YQ/YR y tasas del tiquete, así como cualquier otro impuesto adicional o gubernamental del destino, será informado y deberá ser asumido por el cliente final.</w:t>
      </w:r>
    </w:p>
    <w:p w14:paraId="0A521B9C"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0AF9DE81"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orden o día de las excursiones podrá modificarse por situaciones no previstas, sin que ello implique la cancelación o pérdida de los servicios incluidos.</w:t>
      </w:r>
    </w:p>
    <w:p w14:paraId="2ED9C27F"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73074E7C"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Para ocupaciones triples o cuádruples la acomodación será de dos camas dobles, en algunos hoteles de acuerdo con la disponibilidad se podría solicitar un catre, sujeto al espacio de la habitación.</w:t>
      </w:r>
    </w:p>
    <w:p w14:paraId="7A5AEEC5"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0D86E1FF"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habitaciones triples se confirman bajo solicitud previa (sujetas a confirmación).</w:t>
      </w:r>
    </w:p>
    <w:p w14:paraId="0A98B2CE"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El horario de registro en los hoteles es a partir de las 14:00 horas. La hora de </w:t>
      </w:r>
      <w:proofErr w:type="spellStart"/>
      <w:r w:rsidRPr="00355CC4">
        <w:rPr>
          <w:rFonts w:ascii="Arial" w:eastAsia="Arial" w:hAnsi="Arial" w:cs="Arial"/>
          <w:sz w:val="20"/>
          <w:szCs w:val="20"/>
          <w:lang w:val="es-ES_tradnl"/>
        </w:rPr>
        <w:t>check-out</w:t>
      </w:r>
      <w:proofErr w:type="spellEnd"/>
      <w:r w:rsidRPr="00355CC4">
        <w:rPr>
          <w:rFonts w:ascii="Arial" w:eastAsia="Arial" w:hAnsi="Arial" w:cs="Arial"/>
          <w:sz w:val="20"/>
          <w:szCs w:val="20"/>
          <w:lang w:val="es-ES_tradnl"/>
        </w:rPr>
        <w:t xml:space="preserve"> es a las 12:00 horas.</w:t>
      </w:r>
    </w:p>
    <w:p w14:paraId="1F104109" w14:textId="77777777" w:rsidR="00355CC4" w:rsidRDefault="00355CC4" w:rsidP="001257F8">
      <w:pPr>
        <w:tabs>
          <w:tab w:val="left" w:pos="3552"/>
        </w:tabs>
        <w:spacing w:after="0"/>
        <w:jc w:val="both"/>
        <w:rPr>
          <w:rFonts w:ascii="Arial" w:eastAsia="Arial" w:hAnsi="Arial" w:cs="Arial"/>
          <w:sz w:val="20"/>
          <w:szCs w:val="20"/>
          <w:lang w:val="es-ES_tradnl"/>
        </w:rPr>
      </w:pPr>
    </w:p>
    <w:p w14:paraId="59EBF546"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C2D551F"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0227662D"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operador no se hace responsable si las excursiones se ven afectadas por temas ajenos a la operación previamente realizada en destino.</w:t>
      </w:r>
    </w:p>
    <w:p w14:paraId="3C876CA4"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325FB46F"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1C99E38A"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56BAD71C" w14:textId="2A229FCD"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no presentarse en las horas previstas para realizar las excursiones no corresponderá reembolso</w:t>
      </w:r>
      <w:r w:rsidR="00B16B64">
        <w:rPr>
          <w:rFonts w:ascii="Arial" w:eastAsia="Arial" w:hAnsi="Arial" w:cs="Arial"/>
          <w:sz w:val="20"/>
          <w:szCs w:val="20"/>
          <w:lang w:val="es-ES_tradnl"/>
        </w:rPr>
        <w:t>.</w:t>
      </w:r>
    </w:p>
    <w:p w14:paraId="58DB2CEE"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17237988" w14:textId="6B57858B"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lastRenderedPageBreak/>
        <w:t>· Agradecemos su comprensión y te recomendamos seguir el itinerario propuesto para disfrutar de todos los beneficios</w:t>
      </w:r>
    </w:p>
    <w:p w14:paraId="4D9BB296" w14:textId="77777777" w:rsidR="00355CC4" w:rsidRPr="00355CC4" w:rsidRDefault="00355CC4" w:rsidP="001257F8">
      <w:pPr>
        <w:tabs>
          <w:tab w:val="left" w:pos="3552"/>
        </w:tabs>
        <w:spacing w:after="0"/>
        <w:jc w:val="center"/>
        <w:rPr>
          <w:rFonts w:ascii="Arial" w:eastAsia="Arial" w:hAnsi="Arial" w:cs="Arial"/>
          <w:sz w:val="20"/>
          <w:szCs w:val="20"/>
          <w:lang w:val="es-ES_tradnl"/>
        </w:rPr>
      </w:pPr>
    </w:p>
    <w:p w14:paraId="0F1302E9" w14:textId="79B0C6B0" w:rsidR="00355CC4" w:rsidRPr="00355CC4" w:rsidRDefault="00355CC4" w:rsidP="001257F8">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t>TÉRMINOS Y CONDICIONES GENERALES</w:t>
      </w:r>
    </w:p>
    <w:p w14:paraId="67635AE4"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Validez:</w:t>
      </w:r>
    </w:p>
    <w:p w14:paraId="69A2CA25"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tarifas están sujetas a disponibilidad de espacios al momento de la reserva.</w:t>
      </w:r>
    </w:p>
    <w:p w14:paraId="2531EE2C"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Los precios no aplican para el periodo de Año Nuevo, según el destino a visitar. Consulte el suplemento correspondiente, en caso de aplicar.</w:t>
      </w:r>
    </w:p>
    <w:p w14:paraId="078AC3B6" w14:textId="692EEFD0"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Precios:</w:t>
      </w:r>
    </w:p>
    <w:p w14:paraId="7182D9A8"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·Las tarifas están sujetas a cambios debido a las fluctuaciones de la moneda en cada país.</w:t>
      </w:r>
    </w:p>
    <w:p w14:paraId="43E4F93E"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Cualquier cambio en los precios será notificado antes de la confirmación del paquete.</w:t>
      </w:r>
    </w:p>
    <w:p w14:paraId="423A9910"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Cancelación de Servicios:</w:t>
      </w:r>
    </w:p>
    <w:p w14:paraId="5D0ED6F9"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w:t>
      </w:r>
      <w:r w:rsidRPr="00355CC4">
        <w:rPr>
          <w:rFonts w:ascii="Arial" w:eastAsia="Arial" w:hAnsi="Arial" w:cs="Arial"/>
          <w:b/>
          <w:bCs/>
          <w:sz w:val="20"/>
          <w:szCs w:val="20"/>
          <w:lang w:val="es-ES_tradnl"/>
        </w:rPr>
        <w:t>Cancelaciones particulares hasta 45 días antes de la llegada</w:t>
      </w:r>
      <w:r w:rsidRPr="00355CC4">
        <w:rPr>
          <w:rFonts w:ascii="Arial" w:eastAsia="Arial" w:hAnsi="Arial" w:cs="Arial"/>
          <w:sz w:val="20"/>
          <w:szCs w:val="20"/>
          <w:lang w:val="es-ES_tradnl"/>
        </w:rPr>
        <w:t>: Sin gastos de cancelación (excepto vuelos emitidos, que se cobrarán al 100%).</w:t>
      </w:r>
    </w:p>
    <w:p w14:paraId="1D59F855"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Cancelaciones entre 59 y 35 días antes de la llegada: Se aplicará un cargo del 50% (excepto vuelos emitidos, que se cobrarán al 100%).</w:t>
      </w:r>
    </w:p>
    <w:p w14:paraId="1F98A19C"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Cancelaciones entre 34 y 1 día antes de la llegada: Se cobrará el 100% de gastos de cancelación. Todas las políticas de cancelación serán confirmadas junto con la confirmación del viaje</w:t>
      </w:r>
    </w:p>
    <w:p w14:paraId="3D7C9126"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Propinas:</w:t>
      </w:r>
    </w:p>
    <w:p w14:paraId="6ED93079"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propinas y bebidas en los restaurantes no están incluidas (se sugiere un 10% en la factura, salvo que en el itinerario ya las incluya).</w:t>
      </w:r>
    </w:p>
    <w:p w14:paraId="1D2591B6"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Monto de Propinas: Las propinas o tarifas por servicios son obligatorias y cambian según el país y por persona, destinadas a los guías y conductores que participan en los tours y circuitos, salvo en aquellos casos en que el tour notificado ya las incluya.</w:t>
      </w:r>
    </w:p>
    <w:p w14:paraId="4553C16B"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Servicios:</w:t>
      </w:r>
    </w:p>
    <w:p w14:paraId="392FF898"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orden del itinerario podrá ser modificado sin previo aviso, dependiendo de la disponibilidad del guía o eventos de fuerza mayor en destino.</w:t>
      </w:r>
    </w:p>
    <w:p w14:paraId="0060A714"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Las excursiones y visitas podrán ser reordenadas para mejorar el rendimiento del circuito o por causas ajenas al guía y a Gente Mayorista.</w:t>
      </w:r>
    </w:p>
    <w:p w14:paraId="16F66529"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Equipaje:</w:t>
      </w:r>
    </w:p>
    <w:p w14:paraId="0593A6E6"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Circuito terrestre: Se permite una maleta facturada de hasta 23 kg, un equipaje de mano de 8 kg y un artículo personal. No hay disponibilidad para equipaje adicional.</w:t>
      </w:r>
    </w:p>
    <w:p w14:paraId="0C766E9A"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Vuelos internos o trayectos aéreos cortos entre países cercanos: El equipaje incluido es estándar de 15 kg más equipaje de mano. Cualquier incremento de peso deberá ser consultado previamente y podrá generar un costo adicional.</w:t>
      </w:r>
    </w:p>
    <w:p w14:paraId="367DB396"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0F5F62E2"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Hotelería:</w:t>
      </w:r>
    </w:p>
    <w:p w14:paraId="5961388A"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Pueden ser similares a los previstos, no sólo los mencionados en este circuito. Las categorías de hoteles que recomendamos corresponden a la clasificación oficial del Ministerio de Turismo de cada país.</w:t>
      </w:r>
    </w:p>
    <w:p w14:paraId="01C2E811"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lastRenderedPageBreak/>
        <w:t>· La ubicación de los hoteles será informada al momento de la confirmación de la reserva. Los establecimientos podrán encontrarse en zonas céntricas y turísticas o en áreas periféricas de la ciudad, según disponibilidad.</w:t>
      </w:r>
    </w:p>
    <w:p w14:paraId="2D4D972A"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Comidas en los hoteles:</w:t>
      </w:r>
    </w:p>
    <w:p w14:paraId="14ACE893"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Régimen Alimenticio: Las comidas ofrecidas en los hoteles están sujetas al régimen especificado en el itinerario del viaje. Esto significa que el tipo y horario de las comidas pueden variar dependiendo de las condiciones detalladas en dicho itinerario.</w:t>
      </w:r>
    </w:p>
    <w:p w14:paraId="4863105D"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1B77AC22"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591360DA"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Excepciones y Solicitudes Especiales: Cualquier solicitud especial, como dietas específicas, deberá ser informada con antelación y está sujeta a la disponibilidad y aprobación del hotel. Estas solicitudes podrían generar costos adicionales.</w:t>
      </w:r>
    </w:p>
    <w:p w14:paraId="5777767E"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variaciones en el menú o el régimen alimenticio no serán consideradas como motivo de reembolso, salvo que representen un incumplimiento grave de lo especificado en el itinerario.</w:t>
      </w:r>
    </w:p>
    <w:p w14:paraId="1D099DD0"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 organización no será responsable por cambios en las comidas o bebidas debido a circunstancias fuera de su control, como problemas de logística, disponibilidad local o restricciones impuestas por el hotel.</w:t>
      </w:r>
    </w:p>
    <w:p w14:paraId="14F7E678" w14:textId="77777777" w:rsidR="00355CC4" w:rsidRPr="00355CC4" w:rsidRDefault="00355CC4" w:rsidP="001257F8">
      <w:pPr>
        <w:tabs>
          <w:tab w:val="left" w:pos="3552"/>
        </w:tabs>
        <w:spacing w:after="0"/>
        <w:jc w:val="center"/>
        <w:rPr>
          <w:rFonts w:ascii="Arial" w:eastAsia="Arial" w:hAnsi="Arial" w:cs="Arial"/>
          <w:b/>
          <w:bCs/>
          <w:sz w:val="20"/>
          <w:szCs w:val="20"/>
          <w:lang w:val="es-ES_tradnl"/>
        </w:rPr>
      </w:pPr>
    </w:p>
    <w:p w14:paraId="790F8B39" w14:textId="235553BB" w:rsidR="00355CC4" w:rsidRPr="00355CC4" w:rsidRDefault="00355CC4" w:rsidP="001257F8">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t>CONDICIONES GENERALES</w:t>
      </w:r>
    </w:p>
    <w:p w14:paraId="645D0DF4"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p>
    <w:p w14:paraId="60ED3A68"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Participación y Puntualidad:</w:t>
      </w:r>
    </w:p>
    <w:p w14:paraId="07E68FC9"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cliente es responsable de revisar el itinerario y las inclusiones antes del inicio del viaje.</w:t>
      </w:r>
    </w:p>
    <w:p w14:paraId="3326C9FE"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responsabilidad del pasajero respetar los horarios establecidos por el guía para cada excursión o visita.</w:t>
      </w:r>
    </w:p>
    <w:p w14:paraId="721FE30C"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retraso o ausencia del pasajero, el guía continuará con el itinerario según lo programado. El pasajero deberá regresar por sus propios medios, sin derecho a reembolso ni compensación.</w:t>
      </w:r>
    </w:p>
    <w:p w14:paraId="4C563207"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todas las visitas, excursiones y traslados, se requiere estricta puntualidad.</w:t>
      </w:r>
    </w:p>
    <w:p w14:paraId="21CA1B53"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6186FE64"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Información inicial:</w:t>
      </w:r>
    </w:p>
    <w:p w14:paraId="12DA27DC"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 xml:space="preserve">· </w:t>
      </w:r>
      <w:r w:rsidRPr="00355CC4">
        <w:rPr>
          <w:rFonts w:ascii="Arial" w:eastAsia="Arial" w:hAnsi="Arial" w:cs="Arial"/>
          <w:sz w:val="20"/>
          <w:szCs w:val="20"/>
          <w:lang w:val="es-ES_tradnl"/>
        </w:rPr>
        <w:t>Durante el traslado, la persona encargada proporcionará información útil sobre cambio de divisas, excursiones adicionales y otros detalles turísticos relevantes.</w:t>
      </w:r>
    </w:p>
    <w:p w14:paraId="2C826238"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personal encargado proporcionará información sobre cambio de dinero, excursiones disponibles y responderá a cualquier consulta turística.</w:t>
      </w:r>
    </w:p>
    <w:p w14:paraId="20FED0B1"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Los pasajeros aceptan y asumen todas las condiciones, tanto de aerolíneas como operadores al momento de reservar este programa.</w:t>
      </w:r>
    </w:p>
    <w:p w14:paraId="6A98E1AD"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lastRenderedPageBreak/>
        <w:t>Horario de recogida:</w:t>
      </w:r>
    </w:p>
    <w:p w14:paraId="06169FB7"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horario del traslado será comunicado con un día de antelación.</w:t>
      </w:r>
    </w:p>
    <w:p w14:paraId="2CF9D83E"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fundamental que los pasajeros respeten la puntualidad indicada para evitar retrasos que puedan afectar a otros pasajeros o provocar la pérdida de vuelos.</w:t>
      </w:r>
    </w:p>
    <w:p w14:paraId="7FEEDDF3"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Horarios Libres Durante Excursiones</w:t>
      </w:r>
    </w:p>
    <w:p w14:paraId="09C59E34"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Durante las visitas con tiempo libre otorgado por el guía, el pasajero debe regresar puntualmente al punto de encuentro. En caso de retraso, el guía no esperará y continuará con el circuito. El pasajero deberá organizar su transporte y costos por su cuenta</w:t>
      </w:r>
    </w:p>
    <w:p w14:paraId="7D52EC28"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Actividades Dependientes de Factores Externos</w:t>
      </w:r>
    </w:p>
    <w:p w14:paraId="713AAE5E"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Algunas actividades pueden estar sujetas a la disponibilidad de condiciones climáticas o logísticas. En caso de cancelación por causas fuera del control del operador, se notificará al pasajero con la mayor antelación posible.</w:t>
      </w:r>
    </w:p>
    <w:p w14:paraId="73404574"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Información de Horarios del Circuito</w:t>
      </w:r>
    </w:p>
    <w:p w14:paraId="03B57658"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Los horarios de cada circuito o actividad serán informados directamente por el guía asignado.</w:t>
      </w:r>
    </w:p>
    <w:p w14:paraId="6389C38A"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371F8077"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Recomendaciones</w:t>
      </w:r>
    </w:p>
    <w:p w14:paraId="4E902E52"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Se solicita a los pasajeros llegar a tiempo a cada actividad y respetar las indicaciones del guía para garantizar el desarrollo adecuado del itinerario.</w:t>
      </w:r>
    </w:p>
    <w:p w14:paraId="0C4DD882"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Estas condiciones aplican a todos los destinos y actividades ofrecidas por el operador, y su cumplimiento es esencial para la organización y disfrute de los servicios contratados.</w:t>
      </w:r>
    </w:p>
    <w:p w14:paraId="2177A91A" w14:textId="0B468856"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 xml:space="preserve">Días festivos </w:t>
      </w:r>
      <w:r w:rsidR="00E47BF1" w:rsidRPr="00355CC4">
        <w:rPr>
          <w:rFonts w:ascii="Arial" w:eastAsia="Arial" w:hAnsi="Arial" w:cs="Arial"/>
          <w:b/>
          <w:bCs/>
          <w:sz w:val="20"/>
          <w:szCs w:val="20"/>
          <w:lang w:val="es-ES_tradnl"/>
        </w:rPr>
        <w:t>2026:</w:t>
      </w:r>
    </w:p>
    <w:p w14:paraId="069F14EE" w14:textId="77777777" w:rsidR="00355CC4" w:rsidRPr="00355CC4" w:rsidRDefault="00355CC4" w:rsidP="001257F8">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El orden de las excursiones y visitas puede ser modificado para adaptarse a los días festivos del país de destino. GENTE MAYORISTA 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1FF290B5"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Condiciones generales salubridad:</w:t>
      </w:r>
    </w:p>
    <w:p w14:paraId="37A6239B"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355CC4">
        <w:rPr>
          <w:rFonts w:ascii="Arial" w:eastAsia="Arial" w:hAnsi="Arial" w:cs="Arial"/>
          <w:sz w:val="20"/>
          <w:szCs w:val="20"/>
          <w:lang w:val="es-ES_tradnl"/>
        </w:rPr>
        <w:t>mpox</w:t>
      </w:r>
      <w:proofErr w:type="spellEnd"/>
      <w:r w:rsidRPr="00355CC4">
        <w:rPr>
          <w:rFonts w:ascii="Arial" w:eastAsia="Arial" w:hAnsi="Arial" w:cs="Arial"/>
          <w:sz w:val="20"/>
          <w:szCs w:val="20"/>
          <w:lang w:val="es-ES_tradnl"/>
        </w:rPr>
        <w:t>), influenza H1N1, fiebre amarilla, o aquellas que puedan ser declaradas por las autoridades sanitarias competentes.</w:t>
      </w:r>
    </w:p>
    <w:p w14:paraId="7BB0BF75"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46ADD6A7"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61094EB"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Cualquier visita, excursión o servicio que no sea tomado por decisión del pasajero, por itinerarios de vuelos, restricciones sanitarias o causas personales, no será reembolsable.</w:t>
      </w:r>
    </w:p>
    <w:p w14:paraId="152DC374"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lastRenderedPageBreak/>
        <w:t>· 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7B008F1"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753CA2F" w14:textId="77777777" w:rsidR="00355CC4" w:rsidRPr="00355CC4" w:rsidRDefault="00355CC4" w:rsidP="001257F8">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Al ser un programa especial para salidas en grupo, los pasajeros aceptan y asumen todas las condiciones, tanto de aerolíneas como operadores al momento de reservar este programa. </w:t>
      </w:r>
    </w:p>
    <w:p w14:paraId="44805599" w14:textId="77777777" w:rsidR="00355CC4" w:rsidRPr="00355CC4" w:rsidRDefault="00355CC4" w:rsidP="001257F8">
      <w:pPr>
        <w:tabs>
          <w:tab w:val="left" w:pos="3552"/>
        </w:tabs>
        <w:spacing w:after="0"/>
        <w:jc w:val="both"/>
        <w:rPr>
          <w:rFonts w:ascii="Arial" w:eastAsia="Arial" w:hAnsi="Arial" w:cs="Arial"/>
          <w:sz w:val="20"/>
          <w:szCs w:val="20"/>
          <w:lang w:val="en-US"/>
        </w:rPr>
      </w:pPr>
      <w:proofErr w:type="spellStart"/>
      <w:r w:rsidRPr="00355CC4">
        <w:rPr>
          <w:rFonts w:ascii="Arial" w:eastAsia="Arial" w:hAnsi="Arial" w:cs="Arial"/>
          <w:b/>
          <w:bCs/>
          <w:sz w:val="20"/>
          <w:szCs w:val="20"/>
          <w:lang w:val="en-US"/>
        </w:rPr>
        <w:t>Uso</w:t>
      </w:r>
      <w:proofErr w:type="spellEnd"/>
      <w:r w:rsidRPr="00355CC4">
        <w:rPr>
          <w:rFonts w:ascii="Arial" w:eastAsia="Arial" w:hAnsi="Arial" w:cs="Arial"/>
          <w:b/>
          <w:bCs/>
          <w:sz w:val="20"/>
          <w:szCs w:val="20"/>
          <w:lang w:val="en-US"/>
        </w:rPr>
        <w:t xml:space="preserve"> de imagen:</w:t>
      </w:r>
    </w:p>
    <w:p w14:paraId="0A60B756" w14:textId="36CEB3E0" w:rsidR="00355CC4" w:rsidRDefault="00355CC4" w:rsidP="001257F8">
      <w:pPr>
        <w:tabs>
          <w:tab w:val="left" w:pos="3552"/>
        </w:tabs>
        <w:spacing w:after="0"/>
        <w:jc w:val="both"/>
        <w:rPr>
          <w:rFonts w:ascii="Arial" w:eastAsia="Arial" w:hAnsi="Arial" w:cs="Arial"/>
          <w:sz w:val="20"/>
          <w:szCs w:val="20"/>
          <w:lang w:val="en-US"/>
        </w:rPr>
      </w:pPr>
      <w:r w:rsidRPr="00355CC4">
        <w:rPr>
          <w:rFonts w:ascii="Arial" w:eastAsia="Arial" w:hAnsi="Arial" w:cs="Arial"/>
          <w:sz w:val="20"/>
          <w:szCs w:val="20"/>
          <w:lang w:val="en-US"/>
        </w:rPr>
        <w:t xml:space="preserve">· El </w:t>
      </w:r>
      <w:proofErr w:type="spellStart"/>
      <w:r w:rsidRPr="00355CC4">
        <w:rPr>
          <w:rFonts w:ascii="Arial" w:eastAsia="Arial" w:hAnsi="Arial" w:cs="Arial"/>
          <w:sz w:val="20"/>
          <w:szCs w:val="20"/>
          <w:lang w:val="en-US"/>
        </w:rPr>
        <w:t>pasajero</w:t>
      </w:r>
      <w:proofErr w:type="spellEnd"/>
      <w:r w:rsidRPr="00355CC4">
        <w:rPr>
          <w:rFonts w:ascii="Arial" w:eastAsia="Arial" w:hAnsi="Arial" w:cs="Arial"/>
          <w:sz w:val="20"/>
          <w:szCs w:val="20"/>
          <w:lang w:val="en-US"/>
        </w:rPr>
        <w:t xml:space="preserve"> al </w:t>
      </w:r>
      <w:proofErr w:type="spellStart"/>
      <w:r w:rsidRPr="00355CC4">
        <w:rPr>
          <w:rFonts w:ascii="Arial" w:eastAsia="Arial" w:hAnsi="Arial" w:cs="Arial"/>
          <w:sz w:val="20"/>
          <w:szCs w:val="20"/>
          <w:lang w:val="en-US"/>
        </w:rPr>
        <w:t>pagar</w:t>
      </w:r>
      <w:proofErr w:type="spell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los</w:t>
      </w:r>
      <w:proofErr w:type="spellEnd"/>
      <w:r w:rsidRPr="00355CC4">
        <w:rPr>
          <w:rFonts w:ascii="Arial" w:eastAsia="Arial" w:hAnsi="Arial" w:cs="Arial"/>
          <w:sz w:val="20"/>
          <w:szCs w:val="20"/>
          <w:lang w:val="en-US"/>
        </w:rPr>
        <w:t xml:space="preserve"> </w:t>
      </w:r>
      <w:proofErr w:type="spellStart"/>
      <w:proofErr w:type="gramStart"/>
      <w:r w:rsidRPr="00355CC4">
        <w:rPr>
          <w:rFonts w:ascii="Arial" w:eastAsia="Arial" w:hAnsi="Arial" w:cs="Arial"/>
          <w:sz w:val="20"/>
          <w:szCs w:val="20"/>
          <w:lang w:val="en-US"/>
        </w:rPr>
        <w:t>servicios</w:t>
      </w:r>
      <w:proofErr w:type="spellEnd"/>
      <w:r w:rsidRPr="00355CC4">
        <w:rPr>
          <w:rFonts w:ascii="Arial" w:eastAsia="Arial" w:hAnsi="Arial" w:cs="Arial"/>
          <w:sz w:val="20"/>
          <w:szCs w:val="20"/>
          <w:lang w:val="en-US"/>
        </w:rPr>
        <w:t xml:space="preserve"> ,</w:t>
      </w:r>
      <w:proofErr w:type="gram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autoriza</w:t>
      </w:r>
      <w:proofErr w:type="spell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el</w:t>
      </w:r>
      <w:proofErr w:type="spell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uso</w:t>
      </w:r>
      <w:proofErr w:type="spellEnd"/>
      <w:r w:rsidRPr="00355CC4">
        <w:rPr>
          <w:rFonts w:ascii="Arial" w:eastAsia="Arial" w:hAnsi="Arial" w:cs="Arial"/>
          <w:sz w:val="20"/>
          <w:szCs w:val="20"/>
          <w:lang w:val="en-US"/>
        </w:rPr>
        <w:t xml:space="preserve"> de </w:t>
      </w:r>
      <w:proofErr w:type="spellStart"/>
      <w:r w:rsidRPr="00355CC4">
        <w:rPr>
          <w:rFonts w:ascii="Arial" w:eastAsia="Arial" w:hAnsi="Arial" w:cs="Arial"/>
          <w:sz w:val="20"/>
          <w:szCs w:val="20"/>
          <w:lang w:val="en-US"/>
        </w:rPr>
        <w:t>imagen</w:t>
      </w:r>
      <w:r w:rsidR="00B16B64">
        <w:rPr>
          <w:rFonts w:ascii="Arial" w:eastAsia="Arial" w:hAnsi="Arial" w:cs="Arial"/>
          <w:sz w:val="20"/>
          <w:szCs w:val="20"/>
          <w:lang w:val="en-US"/>
        </w:rPr>
        <w:t>es</w:t>
      </w:r>
      <w:proofErr w:type="spell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derivadas</w:t>
      </w:r>
      <w:proofErr w:type="spellEnd"/>
      <w:r w:rsidRPr="00355CC4">
        <w:rPr>
          <w:rFonts w:ascii="Arial" w:eastAsia="Arial" w:hAnsi="Arial" w:cs="Arial"/>
          <w:sz w:val="20"/>
          <w:szCs w:val="20"/>
          <w:lang w:val="en-US"/>
        </w:rPr>
        <w:t xml:space="preserve"> de </w:t>
      </w:r>
      <w:proofErr w:type="spellStart"/>
      <w:r w:rsidRPr="00355CC4">
        <w:rPr>
          <w:rFonts w:ascii="Arial" w:eastAsia="Arial" w:hAnsi="Arial" w:cs="Arial"/>
          <w:sz w:val="20"/>
          <w:szCs w:val="20"/>
          <w:lang w:val="en-US"/>
        </w:rPr>
        <w:t>fotos</w:t>
      </w:r>
      <w:proofErr w:type="spellEnd"/>
      <w:r w:rsidRPr="00355CC4">
        <w:rPr>
          <w:rFonts w:ascii="Arial" w:eastAsia="Arial" w:hAnsi="Arial" w:cs="Arial"/>
          <w:sz w:val="20"/>
          <w:szCs w:val="20"/>
          <w:lang w:val="en-US"/>
        </w:rPr>
        <w:t xml:space="preserve"> y videos </w:t>
      </w:r>
      <w:proofErr w:type="spellStart"/>
      <w:r w:rsidRPr="00355CC4">
        <w:rPr>
          <w:rFonts w:ascii="Arial" w:eastAsia="Arial" w:hAnsi="Arial" w:cs="Arial"/>
          <w:sz w:val="20"/>
          <w:szCs w:val="20"/>
          <w:lang w:val="en-US"/>
        </w:rPr>
        <w:t>tomadas</w:t>
      </w:r>
      <w:proofErr w:type="spellEnd"/>
      <w:r w:rsidRPr="00355CC4">
        <w:rPr>
          <w:rFonts w:ascii="Arial" w:eastAsia="Arial" w:hAnsi="Arial" w:cs="Arial"/>
          <w:sz w:val="20"/>
          <w:szCs w:val="20"/>
          <w:lang w:val="en-US"/>
        </w:rPr>
        <w:t xml:space="preserve"> </w:t>
      </w:r>
      <w:proofErr w:type="spellStart"/>
      <w:r w:rsidRPr="00355CC4">
        <w:rPr>
          <w:rFonts w:ascii="Arial" w:eastAsia="Arial" w:hAnsi="Arial" w:cs="Arial"/>
          <w:sz w:val="20"/>
          <w:szCs w:val="20"/>
          <w:lang w:val="en-US"/>
        </w:rPr>
        <w:t>durante</w:t>
      </w:r>
      <w:proofErr w:type="spellEnd"/>
      <w:r w:rsidRPr="00355CC4">
        <w:rPr>
          <w:rFonts w:ascii="Arial" w:eastAsia="Arial" w:hAnsi="Arial" w:cs="Arial"/>
          <w:sz w:val="20"/>
          <w:szCs w:val="20"/>
          <w:lang w:val="en-US"/>
        </w:rPr>
        <w:t xml:space="preserve"> la </w:t>
      </w:r>
      <w:proofErr w:type="spellStart"/>
      <w:r w:rsidRPr="00355CC4">
        <w:rPr>
          <w:rFonts w:ascii="Arial" w:eastAsia="Arial" w:hAnsi="Arial" w:cs="Arial"/>
          <w:sz w:val="20"/>
          <w:szCs w:val="20"/>
          <w:lang w:val="en-US"/>
        </w:rPr>
        <w:t>ejecución</w:t>
      </w:r>
      <w:proofErr w:type="spellEnd"/>
      <w:r w:rsidRPr="00355CC4">
        <w:rPr>
          <w:rFonts w:ascii="Arial" w:eastAsia="Arial" w:hAnsi="Arial" w:cs="Arial"/>
          <w:sz w:val="20"/>
          <w:szCs w:val="20"/>
          <w:lang w:val="en-US"/>
        </w:rPr>
        <w:t xml:space="preserve"> del </w:t>
      </w:r>
      <w:proofErr w:type="spellStart"/>
      <w:r w:rsidRPr="00355CC4">
        <w:rPr>
          <w:rFonts w:ascii="Arial" w:eastAsia="Arial" w:hAnsi="Arial" w:cs="Arial"/>
          <w:sz w:val="20"/>
          <w:szCs w:val="20"/>
          <w:lang w:val="en-US"/>
        </w:rPr>
        <w:t>programa</w:t>
      </w:r>
      <w:proofErr w:type="spellEnd"/>
      <w:r w:rsidRPr="00355CC4">
        <w:rPr>
          <w:rFonts w:ascii="Arial" w:eastAsia="Arial" w:hAnsi="Arial" w:cs="Arial"/>
          <w:sz w:val="20"/>
          <w:szCs w:val="20"/>
          <w:lang w:val="en-US"/>
        </w:rPr>
        <w:t>.</w:t>
      </w:r>
    </w:p>
    <w:p w14:paraId="1A79A4DC" w14:textId="77777777" w:rsidR="00A864BD" w:rsidRPr="00355CC4" w:rsidRDefault="00A864BD" w:rsidP="001257F8">
      <w:pPr>
        <w:tabs>
          <w:tab w:val="left" w:pos="3552"/>
        </w:tabs>
        <w:spacing w:after="0"/>
        <w:jc w:val="both"/>
        <w:rPr>
          <w:rFonts w:ascii="Arial" w:eastAsia="Arial" w:hAnsi="Arial" w:cs="Arial"/>
          <w:sz w:val="20"/>
          <w:szCs w:val="20"/>
          <w:lang w:val="es-ES_tradnl"/>
        </w:rPr>
      </w:pPr>
    </w:p>
    <w:p w14:paraId="3B660F2C" w14:textId="77777777" w:rsidR="00355CC4" w:rsidRPr="00355CC4" w:rsidRDefault="00355CC4" w:rsidP="001257F8">
      <w:pPr>
        <w:tabs>
          <w:tab w:val="left" w:pos="3552"/>
        </w:tabs>
        <w:spacing w:after="0"/>
        <w:jc w:val="both"/>
        <w:rPr>
          <w:rFonts w:ascii="Arial" w:eastAsia="Arial" w:hAnsi="Arial" w:cs="Arial"/>
          <w:sz w:val="20"/>
          <w:szCs w:val="20"/>
          <w:lang w:val="es-ES_tradnl"/>
        </w:rPr>
      </w:pPr>
    </w:p>
    <w:p w14:paraId="6C00960B" w14:textId="77777777" w:rsidR="00A864BD" w:rsidRDefault="00A864BD" w:rsidP="001257F8">
      <w:pPr>
        <w:tabs>
          <w:tab w:val="left" w:pos="3552"/>
        </w:tabs>
        <w:spacing w:after="0"/>
        <w:jc w:val="both"/>
        <w:rPr>
          <w:rFonts w:ascii="Arial" w:eastAsia="Arial" w:hAnsi="Arial" w:cs="Arial"/>
          <w:b/>
          <w:bCs/>
          <w:sz w:val="20"/>
          <w:szCs w:val="20"/>
          <w:lang w:val="es-ES_tradnl"/>
        </w:rPr>
      </w:pPr>
      <w:r w:rsidRPr="00A864BD">
        <w:rPr>
          <w:rFonts w:ascii="Arial" w:eastAsia="Arial" w:hAnsi="Arial" w:cs="Arial"/>
          <w:b/>
          <w:bCs/>
          <w:sz w:val="20"/>
          <w:szCs w:val="20"/>
          <w:lang w:val="es-ES_tradnl"/>
        </w:rPr>
        <w:t>CLAUSULA DE RESPONSABILIDAD</w:t>
      </w:r>
    </w:p>
    <w:p w14:paraId="38823D02" w14:textId="77777777" w:rsidR="00A864BD" w:rsidRPr="00A864BD" w:rsidRDefault="00A864BD" w:rsidP="001257F8">
      <w:pPr>
        <w:tabs>
          <w:tab w:val="left" w:pos="3552"/>
        </w:tabs>
        <w:spacing w:after="0"/>
        <w:jc w:val="both"/>
        <w:rPr>
          <w:rFonts w:ascii="Arial" w:eastAsia="Arial" w:hAnsi="Arial" w:cs="Arial"/>
          <w:sz w:val="20"/>
          <w:szCs w:val="20"/>
          <w:lang w:val="es-ES_tradnl"/>
        </w:rPr>
      </w:pPr>
    </w:p>
    <w:p w14:paraId="6D8911FD"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w:t>
      </w:r>
      <w:r w:rsidRPr="00A864BD">
        <w:rPr>
          <w:rFonts w:ascii="Arial" w:eastAsia="Arial" w:hAnsi="Arial" w:cs="Arial"/>
          <w:b/>
          <w:bCs/>
          <w:sz w:val="20"/>
          <w:szCs w:val="20"/>
          <w:lang w:val="es-ES_tradnl"/>
        </w:rPr>
        <w:t xml:space="preserve"> GENTE MAYORISTA DE TURISMO S.A.S</w:t>
      </w:r>
      <w:r w:rsidRPr="00A864BD">
        <w:rPr>
          <w:rFonts w:ascii="Arial" w:eastAsia="Arial" w:hAnsi="Arial" w:cs="Arial"/>
          <w:sz w:val="20"/>
          <w:szCs w:val="20"/>
          <w:lang w:val="es-ES_tradnl"/>
        </w:rPr>
        <w:t>. con Registro Nacional de Turismo No. 32267 se hace responsable ante los usuarios por la total prestación de los servicios descritos en la cláusula de responsabilidad.</w:t>
      </w:r>
    </w:p>
    <w:p w14:paraId="3E8409A0"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ART. 4 DECRETO 2438 DE 2010 COMPILADO ART. 2.2.4.3.2.4. DECRETO 1074 DE 2015</w:t>
      </w:r>
    </w:p>
    <w:p w14:paraId="6A721C8F"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36BE8732"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46555C8F"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3CCBA28"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4. Circunstancias en las cuales la agencia de viajes se reserva el derecho de hacer cambios en el itinerario, fechas de viaje, hoteles de similar o superior categoría, transporte y los demás que sean necesarios para garantizar el éxito del viaje.</w:t>
      </w:r>
    </w:p>
    <w:p w14:paraId="700E730F"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lastRenderedPageBreak/>
        <w:t>· 5. Es obligación por parte de la agencia de viajes informar al viajero sobre la documentación requerida para facilitar su desplazamiento en los destinos nacionales e internacionales, siendo obligación del usuario el cumplimiento de los requisitos informados.</w:t>
      </w:r>
    </w:p>
    <w:p w14:paraId="7561012E"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14:paraId="68769ECA" w14:textId="48B2F506"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9B6A9B7"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En el evento previsto en el artículo 65 de la ley 300 de 1996, la devolución establecida en este parágrafo, procederá cuando el usuario haya pagado total o parcialmente al prestador de servicios turísticos los servicios contratados.</w:t>
      </w:r>
    </w:p>
    <w:p w14:paraId="5F998E65" w14:textId="77777777" w:rsidR="00A864BD" w:rsidRDefault="00A864BD" w:rsidP="001257F8">
      <w:pPr>
        <w:tabs>
          <w:tab w:val="left" w:pos="3552"/>
        </w:tabs>
        <w:spacing w:after="0"/>
        <w:jc w:val="both"/>
        <w:rPr>
          <w:rFonts w:ascii="Arial" w:eastAsia="Arial" w:hAnsi="Arial" w:cs="Arial"/>
          <w:sz w:val="20"/>
          <w:szCs w:val="20"/>
          <w:lang w:val="es-ES_tradnl"/>
        </w:rPr>
      </w:pPr>
    </w:p>
    <w:p w14:paraId="790CFD88" w14:textId="77777777" w:rsidR="00A864BD" w:rsidRDefault="00A864BD" w:rsidP="001257F8">
      <w:pPr>
        <w:tabs>
          <w:tab w:val="left" w:pos="3552"/>
        </w:tabs>
        <w:spacing w:after="0"/>
        <w:jc w:val="both"/>
        <w:rPr>
          <w:rFonts w:ascii="Arial" w:eastAsia="Arial" w:hAnsi="Arial" w:cs="Arial"/>
          <w:sz w:val="20"/>
          <w:szCs w:val="20"/>
          <w:lang w:val="es-ES_tradnl"/>
        </w:rPr>
      </w:pPr>
    </w:p>
    <w:p w14:paraId="5A67E12A"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_________________________________________________________________________</w:t>
      </w:r>
    </w:p>
    <w:p w14:paraId="5E35EFE2" w14:textId="77777777" w:rsidR="00A864BD" w:rsidRPr="00A864BD" w:rsidRDefault="00A864BD" w:rsidP="001257F8">
      <w:pPr>
        <w:tabs>
          <w:tab w:val="left" w:pos="3552"/>
        </w:tabs>
        <w:spacing w:after="0"/>
        <w:jc w:val="both"/>
        <w:rPr>
          <w:rFonts w:ascii="Arial" w:eastAsia="Arial" w:hAnsi="Arial" w:cs="Arial"/>
          <w:sz w:val="20"/>
          <w:szCs w:val="20"/>
          <w:lang w:val="es-ES_tradnl"/>
        </w:rPr>
      </w:pPr>
    </w:p>
    <w:p w14:paraId="564092F5" w14:textId="77777777" w:rsidR="00A864BD" w:rsidRPr="00A864BD" w:rsidRDefault="00A864BD" w:rsidP="001257F8">
      <w:pPr>
        <w:tabs>
          <w:tab w:val="left" w:pos="3552"/>
        </w:tabs>
        <w:spacing w:after="0"/>
        <w:jc w:val="center"/>
        <w:rPr>
          <w:rFonts w:ascii="Arial" w:eastAsia="Arial" w:hAnsi="Arial" w:cs="Arial"/>
          <w:sz w:val="20"/>
          <w:szCs w:val="20"/>
          <w:lang w:val="es-ES_tradnl"/>
        </w:rPr>
      </w:pPr>
      <w:r w:rsidRPr="00A864BD">
        <w:rPr>
          <w:rFonts w:ascii="Arial" w:eastAsia="Arial" w:hAnsi="Arial" w:cs="Arial"/>
          <w:b/>
          <w:bCs/>
          <w:sz w:val="20"/>
          <w:szCs w:val="20"/>
          <w:lang w:val="es-ES_tradnl"/>
        </w:rPr>
        <w:t>TURISMO RESPONSABLE</w:t>
      </w:r>
    </w:p>
    <w:p w14:paraId="0652A363" w14:textId="77777777" w:rsidR="00A864BD" w:rsidRPr="00A864BD" w:rsidRDefault="00A864BD" w:rsidP="001257F8">
      <w:pPr>
        <w:tabs>
          <w:tab w:val="left" w:pos="3552"/>
        </w:tabs>
        <w:spacing w:after="0"/>
        <w:jc w:val="both"/>
        <w:rPr>
          <w:rFonts w:ascii="Arial" w:eastAsia="Arial" w:hAnsi="Arial" w:cs="Arial"/>
          <w:sz w:val="20"/>
          <w:szCs w:val="20"/>
          <w:lang w:val="es-ES_tradnl"/>
        </w:rPr>
      </w:pPr>
    </w:p>
    <w:p w14:paraId="2B52D366"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384C001"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Se respeta la biodiversidad según ley 17 de 1981 que previene y castiga todo acto que atente contra la vida de los animales. Promovemos la protección de la fauna silvestre y la ley 1333 de 2009 para evitar poner en peligro el medio ambiente.</w:t>
      </w:r>
    </w:p>
    <w:p w14:paraId="36C6B8EF"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Invitamos a valorar las costumbres, tradiciones y apoyar la economía local, respetar las áreas silvestres, patrimoniales, arqueológicas de conformidad con lo previsto en la Ley 1185 de 2008.</w:t>
      </w:r>
    </w:p>
    <w:p w14:paraId="00B1891C" w14:textId="77777777" w:rsidR="00A864BD" w:rsidRPr="00A864BD" w:rsidRDefault="00A864BD" w:rsidP="001257F8">
      <w:pPr>
        <w:tabs>
          <w:tab w:val="left" w:pos="3552"/>
        </w:tabs>
        <w:spacing w:after="0"/>
        <w:jc w:val="both"/>
        <w:rPr>
          <w:rFonts w:ascii="Arial" w:eastAsia="Arial" w:hAnsi="Arial" w:cs="Arial"/>
          <w:sz w:val="20"/>
          <w:szCs w:val="20"/>
          <w:lang w:val="es-ES_tradnl"/>
        </w:rPr>
      </w:pPr>
    </w:p>
    <w:p w14:paraId="35E5BA4F" w14:textId="77777777" w:rsidR="00A864BD" w:rsidRPr="00A864BD" w:rsidRDefault="00A864BD" w:rsidP="001257F8">
      <w:pPr>
        <w:tabs>
          <w:tab w:val="left" w:pos="3552"/>
        </w:tabs>
        <w:spacing w:after="0"/>
        <w:jc w:val="both"/>
        <w:rPr>
          <w:rFonts w:ascii="Arial" w:eastAsia="Arial" w:hAnsi="Arial" w:cs="Arial"/>
          <w:sz w:val="20"/>
          <w:szCs w:val="20"/>
          <w:lang w:val="es-ES_tradnl"/>
        </w:rPr>
      </w:pPr>
    </w:p>
    <w:p w14:paraId="492938F3" w14:textId="77777777" w:rsidR="00A864BD" w:rsidRPr="00A864BD" w:rsidRDefault="00A864BD" w:rsidP="001257F8">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El cumplimiento de estos términos y condiciones es esencial para garantizar la fluidez y calidad del servicio, evitando inconvenientes durante el viaje.</w:t>
      </w:r>
    </w:p>
    <w:p w14:paraId="4D7A95D2" w14:textId="77777777" w:rsidR="00A864BD" w:rsidRPr="00A864BD" w:rsidRDefault="00A864BD" w:rsidP="001257F8">
      <w:pPr>
        <w:tabs>
          <w:tab w:val="left" w:pos="3552"/>
        </w:tabs>
        <w:spacing w:after="0"/>
        <w:jc w:val="both"/>
        <w:rPr>
          <w:rFonts w:ascii="Arial" w:eastAsia="Arial" w:hAnsi="Arial" w:cs="Arial"/>
          <w:sz w:val="20"/>
          <w:szCs w:val="20"/>
          <w:lang w:val="es-ES_tradnl"/>
        </w:rPr>
      </w:pPr>
    </w:p>
    <w:bookmarkEnd w:id="17"/>
    <w:p w14:paraId="6F049F02" w14:textId="77777777" w:rsidR="00C42B7F" w:rsidRDefault="00C42B7F" w:rsidP="001257F8">
      <w:pPr>
        <w:tabs>
          <w:tab w:val="left" w:pos="3552"/>
        </w:tabs>
        <w:spacing w:after="0"/>
        <w:jc w:val="both"/>
        <w:rPr>
          <w:rFonts w:ascii="Arial" w:eastAsia="Arial" w:hAnsi="Arial" w:cs="Arial"/>
          <w:sz w:val="20"/>
          <w:szCs w:val="20"/>
        </w:rPr>
      </w:pPr>
    </w:p>
    <w:sectPr w:rsidR="00C42B7F">
      <w:headerReference w:type="default" r:id="rId8"/>
      <w:footerReference w:type="default" r:id="rId9"/>
      <w:headerReference w:type="first" r:id="rId10"/>
      <w:footerReference w:type="first" r:id="rId11"/>
      <w:pgSz w:w="12240" w:h="15840"/>
      <w:pgMar w:top="4176" w:right="1418" w:bottom="1191" w:left="1531" w:header="3968"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3533" w14:textId="77777777" w:rsidR="00D63505" w:rsidRDefault="00D63505">
      <w:pPr>
        <w:spacing w:after="0" w:line="240" w:lineRule="auto"/>
      </w:pPr>
      <w:r>
        <w:separator/>
      </w:r>
    </w:p>
  </w:endnote>
  <w:endnote w:type="continuationSeparator" w:id="0">
    <w:p w14:paraId="4B88500D" w14:textId="77777777" w:rsidR="00D63505" w:rsidRDefault="00D6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66F0446-38DA-42CF-AEA6-54F0E1C99F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DA4B8D-DC59-4ABF-AC8E-D0E55D0A2E66}"/>
    <w:embedBold r:id="rId3" w:fontKey="{40DC6906-E76F-4982-86CA-C9E80E52673F}"/>
  </w:font>
  <w:font w:name="Times New Roman">
    <w:panose1 w:val="02020603050405020304"/>
    <w:charset w:val="00"/>
    <w:family w:val="roman"/>
    <w:pitch w:val="variable"/>
    <w:sig w:usb0="E0002EFF" w:usb1="C000785B" w:usb2="00000009" w:usb3="00000000" w:csb0="000001FF" w:csb1="00000000"/>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D10AD0A4-AC6E-4426-84B0-156408194D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5" w:fontKey="{4D631CF5-6DB9-41D4-8F73-71B3BF9CDADA}"/>
  </w:font>
  <w:font w:name="Quattrocento Sans">
    <w:charset w:val="00"/>
    <w:family w:val="swiss"/>
    <w:pitch w:val="variable"/>
    <w:sig w:usb0="800000BF" w:usb1="4000005B" w:usb2="00000000" w:usb3="00000000" w:csb0="00000001" w:csb1="00000000"/>
    <w:embedBold r:id="rId6" w:fontKey="{9BED36CB-F11A-40E7-A1AC-18A853119683}"/>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7845" w14:textId="77777777" w:rsidR="00C42B7F"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539B" w14:textId="237928D4" w:rsidR="00C42B7F"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9F72D5D" w14:textId="77777777" w:rsidR="00C42B7F"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r>
      <w:rPr>
        <w:noProof/>
      </w:rPr>
      <w:drawing>
        <wp:anchor distT="114300" distB="114300" distL="114300" distR="114300" simplePos="0" relativeHeight="251665408" behindDoc="1" locked="0" layoutInCell="1" hidden="0" allowOverlap="1" wp14:anchorId="40337BCF" wp14:editId="122198FB">
          <wp:simplePos x="0" y="0"/>
          <wp:positionH relativeFrom="column">
            <wp:posOffset>-1079182</wp:posOffset>
          </wp:positionH>
          <wp:positionV relativeFrom="paragraph">
            <wp:posOffset>408022</wp:posOffset>
          </wp:positionV>
          <wp:extent cx="7909878" cy="2926271"/>
          <wp:effectExtent l="0" t="0" r="0" b="0"/>
          <wp:wrapNone/>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09878" cy="292627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628A9" w14:textId="77777777" w:rsidR="00D63505" w:rsidRDefault="00D63505">
      <w:pPr>
        <w:spacing w:after="0" w:line="240" w:lineRule="auto"/>
      </w:pPr>
      <w:r>
        <w:separator/>
      </w:r>
    </w:p>
  </w:footnote>
  <w:footnote w:type="continuationSeparator" w:id="0">
    <w:p w14:paraId="2C8D1C6D" w14:textId="77777777" w:rsidR="00D63505" w:rsidRDefault="00D63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9018" w14:textId="56AEE587" w:rsidR="00C42B7F" w:rsidRDefault="0037483F">
    <w:pPr>
      <w:pBdr>
        <w:top w:val="nil"/>
        <w:left w:val="nil"/>
        <w:bottom w:val="nil"/>
        <w:right w:val="nil"/>
        <w:between w:val="nil"/>
      </w:pBdr>
      <w:tabs>
        <w:tab w:val="center" w:pos="4419"/>
        <w:tab w:val="right" w:pos="8838"/>
      </w:tabs>
      <w:spacing w:after="0" w:line="240" w:lineRule="auto"/>
      <w:rPr>
        <w:color w:val="000000"/>
      </w:rPr>
    </w:pPr>
    <w:r>
      <w:rPr>
        <w:rFonts w:ascii="Times New Roman" w:eastAsia="Times New Roman" w:hAnsi="Times New Roman" w:cs="Times New Roman"/>
        <w:noProof/>
        <w:sz w:val="24"/>
        <w:szCs w:val="24"/>
      </w:rPr>
      <w:drawing>
        <wp:anchor distT="114300" distB="114300" distL="114300" distR="114300" simplePos="0" relativeHeight="251667456" behindDoc="1" locked="0" layoutInCell="1" hidden="0" allowOverlap="1" wp14:anchorId="61407990" wp14:editId="17134522">
          <wp:simplePos x="0" y="0"/>
          <wp:positionH relativeFrom="page">
            <wp:align>right</wp:align>
          </wp:positionH>
          <wp:positionV relativeFrom="topMargin">
            <wp:posOffset>-182660</wp:posOffset>
          </wp:positionV>
          <wp:extent cx="8058150" cy="261683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142" b="16530"/>
                  <a:stretch>
                    <a:fillRect/>
                  </a:stretch>
                </pic:blipFill>
                <pic:spPr>
                  <a:xfrm>
                    <a:off x="0" y="0"/>
                    <a:ext cx="8058150" cy="2616835"/>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14:anchorId="47AF6E08" wp14:editId="7C98B8A1">
          <wp:simplePos x="0" y="0"/>
          <wp:positionH relativeFrom="page">
            <wp:posOffset>-46989</wp:posOffset>
          </wp:positionH>
          <wp:positionV relativeFrom="page">
            <wp:posOffset>9976645</wp:posOffset>
          </wp:positionV>
          <wp:extent cx="8058150" cy="2616835"/>
          <wp:effectExtent l="0" t="0" r="0" b="0"/>
          <wp:wrapNone/>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142" b="16530"/>
                  <a:stretch>
                    <a:fillRect/>
                  </a:stretch>
                </pic:blipFill>
                <pic:spPr>
                  <a:xfrm>
                    <a:off x="0" y="0"/>
                    <a:ext cx="8058150" cy="261683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7018866" wp14:editId="40DA9289">
          <wp:simplePos x="0" y="0"/>
          <wp:positionH relativeFrom="page">
            <wp:posOffset>-46989</wp:posOffset>
          </wp:positionH>
          <wp:positionV relativeFrom="page">
            <wp:posOffset>10108565</wp:posOffset>
          </wp:positionV>
          <wp:extent cx="7852728" cy="2905129"/>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52728" cy="2905129"/>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1C3477AD" wp14:editId="23DFDC86">
          <wp:simplePos x="0" y="0"/>
          <wp:positionH relativeFrom="page">
            <wp:posOffset>-46989</wp:posOffset>
          </wp:positionH>
          <wp:positionV relativeFrom="page">
            <wp:posOffset>9975215</wp:posOffset>
          </wp:positionV>
          <wp:extent cx="8058150" cy="2616835"/>
          <wp:effectExtent l="0" t="0" r="0" b="0"/>
          <wp:wrapNone/>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142" b="16530"/>
                  <a:stretch>
                    <a:fillRect/>
                  </a:stretch>
                </pic:blipFill>
                <pic:spPr>
                  <a:xfrm>
                    <a:off x="0" y="0"/>
                    <a:ext cx="8058150" cy="261683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5E1BCEC1" wp14:editId="6BD7A64A">
          <wp:simplePos x="0" y="0"/>
          <wp:positionH relativeFrom="page">
            <wp:posOffset>-46989</wp:posOffset>
          </wp:positionH>
          <wp:positionV relativeFrom="page">
            <wp:posOffset>10013315</wp:posOffset>
          </wp:positionV>
          <wp:extent cx="8058150" cy="2616835"/>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142" b="16530"/>
                  <a:stretch>
                    <a:fillRect/>
                  </a:stretch>
                </pic:blipFill>
                <pic:spPr>
                  <a:xfrm>
                    <a:off x="0" y="0"/>
                    <a:ext cx="8058150" cy="2616835"/>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4B135F77" wp14:editId="4142385D">
          <wp:simplePos x="0" y="0"/>
          <wp:positionH relativeFrom="page">
            <wp:posOffset>-46989</wp:posOffset>
          </wp:positionH>
          <wp:positionV relativeFrom="page">
            <wp:posOffset>9975215</wp:posOffset>
          </wp:positionV>
          <wp:extent cx="8058150" cy="2616835"/>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142" b="16530"/>
                  <a:stretch>
                    <a:fillRect/>
                  </a:stretch>
                </pic:blipFill>
                <pic:spPr>
                  <a:xfrm>
                    <a:off x="0" y="0"/>
                    <a:ext cx="8058150" cy="26168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8056" w14:textId="1B7B5AC5" w:rsidR="00C42B7F" w:rsidRDefault="000768C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8480" behindDoc="1" locked="0" layoutInCell="1" allowOverlap="1" wp14:anchorId="0B438BC5" wp14:editId="26C70441">
          <wp:simplePos x="0" y="0"/>
          <wp:positionH relativeFrom="page">
            <wp:align>right</wp:align>
          </wp:positionH>
          <wp:positionV relativeFrom="paragraph">
            <wp:posOffset>-2519514</wp:posOffset>
          </wp:positionV>
          <wp:extent cx="7771765" cy="2613991"/>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9085"/>
                  <a:stretch/>
                </pic:blipFill>
                <pic:spPr bwMode="auto">
                  <a:xfrm>
                    <a:off x="0" y="0"/>
                    <a:ext cx="7772400" cy="261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34BFF" w14:textId="77777777" w:rsidR="00C42B7F" w:rsidRDefault="00C42B7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05AA"/>
    <w:multiLevelType w:val="multilevel"/>
    <w:tmpl w:val="D5BE8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B21E5E"/>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E51AA7"/>
    <w:multiLevelType w:val="multilevel"/>
    <w:tmpl w:val="39D05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9A6E0F"/>
    <w:multiLevelType w:val="multilevel"/>
    <w:tmpl w:val="20385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6975FB3"/>
    <w:multiLevelType w:val="multilevel"/>
    <w:tmpl w:val="1CD0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334500"/>
    <w:multiLevelType w:val="multilevel"/>
    <w:tmpl w:val="91B8E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6165933"/>
    <w:multiLevelType w:val="multilevel"/>
    <w:tmpl w:val="70A03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FF68CC"/>
    <w:multiLevelType w:val="multilevel"/>
    <w:tmpl w:val="3BD26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5BA674A"/>
    <w:multiLevelType w:val="multilevel"/>
    <w:tmpl w:val="AECC7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13F4908"/>
    <w:multiLevelType w:val="multilevel"/>
    <w:tmpl w:val="ED9C3D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606259"/>
    <w:multiLevelType w:val="multilevel"/>
    <w:tmpl w:val="63900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470A1B"/>
    <w:multiLevelType w:val="multilevel"/>
    <w:tmpl w:val="A7389F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C4E3042"/>
    <w:multiLevelType w:val="multilevel"/>
    <w:tmpl w:val="1632F6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D8F3C72"/>
    <w:multiLevelType w:val="multilevel"/>
    <w:tmpl w:val="65607C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18826780">
    <w:abstractNumId w:val="10"/>
  </w:num>
  <w:num w:numId="2" w16cid:durableId="1005594427">
    <w:abstractNumId w:val="9"/>
  </w:num>
  <w:num w:numId="3" w16cid:durableId="1197886044">
    <w:abstractNumId w:val="6"/>
  </w:num>
  <w:num w:numId="4" w16cid:durableId="573396532">
    <w:abstractNumId w:val="11"/>
  </w:num>
  <w:num w:numId="5" w16cid:durableId="679939275">
    <w:abstractNumId w:val="3"/>
  </w:num>
  <w:num w:numId="6" w16cid:durableId="1456942994">
    <w:abstractNumId w:val="4"/>
  </w:num>
  <w:num w:numId="7" w16cid:durableId="221449441">
    <w:abstractNumId w:val="2"/>
  </w:num>
  <w:num w:numId="8" w16cid:durableId="515921599">
    <w:abstractNumId w:val="5"/>
  </w:num>
  <w:num w:numId="9" w16cid:durableId="215556795">
    <w:abstractNumId w:val="8"/>
  </w:num>
  <w:num w:numId="10" w16cid:durableId="1546867700">
    <w:abstractNumId w:val="1"/>
  </w:num>
  <w:num w:numId="11" w16cid:durableId="1514030167">
    <w:abstractNumId w:val="0"/>
  </w:num>
  <w:num w:numId="12" w16cid:durableId="188376940">
    <w:abstractNumId w:val="7"/>
  </w:num>
  <w:num w:numId="13" w16cid:durableId="1957788772">
    <w:abstractNumId w:val="12"/>
  </w:num>
  <w:num w:numId="14" w16cid:durableId="1729619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B7F"/>
    <w:rsid w:val="000768CA"/>
    <w:rsid w:val="000A2B56"/>
    <w:rsid w:val="00104B54"/>
    <w:rsid w:val="001257F8"/>
    <w:rsid w:val="00145D09"/>
    <w:rsid w:val="00165D40"/>
    <w:rsid w:val="001D3725"/>
    <w:rsid w:val="003025E9"/>
    <w:rsid w:val="00315B8E"/>
    <w:rsid w:val="00355CC4"/>
    <w:rsid w:val="00366383"/>
    <w:rsid w:val="0037483F"/>
    <w:rsid w:val="00376411"/>
    <w:rsid w:val="00390C4E"/>
    <w:rsid w:val="004A6078"/>
    <w:rsid w:val="005348C3"/>
    <w:rsid w:val="00616D15"/>
    <w:rsid w:val="006577EB"/>
    <w:rsid w:val="007D13A4"/>
    <w:rsid w:val="00830251"/>
    <w:rsid w:val="009211EF"/>
    <w:rsid w:val="0097162D"/>
    <w:rsid w:val="00A41D4C"/>
    <w:rsid w:val="00A864BD"/>
    <w:rsid w:val="00B16B64"/>
    <w:rsid w:val="00B42441"/>
    <w:rsid w:val="00B53235"/>
    <w:rsid w:val="00BE1E17"/>
    <w:rsid w:val="00C03141"/>
    <w:rsid w:val="00C42B7F"/>
    <w:rsid w:val="00C6658E"/>
    <w:rsid w:val="00C834C8"/>
    <w:rsid w:val="00C944A1"/>
    <w:rsid w:val="00D63505"/>
    <w:rsid w:val="00D875DA"/>
    <w:rsid w:val="00E44019"/>
    <w:rsid w:val="00E47BF1"/>
    <w:rsid w:val="00E50957"/>
    <w:rsid w:val="00E722AF"/>
    <w:rsid w:val="00F41FCB"/>
    <w:rsid w:val="00F42720"/>
    <w:rsid w:val="00F97DF2"/>
    <w:rsid w:val="00FD6B87"/>
    <w:rsid w:val="00FD77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D8C3"/>
  <w15:docId w15:val="{D2F4BCBA-F1A1-4D7F-84AC-CA9FCB16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B2C92"/>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DcAr03hzRvklcdza5Qaal5n+Q==">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14</Pages>
  <Words>4786</Words>
  <Characters>26326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21</cp:revision>
  <cp:lastPrinted>2026-04-23T20:18:00Z</cp:lastPrinted>
  <dcterms:created xsi:type="dcterms:W3CDTF">2025-12-16T18:05:00Z</dcterms:created>
  <dcterms:modified xsi:type="dcterms:W3CDTF">2026-04-23T20:25:00Z</dcterms:modified>
</cp:coreProperties>
</file>