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7D3881" w14:textId="5A609DB0" w:rsidR="00F84A6A" w:rsidRPr="00964294" w:rsidRDefault="00CD1414" w:rsidP="00964294">
      <w:pPr>
        <w:spacing w:after="0" w:line="240" w:lineRule="auto"/>
        <w:rPr>
          <w:rFonts w:ascii="Century Gothic" w:hAnsi="Century Gothic"/>
          <w:noProof/>
          <w:color w:val="000000" w:themeColor="text1"/>
          <w:lang w:eastAsia="es-CO"/>
        </w:rPr>
      </w:pPr>
      <w:r w:rsidRPr="00964294">
        <w:rPr>
          <w:rFonts w:ascii="Century Gothic" w:hAnsi="Century Gothic"/>
          <w:b/>
          <w:bCs/>
          <w:noProof/>
          <w:color w:val="000000" w:themeColor="text1"/>
          <w:lang w:eastAsia="es-CO"/>
        </w:rPr>
        <w:drawing>
          <wp:anchor distT="0" distB="0" distL="114300" distR="114300" simplePos="0" relativeHeight="251658240" behindDoc="1" locked="0" layoutInCell="1" allowOverlap="1" wp14:anchorId="1B977DD0" wp14:editId="08E8CEC7">
            <wp:simplePos x="0" y="0"/>
            <wp:positionH relativeFrom="page">
              <wp:align>left</wp:align>
            </wp:positionH>
            <wp:positionV relativeFrom="paragraph">
              <wp:posOffset>-1216025</wp:posOffset>
            </wp:positionV>
            <wp:extent cx="7818755" cy="34861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23905"/>
                    <a:stretch/>
                  </pic:blipFill>
                  <pic:spPr bwMode="auto">
                    <a:xfrm>
                      <a:off x="0" y="0"/>
                      <a:ext cx="7824189" cy="348857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D5F06" w:rsidRPr="00964294">
        <w:rPr>
          <w:rFonts w:ascii="Century Gothic" w:eastAsia="Times New Roman" w:hAnsi="Century Gothic" w:cs="Times New Roman"/>
          <w:snapToGrid w:val="0"/>
          <w:color w:val="000000" w:themeColor="text1"/>
          <w:w w:val="0"/>
          <w:u w:color="000000"/>
          <w:bdr w:val="none" w:sz="0" w:space="0" w:color="000000"/>
          <w:shd w:val="clear" w:color="000000" w:fill="000000"/>
          <w:lang w:val="x-none" w:eastAsia="x-none" w:bidi="x-none"/>
        </w:rPr>
        <w:t xml:space="preserve"> </w:t>
      </w:r>
    </w:p>
    <w:p w14:paraId="618971AD" w14:textId="269134A8" w:rsidR="00CD1414" w:rsidRPr="00964294" w:rsidRDefault="00CD1414" w:rsidP="00964294">
      <w:pPr>
        <w:spacing w:after="0" w:line="240" w:lineRule="auto"/>
        <w:jc w:val="center"/>
        <w:rPr>
          <w:rFonts w:ascii="Century Gothic" w:hAnsi="Century Gothic"/>
          <w:b/>
          <w:bCs/>
          <w:noProof/>
          <w:color w:val="000000" w:themeColor="text1"/>
          <w:lang w:eastAsia="es-CO"/>
        </w:rPr>
      </w:pPr>
    </w:p>
    <w:p w14:paraId="16A450DA" w14:textId="11CF579B" w:rsidR="00CD1414" w:rsidRPr="00964294" w:rsidRDefault="00CD1414" w:rsidP="00964294">
      <w:pPr>
        <w:spacing w:after="0" w:line="240" w:lineRule="auto"/>
        <w:jc w:val="center"/>
        <w:rPr>
          <w:rFonts w:ascii="Century Gothic" w:hAnsi="Century Gothic"/>
          <w:b/>
          <w:bCs/>
          <w:noProof/>
          <w:color w:val="000000" w:themeColor="text1"/>
          <w:lang w:eastAsia="es-CO"/>
        </w:rPr>
      </w:pPr>
    </w:p>
    <w:p w14:paraId="5B4B79F3" w14:textId="49692E87" w:rsidR="00CD1414" w:rsidRPr="00964294" w:rsidRDefault="00964294" w:rsidP="00964294">
      <w:pPr>
        <w:tabs>
          <w:tab w:val="left" w:pos="2610"/>
        </w:tabs>
        <w:spacing w:after="0" w:line="240" w:lineRule="auto"/>
        <w:rPr>
          <w:rFonts w:ascii="Century Gothic" w:hAnsi="Century Gothic"/>
          <w:b/>
          <w:bCs/>
          <w:noProof/>
          <w:color w:val="000000" w:themeColor="text1"/>
          <w:lang w:eastAsia="es-CO"/>
        </w:rPr>
      </w:pPr>
      <w:r>
        <w:rPr>
          <w:rFonts w:ascii="Century Gothic" w:hAnsi="Century Gothic"/>
          <w:b/>
          <w:bCs/>
          <w:noProof/>
          <w:color w:val="000000" w:themeColor="text1"/>
          <w:lang w:eastAsia="es-CO"/>
        </w:rPr>
        <w:tab/>
      </w:r>
    </w:p>
    <w:p w14:paraId="7E26B1B5" w14:textId="77777777" w:rsidR="00CD1414" w:rsidRPr="00964294" w:rsidRDefault="00CD1414" w:rsidP="00964294">
      <w:pPr>
        <w:spacing w:after="0" w:line="240" w:lineRule="auto"/>
        <w:jc w:val="center"/>
        <w:rPr>
          <w:rFonts w:ascii="Century Gothic" w:hAnsi="Century Gothic"/>
          <w:b/>
          <w:bCs/>
          <w:noProof/>
          <w:color w:val="000000" w:themeColor="text1"/>
          <w:lang w:eastAsia="es-CO"/>
        </w:rPr>
      </w:pPr>
    </w:p>
    <w:p w14:paraId="18EE4A72" w14:textId="77777777" w:rsidR="00CD1414" w:rsidRPr="00964294" w:rsidRDefault="00CD1414" w:rsidP="00964294">
      <w:pPr>
        <w:spacing w:after="0" w:line="240" w:lineRule="auto"/>
        <w:jc w:val="center"/>
        <w:rPr>
          <w:rFonts w:ascii="Century Gothic" w:hAnsi="Century Gothic"/>
          <w:b/>
          <w:bCs/>
          <w:noProof/>
          <w:color w:val="000000" w:themeColor="text1"/>
          <w:lang w:eastAsia="es-CO"/>
        </w:rPr>
      </w:pPr>
    </w:p>
    <w:p w14:paraId="15D2655B" w14:textId="77777777" w:rsidR="00CD1414" w:rsidRPr="00964294" w:rsidRDefault="00CD1414" w:rsidP="00964294">
      <w:pPr>
        <w:spacing w:after="0" w:line="240" w:lineRule="auto"/>
        <w:jc w:val="center"/>
        <w:rPr>
          <w:rFonts w:ascii="Century Gothic" w:hAnsi="Century Gothic"/>
          <w:b/>
          <w:bCs/>
          <w:noProof/>
          <w:color w:val="000000" w:themeColor="text1"/>
          <w:lang w:eastAsia="es-CO"/>
        </w:rPr>
      </w:pPr>
    </w:p>
    <w:p w14:paraId="3224174F" w14:textId="77777777" w:rsidR="00CD1414" w:rsidRPr="00964294" w:rsidRDefault="00CD1414" w:rsidP="00964294">
      <w:pPr>
        <w:spacing w:after="0" w:line="240" w:lineRule="auto"/>
        <w:jc w:val="center"/>
        <w:rPr>
          <w:rFonts w:ascii="Century Gothic" w:hAnsi="Century Gothic"/>
          <w:b/>
          <w:bCs/>
          <w:noProof/>
          <w:color w:val="000000" w:themeColor="text1"/>
          <w:lang w:eastAsia="es-CO"/>
        </w:rPr>
      </w:pPr>
    </w:p>
    <w:p w14:paraId="46A7C00B" w14:textId="77777777" w:rsidR="00CD1414" w:rsidRPr="00964294" w:rsidRDefault="00CD1414" w:rsidP="00964294">
      <w:pPr>
        <w:spacing w:after="0" w:line="240" w:lineRule="auto"/>
        <w:jc w:val="center"/>
        <w:rPr>
          <w:rFonts w:ascii="Century Gothic" w:hAnsi="Century Gothic"/>
          <w:b/>
          <w:bCs/>
          <w:noProof/>
          <w:color w:val="000000" w:themeColor="text1"/>
          <w:lang w:eastAsia="es-CO"/>
        </w:rPr>
      </w:pPr>
    </w:p>
    <w:p w14:paraId="266DC130" w14:textId="77777777" w:rsidR="00CD1414" w:rsidRPr="00964294" w:rsidRDefault="00CD1414" w:rsidP="00964294">
      <w:pPr>
        <w:spacing w:after="0" w:line="240" w:lineRule="auto"/>
        <w:jc w:val="center"/>
        <w:rPr>
          <w:rFonts w:ascii="Century Gothic" w:hAnsi="Century Gothic"/>
          <w:b/>
          <w:bCs/>
          <w:noProof/>
          <w:color w:val="000000" w:themeColor="text1"/>
          <w:lang w:eastAsia="es-CO"/>
        </w:rPr>
      </w:pPr>
    </w:p>
    <w:p w14:paraId="1935D0CF" w14:textId="77777777" w:rsidR="00CD1414" w:rsidRPr="00964294" w:rsidRDefault="00CD1414" w:rsidP="00964294">
      <w:pPr>
        <w:spacing w:after="0" w:line="240" w:lineRule="auto"/>
        <w:jc w:val="center"/>
        <w:rPr>
          <w:rFonts w:ascii="Century Gothic" w:hAnsi="Century Gothic"/>
          <w:b/>
          <w:bCs/>
          <w:noProof/>
          <w:color w:val="000000" w:themeColor="text1"/>
          <w:lang w:eastAsia="es-CO"/>
        </w:rPr>
      </w:pPr>
    </w:p>
    <w:p w14:paraId="30CF1C7D" w14:textId="77777777" w:rsidR="00CD1414" w:rsidRPr="00964294" w:rsidRDefault="00CD1414" w:rsidP="00964294">
      <w:pPr>
        <w:spacing w:after="0" w:line="240" w:lineRule="auto"/>
        <w:jc w:val="center"/>
        <w:rPr>
          <w:rFonts w:ascii="Century Gothic" w:hAnsi="Century Gothic"/>
          <w:b/>
          <w:bCs/>
          <w:noProof/>
          <w:color w:val="000000" w:themeColor="text1"/>
          <w:lang w:eastAsia="es-CO"/>
        </w:rPr>
      </w:pPr>
    </w:p>
    <w:p w14:paraId="21F61170" w14:textId="77777777" w:rsidR="00964294" w:rsidRDefault="00964294" w:rsidP="00964294">
      <w:pPr>
        <w:spacing w:after="0" w:line="240" w:lineRule="auto"/>
        <w:jc w:val="center"/>
        <w:rPr>
          <w:rFonts w:ascii="Century Gothic" w:hAnsi="Century Gothic"/>
          <w:b/>
          <w:bCs/>
          <w:noProof/>
          <w:color w:val="000000" w:themeColor="text1"/>
          <w:lang w:eastAsia="es-CO"/>
        </w:rPr>
      </w:pPr>
    </w:p>
    <w:p w14:paraId="5A4D5248" w14:textId="77777777" w:rsidR="00964294" w:rsidRDefault="00964294" w:rsidP="00964294">
      <w:pPr>
        <w:spacing w:after="0" w:line="240" w:lineRule="auto"/>
        <w:jc w:val="center"/>
        <w:rPr>
          <w:rFonts w:ascii="Century Gothic" w:hAnsi="Century Gothic"/>
          <w:b/>
          <w:bCs/>
          <w:noProof/>
          <w:color w:val="000000" w:themeColor="text1"/>
          <w:lang w:eastAsia="es-CO"/>
        </w:rPr>
      </w:pPr>
    </w:p>
    <w:p w14:paraId="1F2F21D4" w14:textId="77777777" w:rsidR="00964294" w:rsidRDefault="00964294" w:rsidP="00964294">
      <w:pPr>
        <w:spacing w:after="0" w:line="240" w:lineRule="auto"/>
        <w:jc w:val="center"/>
        <w:rPr>
          <w:rFonts w:ascii="Century Gothic" w:hAnsi="Century Gothic"/>
          <w:b/>
          <w:bCs/>
          <w:noProof/>
          <w:color w:val="000000" w:themeColor="text1"/>
          <w:lang w:eastAsia="es-CO"/>
        </w:rPr>
      </w:pPr>
    </w:p>
    <w:p w14:paraId="48EDAB91" w14:textId="635A6DB2" w:rsidR="00F84A6A" w:rsidRPr="00964294" w:rsidRDefault="00095A3E" w:rsidP="00964294">
      <w:pPr>
        <w:spacing w:after="0" w:line="240" w:lineRule="auto"/>
        <w:jc w:val="center"/>
        <w:rPr>
          <w:rFonts w:ascii="Century Gothic" w:hAnsi="Century Gothic"/>
          <w:b/>
          <w:bCs/>
          <w:noProof/>
          <w:color w:val="000000" w:themeColor="text1"/>
          <w:lang w:eastAsia="es-CO"/>
        </w:rPr>
      </w:pPr>
      <w:r w:rsidRPr="00964294">
        <w:rPr>
          <w:rFonts w:ascii="Century Gothic" w:hAnsi="Century Gothic"/>
          <w:b/>
          <w:bCs/>
          <w:noProof/>
          <w:color w:val="000000" w:themeColor="text1"/>
          <w:lang w:eastAsia="es-CO"/>
        </w:rPr>
        <w:t>TIERRA SANTA, UN VIAJE QUE TRANSFORMA LA FE.</w:t>
      </w:r>
    </w:p>
    <w:p w14:paraId="493ED81E" w14:textId="77777777" w:rsidR="00095A3E" w:rsidRPr="00964294" w:rsidRDefault="00095A3E" w:rsidP="00964294">
      <w:pPr>
        <w:spacing w:after="0" w:line="240" w:lineRule="auto"/>
        <w:jc w:val="center"/>
        <w:rPr>
          <w:rFonts w:ascii="Century Gothic" w:hAnsi="Century Gothic"/>
          <w:b/>
          <w:bCs/>
          <w:noProof/>
          <w:color w:val="000000" w:themeColor="text1"/>
          <w:lang w:eastAsia="es-CO"/>
        </w:rPr>
      </w:pPr>
    </w:p>
    <w:p w14:paraId="3C749A17" w14:textId="77777777" w:rsidR="00095A3E" w:rsidRPr="00964294" w:rsidRDefault="00095A3E" w:rsidP="00964294">
      <w:pPr>
        <w:spacing w:after="0" w:line="240" w:lineRule="auto"/>
        <w:rPr>
          <w:rFonts w:ascii="Century Gothic" w:hAnsi="Century Gothic"/>
          <w:noProof/>
          <w:color w:val="000000" w:themeColor="text1"/>
          <w:lang w:eastAsia="es-CO"/>
        </w:rPr>
      </w:pPr>
    </w:p>
    <w:p w14:paraId="3A66D1BA" w14:textId="77777777" w:rsidR="00234CEC" w:rsidRPr="00964294" w:rsidRDefault="00234CEC" w:rsidP="00964294">
      <w:pPr>
        <w:spacing w:after="0" w:line="240" w:lineRule="auto"/>
        <w:jc w:val="center"/>
        <w:rPr>
          <w:rFonts w:ascii="Century Gothic" w:eastAsia="Times New Roman" w:hAnsi="Century Gothic" w:cs="Arial"/>
          <w:b/>
          <w:bCs/>
          <w:color w:val="000000" w:themeColor="text1"/>
          <w:bdr w:val="none" w:sz="0" w:space="0" w:color="auto" w:frame="1"/>
          <w:lang w:eastAsia="es-CO"/>
        </w:rPr>
      </w:pPr>
    </w:p>
    <w:p w14:paraId="1588993A" w14:textId="51D383D6" w:rsidR="00234CEC" w:rsidRPr="00964294" w:rsidRDefault="00E36F76" w:rsidP="00964294">
      <w:pPr>
        <w:spacing w:after="0" w:line="240" w:lineRule="auto"/>
        <w:textAlignment w:val="baseline"/>
        <w:rPr>
          <w:rFonts w:ascii="Century Gothic" w:eastAsia="Times New Roman" w:hAnsi="Century Gothic" w:cs="Calibri"/>
          <w:color w:val="000000" w:themeColor="text1"/>
          <w:lang w:eastAsia="es-CO"/>
        </w:rPr>
      </w:pPr>
      <w:r w:rsidRPr="00964294">
        <w:rPr>
          <w:rFonts w:ascii="Century Gothic" w:eastAsia="Times New Roman" w:hAnsi="Century Gothic" w:cs="Calibri"/>
          <w:b/>
          <w:bCs/>
          <w:color w:val="000000" w:themeColor="text1"/>
          <w:bdr w:val="none" w:sz="0" w:space="0" w:color="auto" w:frame="1"/>
          <w:lang w:val="es-ES" w:eastAsia="es-CO"/>
        </w:rPr>
        <w:t>OCTUB</w:t>
      </w:r>
      <w:r w:rsidR="00B340AC" w:rsidRPr="00964294">
        <w:rPr>
          <w:rFonts w:ascii="Century Gothic" w:eastAsia="Times New Roman" w:hAnsi="Century Gothic" w:cs="Calibri"/>
          <w:b/>
          <w:bCs/>
          <w:color w:val="000000" w:themeColor="text1"/>
          <w:bdr w:val="none" w:sz="0" w:space="0" w:color="auto" w:frame="1"/>
          <w:lang w:val="es-ES" w:eastAsia="es-CO"/>
        </w:rPr>
        <w:t>RE</w:t>
      </w:r>
      <w:r w:rsidRPr="00964294">
        <w:rPr>
          <w:rFonts w:ascii="Century Gothic" w:eastAsia="Times New Roman" w:hAnsi="Century Gothic" w:cs="Calibri"/>
          <w:b/>
          <w:bCs/>
          <w:color w:val="000000" w:themeColor="text1"/>
          <w:bdr w:val="none" w:sz="0" w:space="0" w:color="auto" w:frame="1"/>
          <w:lang w:val="es-ES" w:eastAsia="es-CO"/>
        </w:rPr>
        <w:t xml:space="preserve"> 08-</w:t>
      </w:r>
      <w:r w:rsidR="00234CEC" w:rsidRPr="00964294">
        <w:rPr>
          <w:rFonts w:ascii="Century Gothic" w:eastAsia="Times New Roman" w:hAnsi="Century Gothic" w:cs="Calibri"/>
          <w:b/>
          <w:bCs/>
          <w:color w:val="000000" w:themeColor="text1"/>
          <w:bdr w:val="none" w:sz="0" w:space="0" w:color="auto" w:frame="1"/>
          <w:lang w:val="es-ES" w:eastAsia="es-CO"/>
        </w:rPr>
        <w:t xml:space="preserve">DIA 1: - </w:t>
      </w:r>
      <w:r w:rsidR="00E4014C" w:rsidRPr="00964294">
        <w:rPr>
          <w:rFonts w:ascii="Century Gothic" w:eastAsia="Times New Roman" w:hAnsi="Century Gothic" w:cs="Calibri"/>
          <w:b/>
          <w:bCs/>
          <w:color w:val="000000" w:themeColor="text1"/>
          <w:bdr w:val="none" w:sz="0" w:space="0" w:color="auto" w:frame="1"/>
          <w:lang w:val="es-ES" w:eastAsia="es-CO"/>
        </w:rPr>
        <w:t>COLOMBIA – ISRAEL</w:t>
      </w:r>
      <w:r w:rsidR="002C61BE" w:rsidRPr="00964294">
        <w:rPr>
          <w:rFonts w:ascii="Century Gothic" w:eastAsia="Times New Roman" w:hAnsi="Century Gothic" w:cs="Calibri"/>
          <w:b/>
          <w:bCs/>
          <w:color w:val="000000" w:themeColor="text1"/>
          <w:bdr w:val="none" w:sz="0" w:space="0" w:color="auto" w:frame="1"/>
          <w:lang w:val="es-ES" w:eastAsia="es-CO"/>
        </w:rPr>
        <w:t>-</w:t>
      </w:r>
      <w:r w:rsidR="00186CCC" w:rsidRPr="00964294">
        <w:rPr>
          <w:rFonts w:ascii="Century Gothic" w:eastAsia="Times New Roman" w:hAnsi="Century Gothic" w:cs="Calibri"/>
          <w:b/>
          <w:bCs/>
          <w:color w:val="000000" w:themeColor="text1"/>
          <w:bdr w:val="none" w:sz="0" w:space="0" w:color="auto" w:frame="1"/>
          <w:lang w:val="es-ES" w:eastAsia="es-CO"/>
        </w:rPr>
        <w:t xml:space="preserve"> </w:t>
      </w:r>
      <w:r w:rsidR="00186CCC" w:rsidRPr="00964294">
        <w:rPr>
          <w:rFonts w:ascii="Century Gothic" w:eastAsia="Times New Roman" w:hAnsi="Century Gothic" w:cs="Calibri"/>
          <w:color w:val="000000" w:themeColor="text1"/>
          <w:bdr w:val="none" w:sz="0" w:space="0" w:color="auto" w:frame="1"/>
          <w:lang w:val="es-ES" w:eastAsia="es-CO"/>
        </w:rPr>
        <w:t>A la hora indicada nos reuniremos en el aeropuerto para tomar vuelo con destino a Israel</w:t>
      </w:r>
    </w:p>
    <w:p w14:paraId="346AF294" w14:textId="77777777" w:rsidR="00234CEC" w:rsidRPr="00964294" w:rsidRDefault="00234CEC" w:rsidP="00964294">
      <w:pPr>
        <w:spacing w:after="0" w:line="240" w:lineRule="auto"/>
        <w:textAlignment w:val="baseline"/>
        <w:rPr>
          <w:rFonts w:ascii="Century Gothic" w:eastAsia="Times New Roman" w:hAnsi="Century Gothic" w:cs="Calibri"/>
          <w:color w:val="000000" w:themeColor="text1"/>
          <w:lang w:eastAsia="es-CO"/>
        </w:rPr>
      </w:pPr>
      <w:r w:rsidRPr="00964294">
        <w:rPr>
          <w:rFonts w:ascii="Century Gothic" w:eastAsia="Times New Roman" w:hAnsi="Century Gothic" w:cs="Calibri"/>
          <w:color w:val="000000" w:themeColor="text1"/>
          <w:bdr w:val="none" w:sz="0" w:space="0" w:color="auto" w:frame="1"/>
          <w:lang w:val="es-ES_tradnl" w:eastAsia="es-CO"/>
        </w:rPr>
        <w:t>  </w:t>
      </w:r>
    </w:p>
    <w:p w14:paraId="05E8ED90" w14:textId="2E42622A" w:rsidR="00234CEC" w:rsidRPr="00964294" w:rsidRDefault="00E36F76" w:rsidP="00964294">
      <w:pPr>
        <w:spacing w:after="0" w:line="240" w:lineRule="auto"/>
        <w:textAlignment w:val="baseline"/>
        <w:rPr>
          <w:rFonts w:ascii="Century Gothic" w:eastAsia="Times New Roman" w:hAnsi="Century Gothic" w:cs="Calibri"/>
          <w:color w:val="000000" w:themeColor="text1"/>
          <w:lang w:eastAsia="es-CO"/>
        </w:rPr>
      </w:pPr>
      <w:r w:rsidRPr="00964294">
        <w:rPr>
          <w:rFonts w:ascii="Century Gothic" w:eastAsia="Times New Roman" w:hAnsi="Century Gothic" w:cs="Calibri"/>
          <w:b/>
          <w:bCs/>
          <w:color w:val="000000" w:themeColor="text1"/>
          <w:bdr w:val="none" w:sz="0" w:space="0" w:color="auto" w:frame="1"/>
          <w:lang w:val="es-ES" w:eastAsia="es-CO"/>
        </w:rPr>
        <w:t>OCTUBRE 09-</w:t>
      </w:r>
      <w:r w:rsidR="00234CEC" w:rsidRPr="00964294">
        <w:rPr>
          <w:rFonts w:ascii="Century Gothic" w:eastAsia="Times New Roman" w:hAnsi="Century Gothic" w:cs="Calibri"/>
          <w:b/>
          <w:bCs/>
          <w:color w:val="000000" w:themeColor="text1"/>
          <w:bdr w:val="none" w:sz="0" w:space="0" w:color="auto" w:frame="1"/>
          <w:lang w:val="es-ES" w:eastAsia="es-CO"/>
        </w:rPr>
        <w:t>DIA 2: - TEL AVIV.</w:t>
      </w:r>
    </w:p>
    <w:p w14:paraId="53EE5FF7" w14:textId="6BC1DE45" w:rsidR="00234CEC" w:rsidRPr="00964294" w:rsidRDefault="00234CEC" w:rsidP="00964294">
      <w:pPr>
        <w:spacing w:after="0" w:line="240" w:lineRule="auto"/>
        <w:textAlignment w:val="baseline"/>
        <w:rPr>
          <w:rFonts w:ascii="Century Gothic" w:eastAsia="Times New Roman" w:hAnsi="Century Gothic" w:cs="Calibri"/>
          <w:color w:val="000000" w:themeColor="text1"/>
          <w:lang w:eastAsia="es-CO"/>
        </w:rPr>
      </w:pPr>
      <w:r w:rsidRPr="00964294">
        <w:rPr>
          <w:rFonts w:ascii="Century Gothic" w:eastAsia="Times New Roman" w:hAnsi="Century Gothic" w:cs="Calibri"/>
          <w:color w:val="000000" w:themeColor="text1"/>
          <w:bdr w:val="none" w:sz="0" w:space="0" w:color="auto" w:frame="1"/>
          <w:lang w:val="es-ES" w:eastAsia="es-CO"/>
        </w:rPr>
        <w:t xml:space="preserve">Llegada al Aeropuerto de Ben </w:t>
      </w:r>
      <w:proofErr w:type="spellStart"/>
      <w:r w:rsidRPr="00964294">
        <w:rPr>
          <w:rFonts w:ascii="Century Gothic" w:eastAsia="Times New Roman" w:hAnsi="Century Gothic" w:cs="Calibri"/>
          <w:color w:val="000000" w:themeColor="text1"/>
          <w:bdr w:val="none" w:sz="0" w:space="0" w:color="auto" w:frame="1"/>
          <w:lang w:val="es-ES" w:eastAsia="es-CO"/>
        </w:rPr>
        <w:t>Gurion</w:t>
      </w:r>
      <w:proofErr w:type="spellEnd"/>
      <w:r w:rsidRPr="00964294">
        <w:rPr>
          <w:rFonts w:ascii="Century Gothic" w:eastAsia="Times New Roman" w:hAnsi="Century Gothic" w:cs="Calibri"/>
          <w:color w:val="000000" w:themeColor="text1"/>
          <w:bdr w:val="none" w:sz="0" w:space="0" w:color="auto" w:frame="1"/>
          <w:lang w:val="es-ES" w:eastAsia="es-CO"/>
        </w:rPr>
        <w:t xml:space="preserve"> Asistencia y traslado al hotel en Tel Aviv. </w:t>
      </w:r>
    </w:p>
    <w:p w14:paraId="7AE45879" w14:textId="77777777" w:rsidR="00234CEC" w:rsidRPr="00964294" w:rsidRDefault="00234CEC" w:rsidP="00964294">
      <w:pPr>
        <w:spacing w:after="0" w:line="240" w:lineRule="auto"/>
        <w:textAlignment w:val="baseline"/>
        <w:rPr>
          <w:rFonts w:ascii="Century Gothic" w:eastAsia="Times New Roman" w:hAnsi="Century Gothic" w:cs="Calibri"/>
          <w:color w:val="000000" w:themeColor="text1"/>
          <w:lang w:eastAsia="es-CO"/>
        </w:rPr>
      </w:pPr>
      <w:r w:rsidRPr="00964294">
        <w:rPr>
          <w:rFonts w:ascii="Century Gothic" w:eastAsia="Times New Roman" w:hAnsi="Century Gothic" w:cs="Calibri"/>
          <w:color w:val="000000" w:themeColor="text1"/>
          <w:bdr w:val="none" w:sz="0" w:space="0" w:color="auto" w:frame="1"/>
          <w:lang w:val="es-ES" w:eastAsia="es-CO"/>
        </w:rPr>
        <w:t> </w:t>
      </w:r>
    </w:p>
    <w:p w14:paraId="252320AE" w14:textId="49D5AD7F" w:rsidR="00234CEC" w:rsidRPr="00964294" w:rsidRDefault="00E36F76" w:rsidP="00964294">
      <w:pPr>
        <w:spacing w:after="0" w:line="240" w:lineRule="auto"/>
        <w:textAlignment w:val="baseline"/>
        <w:rPr>
          <w:rFonts w:ascii="Century Gothic" w:eastAsia="Times New Roman" w:hAnsi="Century Gothic" w:cs="Calibri"/>
          <w:color w:val="000000" w:themeColor="text1"/>
          <w:lang w:eastAsia="es-CO"/>
        </w:rPr>
      </w:pPr>
      <w:r w:rsidRPr="00964294">
        <w:rPr>
          <w:rFonts w:ascii="Century Gothic" w:eastAsia="Times New Roman" w:hAnsi="Century Gothic" w:cs="Calibri"/>
          <w:b/>
          <w:bCs/>
          <w:color w:val="000000" w:themeColor="text1"/>
          <w:bdr w:val="none" w:sz="0" w:space="0" w:color="auto" w:frame="1"/>
          <w:lang w:val="es-ES" w:eastAsia="es-CO"/>
        </w:rPr>
        <w:t>OCTUBRE 10-</w:t>
      </w:r>
      <w:r w:rsidR="00234CEC" w:rsidRPr="00964294">
        <w:rPr>
          <w:rFonts w:ascii="Century Gothic" w:eastAsia="Times New Roman" w:hAnsi="Century Gothic" w:cs="Calibri"/>
          <w:b/>
          <w:bCs/>
          <w:color w:val="000000" w:themeColor="text1"/>
          <w:bdr w:val="none" w:sz="0" w:space="0" w:color="auto" w:frame="1"/>
          <w:lang w:val="es-ES" w:eastAsia="es-CO"/>
        </w:rPr>
        <w:t xml:space="preserve">DIA 3: </w:t>
      </w:r>
      <w:r w:rsidR="00E36A69" w:rsidRPr="00964294">
        <w:rPr>
          <w:rFonts w:ascii="Century Gothic" w:eastAsia="Times New Roman" w:hAnsi="Century Gothic" w:cs="Calibri"/>
          <w:b/>
          <w:bCs/>
          <w:color w:val="000000" w:themeColor="text1"/>
          <w:bdr w:val="none" w:sz="0" w:space="0" w:color="auto" w:frame="1"/>
          <w:lang w:val="es-ES" w:eastAsia="es-CO"/>
        </w:rPr>
        <w:t>NAZARETH</w:t>
      </w:r>
    </w:p>
    <w:p w14:paraId="4FA97D77" w14:textId="0D6FAC11" w:rsidR="00234CEC" w:rsidRPr="00964294" w:rsidRDefault="00234CEC" w:rsidP="00964294">
      <w:pPr>
        <w:spacing w:after="0" w:line="240" w:lineRule="auto"/>
        <w:textAlignment w:val="baseline"/>
        <w:rPr>
          <w:rFonts w:ascii="Century Gothic" w:eastAsia="Times New Roman" w:hAnsi="Century Gothic" w:cs="Calibri"/>
          <w:color w:val="000000" w:themeColor="text1"/>
          <w:lang w:eastAsia="es-CO"/>
        </w:rPr>
      </w:pPr>
      <w:r w:rsidRPr="00964294">
        <w:rPr>
          <w:rFonts w:ascii="Century Gothic" w:eastAsia="Times New Roman" w:hAnsi="Century Gothic" w:cs="Calibri"/>
          <w:color w:val="000000" w:themeColor="text1"/>
          <w:bdr w:val="none" w:sz="0" w:space="0" w:color="auto" w:frame="1"/>
          <w:lang w:val="es-ES" w:eastAsia="es-CO"/>
        </w:rPr>
        <w:t xml:space="preserve">Salida hacia Nazaret, visitando la Basílica de la Anunciación, la carpintería de San </w:t>
      </w:r>
      <w:r w:rsidR="00CA60E4" w:rsidRPr="00964294">
        <w:rPr>
          <w:rFonts w:ascii="Century Gothic" w:eastAsia="Times New Roman" w:hAnsi="Century Gothic" w:cs="Calibri"/>
          <w:color w:val="000000" w:themeColor="text1"/>
          <w:bdr w:val="none" w:sz="0" w:space="0" w:color="auto" w:frame="1"/>
          <w:lang w:val="es-ES" w:eastAsia="es-CO"/>
        </w:rPr>
        <w:t>José</w:t>
      </w:r>
      <w:r w:rsidRPr="00964294">
        <w:rPr>
          <w:rFonts w:ascii="Century Gothic" w:eastAsia="Times New Roman" w:hAnsi="Century Gothic" w:cs="Calibri"/>
          <w:color w:val="000000" w:themeColor="text1"/>
          <w:bdr w:val="none" w:sz="0" w:space="0" w:color="auto" w:frame="1"/>
          <w:lang w:val="es-ES" w:eastAsia="es-CO"/>
        </w:rPr>
        <w:t xml:space="preserve"> y la fuente de la Virgen. Luego se continua hacia La ciudad de Haifa sobre el Monte Carmelo. Vista sobre el Templo </w:t>
      </w:r>
      <w:proofErr w:type="spellStart"/>
      <w:r w:rsidRPr="00964294">
        <w:rPr>
          <w:rFonts w:ascii="Century Gothic" w:eastAsia="Times New Roman" w:hAnsi="Century Gothic" w:cs="Calibri"/>
          <w:color w:val="000000" w:themeColor="text1"/>
          <w:bdr w:val="none" w:sz="0" w:space="0" w:color="auto" w:frame="1"/>
          <w:lang w:val="es-ES" w:eastAsia="es-CO"/>
        </w:rPr>
        <w:t>Bahai</w:t>
      </w:r>
      <w:proofErr w:type="spellEnd"/>
      <w:r w:rsidRPr="00964294">
        <w:rPr>
          <w:rFonts w:ascii="Century Gothic" w:eastAsia="Times New Roman" w:hAnsi="Century Gothic" w:cs="Calibri"/>
          <w:color w:val="000000" w:themeColor="text1"/>
          <w:bdr w:val="none" w:sz="0" w:space="0" w:color="auto" w:frame="1"/>
          <w:lang w:val="es-ES" w:eastAsia="es-CO"/>
        </w:rPr>
        <w:t xml:space="preserve">, secta </w:t>
      </w:r>
      <w:r w:rsidR="00CE4713" w:rsidRPr="00964294">
        <w:rPr>
          <w:rFonts w:ascii="Century Gothic" w:eastAsia="Times New Roman" w:hAnsi="Century Gothic" w:cs="Calibri"/>
          <w:color w:val="000000" w:themeColor="text1"/>
          <w:bdr w:val="none" w:sz="0" w:space="0" w:color="auto" w:frame="1"/>
          <w:lang w:val="es-ES" w:eastAsia="es-CO"/>
        </w:rPr>
        <w:t>persa</w:t>
      </w:r>
      <w:r w:rsidRPr="00964294">
        <w:rPr>
          <w:rFonts w:ascii="Century Gothic" w:eastAsia="Times New Roman" w:hAnsi="Century Gothic" w:cs="Calibri"/>
          <w:color w:val="000000" w:themeColor="text1"/>
          <w:bdr w:val="none" w:sz="0" w:space="0" w:color="auto" w:frame="1"/>
          <w:lang w:val="es-ES" w:eastAsia="es-CO"/>
        </w:rPr>
        <w:t xml:space="preserve"> de especiales valores estéticos. Luego hacia el Monasterio Carmelita de Stella Maris. Sobre el Monte Carmel. </w:t>
      </w:r>
      <w:r w:rsidR="00156D32" w:rsidRPr="00964294">
        <w:rPr>
          <w:rFonts w:ascii="Century Gothic" w:eastAsia="Times New Roman" w:hAnsi="Century Gothic" w:cs="Calibri"/>
          <w:color w:val="000000" w:themeColor="text1"/>
          <w:bdr w:val="none" w:sz="0" w:space="0" w:color="auto" w:frame="1"/>
          <w:lang w:val="es-ES" w:eastAsia="es-CO"/>
        </w:rPr>
        <w:t>Eucaristía.</w:t>
      </w:r>
      <w:r w:rsidRPr="00964294">
        <w:rPr>
          <w:rFonts w:ascii="Century Gothic" w:eastAsia="Times New Roman" w:hAnsi="Century Gothic" w:cs="Calibri"/>
          <w:color w:val="000000" w:themeColor="text1"/>
          <w:bdr w:val="none" w:sz="0" w:space="0" w:color="auto" w:frame="1"/>
          <w:lang w:val="es-ES" w:eastAsia="es-CO"/>
        </w:rPr>
        <w:t xml:space="preserve"> </w:t>
      </w:r>
    </w:p>
    <w:p w14:paraId="343F184C" w14:textId="77777777" w:rsidR="00234CEC" w:rsidRPr="00964294" w:rsidRDefault="00234CEC" w:rsidP="00964294">
      <w:pPr>
        <w:spacing w:after="0" w:line="240" w:lineRule="auto"/>
        <w:textAlignment w:val="baseline"/>
        <w:rPr>
          <w:rFonts w:ascii="Century Gothic" w:eastAsia="Times New Roman" w:hAnsi="Century Gothic" w:cs="Calibri"/>
          <w:color w:val="000000" w:themeColor="text1"/>
          <w:lang w:eastAsia="es-CO"/>
        </w:rPr>
      </w:pPr>
      <w:r w:rsidRPr="00964294">
        <w:rPr>
          <w:rFonts w:ascii="Century Gothic" w:eastAsia="Times New Roman" w:hAnsi="Century Gothic" w:cs="Calibri"/>
          <w:color w:val="000000" w:themeColor="text1"/>
          <w:bdr w:val="none" w:sz="0" w:space="0" w:color="auto" w:frame="1"/>
          <w:lang w:val="es-ES" w:eastAsia="es-CO"/>
        </w:rPr>
        <w:t> </w:t>
      </w:r>
    </w:p>
    <w:p w14:paraId="7393DBD2" w14:textId="37B7FD2B" w:rsidR="00234CEC" w:rsidRPr="00964294" w:rsidRDefault="00E36F76" w:rsidP="00964294">
      <w:pPr>
        <w:spacing w:after="0" w:line="240" w:lineRule="auto"/>
        <w:textAlignment w:val="baseline"/>
        <w:rPr>
          <w:rFonts w:ascii="Century Gothic" w:eastAsia="Times New Roman" w:hAnsi="Century Gothic" w:cs="Calibri"/>
          <w:color w:val="000000" w:themeColor="text1"/>
          <w:lang w:eastAsia="es-CO"/>
        </w:rPr>
      </w:pPr>
      <w:r w:rsidRPr="00964294">
        <w:rPr>
          <w:rFonts w:ascii="Century Gothic" w:eastAsia="Times New Roman" w:hAnsi="Century Gothic" w:cs="Calibri"/>
          <w:b/>
          <w:bCs/>
          <w:color w:val="000000" w:themeColor="text1"/>
          <w:bdr w:val="none" w:sz="0" w:space="0" w:color="auto" w:frame="1"/>
          <w:lang w:val="es-ES" w:eastAsia="es-CO"/>
        </w:rPr>
        <w:t>OCTUBRE 11-</w:t>
      </w:r>
      <w:r w:rsidR="00234CEC" w:rsidRPr="00964294">
        <w:rPr>
          <w:rFonts w:ascii="Century Gothic" w:eastAsia="Times New Roman" w:hAnsi="Century Gothic" w:cs="Calibri"/>
          <w:b/>
          <w:bCs/>
          <w:color w:val="000000" w:themeColor="text1"/>
          <w:bdr w:val="none" w:sz="0" w:space="0" w:color="auto" w:frame="1"/>
          <w:lang w:val="es-ES" w:eastAsia="es-CO"/>
        </w:rPr>
        <w:t>DIA 4:  </w:t>
      </w:r>
      <w:r w:rsidR="00F4413C" w:rsidRPr="00964294">
        <w:rPr>
          <w:rFonts w:ascii="Century Gothic" w:eastAsia="Times New Roman" w:hAnsi="Century Gothic" w:cs="Calibri"/>
          <w:b/>
          <w:bCs/>
          <w:color w:val="000000" w:themeColor="text1"/>
          <w:bdr w:val="none" w:sz="0" w:space="0" w:color="auto" w:frame="1"/>
          <w:lang w:val="es-ES" w:eastAsia="es-CO"/>
        </w:rPr>
        <w:t>NAZARETH</w:t>
      </w:r>
    </w:p>
    <w:p w14:paraId="5EF1B48F" w14:textId="6B71870E" w:rsidR="00234CEC" w:rsidRPr="00964294" w:rsidRDefault="007C27D2" w:rsidP="00964294">
      <w:pPr>
        <w:spacing w:after="0" w:line="240" w:lineRule="auto"/>
        <w:textAlignment w:val="baseline"/>
        <w:rPr>
          <w:rFonts w:ascii="Century Gothic" w:eastAsia="Times New Roman" w:hAnsi="Century Gothic" w:cs="Calibri"/>
          <w:color w:val="000000" w:themeColor="text1"/>
          <w:bdr w:val="none" w:sz="0" w:space="0" w:color="auto" w:frame="1"/>
          <w:lang w:val="es-ES" w:eastAsia="es-CO"/>
        </w:rPr>
      </w:pPr>
      <w:r w:rsidRPr="00964294">
        <w:rPr>
          <w:rFonts w:ascii="Century Gothic" w:eastAsia="Times New Roman" w:hAnsi="Century Gothic" w:cs="Calibri"/>
          <w:color w:val="000000" w:themeColor="text1"/>
          <w:bdr w:val="none" w:sz="0" w:space="0" w:color="auto" w:frame="1"/>
          <w:lang w:val="es-ES" w:eastAsia="es-CO"/>
        </w:rPr>
        <w:t>S</w:t>
      </w:r>
      <w:r w:rsidR="00234CEC" w:rsidRPr="00964294">
        <w:rPr>
          <w:rFonts w:ascii="Century Gothic" w:eastAsia="Times New Roman" w:hAnsi="Century Gothic" w:cs="Calibri"/>
          <w:color w:val="000000" w:themeColor="text1"/>
          <w:bdr w:val="none" w:sz="0" w:space="0" w:color="auto" w:frame="1"/>
          <w:lang w:val="es-ES" w:eastAsia="es-CO"/>
        </w:rPr>
        <w:t xml:space="preserve">alida hacia el Monte de las Bienaventuranzas, lugar del Sermón de la Montana. Luego hacia </w:t>
      </w:r>
      <w:proofErr w:type="spellStart"/>
      <w:r w:rsidR="00234CEC" w:rsidRPr="00964294">
        <w:rPr>
          <w:rFonts w:ascii="Century Gothic" w:eastAsia="Times New Roman" w:hAnsi="Century Gothic" w:cs="Calibri"/>
          <w:color w:val="000000" w:themeColor="text1"/>
          <w:bdr w:val="none" w:sz="0" w:space="0" w:color="auto" w:frame="1"/>
          <w:lang w:val="es-ES" w:eastAsia="es-CO"/>
        </w:rPr>
        <w:t>Tabgha</w:t>
      </w:r>
      <w:proofErr w:type="spellEnd"/>
      <w:r w:rsidR="00234CEC" w:rsidRPr="00964294">
        <w:rPr>
          <w:rFonts w:ascii="Century Gothic" w:eastAsia="Times New Roman" w:hAnsi="Century Gothic" w:cs="Calibri"/>
          <w:color w:val="000000" w:themeColor="text1"/>
          <w:bdr w:val="none" w:sz="0" w:space="0" w:color="auto" w:frame="1"/>
          <w:lang w:val="es-ES" w:eastAsia="es-CO"/>
        </w:rPr>
        <w:t xml:space="preserve"> donde la Multiplicación de los Panes y los Peces. Bordearemos el lago de Tiberíades hacia </w:t>
      </w:r>
      <w:proofErr w:type="spellStart"/>
      <w:r w:rsidR="00234CEC" w:rsidRPr="00964294">
        <w:rPr>
          <w:rFonts w:ascii="Century Gothic" w:eastAsia="Times New Roman" w:hAnsi="Century Gothic" w:cs="Calibri"/>
          <w:color w:val="000000" w:themeColor="text1"/>
          <w:bdr w:val="none" w:sz="0" w:space="0" w:color="auto" w:frame="1"/>
          <w:lang w:val="es-ES" w:eastAsia="es-CO"/>
        </w:rPr>
        <w:t>Capernaum</w:t>
      </w:r>
      <w:proofErr w:type="spellEnd"/>
      <w:r w:rsidR="00234CEC" w:rsidRPr="00964294">
        <w:rPr>
          <w:rFonts w:ascii="Century Gothic" w:eastAsia="Times New Roman" w:hAnsi="Century Gothic" w:cs="Calibri"/>
          <w:color w:val="000000" w:themeColor="text1"/>
          <w:bdr w:val="none" w:sz="0" w:space="0" w:color="auto" w:frame="1"/>
          <w:lang w:val="es-ES" w:eastAsia="es-CO"/>
        </w:rPr>
        <w:t xml:space="preserve">, para visitar la antigua </w:t>
      </w:r>
      <w:r w:rsidR="00027735" w:rsidRPr="00964294">
        <w:rPr>
          <w:rFonts w:ascii="Century Gothic" w:eastAsia="Times New Roman" w:hAnsi="Century Gothic" w:cs="Calibri"/>
          <w:color w:val="000000" w:themeColor="text1"/>
          <w:bdr w:val="none" w:sz="0" w:space="0" w:color="auto" w:frame="1"/>
          <w:lang w:val="es-ES" w:eastAsia="es-CO"/>
        </w:rPr>
        <w:t>sinagoga,</w:t>
      </w:r>
      <w:r w:rsidR="00234CEC" w:rsidRPr="00964294">
        <w:rPr>
          <w:rFonts w:ascii="Century Gothic" w:eastAsia="Times New Roman" w:hAnsi="Century Gothic" w:cs="Calibri"/>
          <w:color w:val="000000" w:themeColor="text1"/>
          <w:bdr w:val="none" w:sz="0" w:space="0" w:color="auto" w:frame="1"/>
          <w:lang w:val="es-ES" w:eastAsia="es-CO"/>
        </w:rPr>
        <w:t xml:space="preserve"> así como la nueva iglesia Franciscana Retiro en </w:t>
      </w:r>
      <w:proofErr w:type="spellStart"/>
      <w:r w:rsidR="00234CEC" w:rsidRPr="00964294">
        <w:rPr>
          <w:rFonts w:ascii="Century Gothic" w:eastAsia="Times New Roman" w:hAnsi="Century Gothic" w:cs="Calibri"/>
          <w:color w:val="000000" w:themeColor="text1"/>
          <w:bdr w:val="none" w:sz="0" w:space="0" w:color="auto" w:frame="1"/>
          <w:lang w:val="es-ES" w:eastAsia="es-CO"/>
        </w:rPr>
        <w:t>Capernaum</w:t>
      </w:r>
      <w:proofErr w:type="spellEnd"/>
      <w:r w:rsidR="00234CEC" w:rsidRPr="00964294">
        <w:rPr>
          <w:rFonts w:ascii="Century Gothic" w:eastAsia="Times New Roman" w:hAnsi="Century Gothic" w:cs="Calibri"/>
          <w:color w:val="000000" w:themeColor="text1"/>
          <w:bdr w:val="none" w:sz="0" w:space="0" w:color="auto" w:frame="1"/>
          <w:lang w:val="es-ES" w:eastAsia="es-CO"/>
        </w:rPr>
        <w:t xml:space="preserve"> o en el Monte de las Bienaventuranzas. Visita a Magdala, la ciudad de </w:t>
      </w:r>
      <w:r w:rsidR="00B46196" w:rsidRPr="00964294">
        <w:rPr>
          <w:rFonts w:ascii="Century Gothic" w:eastAsia="Times New Roman" w:hAnsi="Century Gothic" w:cs="Calibri"/>
          <w:color w:val="000000" w:themeColor="text1"/>
          <w:bdr w:val="none" w:sz="0" w:space="0" w:color="auto" w:frame="1"/>
          <w:lang w:val="es-ES" w:eastAsia="es-CO"/>
        </w:rPr>
        <w:t>María</w:t>
      </w:r>
      <w:r w:rsidR="00234CEC" w:rsidRPr="00964294">
        <w:rPr>
          <w:rFonts w:ascii="Century Gothic" w:eastAsia="Times New Roman" w:hAnsi="Century Gothic" w:cs="Calibri"/>
          <w:color w:val="000000" w:themeColor="text1"/>
          <w:bdr w:val="none" w:sz="0" w:space="0" w:color="auto" w:frame="1"/>
          <w:lang w:val="es-ES" w:eastAsia="es-CO"/>
        </w:rPr>
        <w:t xml:space="preserve"> Magdalena.  </w:t>
      </w:r>
      <w:r w:rsidR="0087226F" w:rsidRPr="00964294">
        <w:rPr>
          <w:rFonts w:ascii="Century Gothic" w:eastAsia="Times New Roman" w:hAnsi="Century Gothic" w:cs="Calibri"/>
          <w:color w:val="000000" w:themeColor="text1"/>
          <w:bdr w:val="none" w:sz="0" w:space="0" w:color="auto" w:frame="1"/>
          <w:lang w:val="es-ES" w:eastAsia="es-CO"/>
        </w:rPr>
        <w:t>Eucaristía</w:t>
      </w:r>
      <w:r w:rsidR="00B46196" w:rsidRPr="00964294">
        <w:rPr>
          <w:rFonts w:ascii="Century Gothic" w:eastAsia="Times New Roman" w:hAnsi="Century Gothic" w:cs="Calibri"/>
          <w:color w:val="000000" w:themeColor="text1"/>
          <w:bdr w:val="none" w:sz="0" w:space="0" w:color="auto" w:frame="1"/>
          <w:lang w:val="es-ES" w:eastAsia="es-CO"/>
        </w:rPr>
        <w:t>.</w:t>
      </w:r>
      <w:r w:rsidR="0087226F" w:rsidRPr="00964294">
        <w:rPr>
          <w:rFonts w:ascii="Century Gothic" w:eastAsia="Times New Roman" w:hAnsi="Century Gothic" w:cs="Calibri"/>
          <w:color w:val="000000" w:themeColor="text1"/>
          <w:bdr w:val="none" w:sz="0" w:space="0" w:color="auto" w:frame="1"/>
          <w:lang w:val="es-ES" w:eastAsia="es-CO"/>
        </w:rPr>
        <w:t xml:space="preserve"> </w:t>
      </w:r>
      <w:r w:rsidR="00234CEC" w:rsidRPr="00964294">
        <w:rPr>
          <w:rFonts w:ascii="Century Gothic" w:eastAsia="Times New Roman" w:hAnsi="Century Gothic" w:cs="Calibri"/>
          <w:color w:val="000000" w:themeColor="text1"/>
          <w:bdr w:val="none" w:sz="0" w:space="0" w:color="auto" w:frame="1"/>
          <w:lang w:val="es-ES" w:eastAsia="es-CO"/>
        </w:rPr>
        <w:t xml:space="preserve">Continúa hacia el Rio Jordán. Renovación de los votos Bautismales. </w:t>
      </w:r>
    </w:p>
    <w:p w14:paraId="09173AF3" w14:textId="77777777" w:rsidR="00A109E0" w:rsidRPr="00964294" w:rsidRDefault="00A109E0" w:rsidP="00964294">
      <w:pPr>
        <w:spacing w:after="0" w:line="240" w:lineRule="auto"/>
        <w:textAlignment w:val="baseline"/>
        <w:rPr>
          <w:rFonts w:ascii="Century Gothic" w:eastAsia="Times New Roman" w:hAnsi="Century Gothic" w:cs="Calibri"/>
          <w:color w:val="000000" w:themeColor="text1"/>
          <w:lang w:eastAsia="es-CO"/>
        </w:rPr>
      </w:pPr>
    </w:p>
    <w:p w14:paraId="79A8B97F" w14:textId="6E98B5BF" w:rsidR="00234CEC" w:rsidRPr="00964294" w:rsidRDefault="00EC5BEE" w:rsidP="00964294">
      <w:pPr>
        <w:spacing w:after="0" w:line="240" w:lineRule="auto"/>
        <w:textAlignment w:val="baseline"/>
        <w:rPr>
          <w:rFonts w:ascii="Century Gothic" w:eastAsia="Times New Roman" w:hAnsi="Century Gothic" w:cs="Calibri"/>
          <w:color w:val="000000" w:themeColor="text1"/>
          <w:lang w:eastAsia="es-CO"/>
        </w:rPr>
      </w:pPr>
      <w:r w:rsidRPr="00964294">
        <w:rPr>
          <w:rFonts w:ascii="Century Gothic" w:eastAsia="Times New Roman" w:hAnsi="Century Gothic" w:cs="Calibri"/>
          <w:b/>
          <w:bCs/>
          <w:color w:val="000000" w:themeColor="text1"/>
          <w:bdr w:val="none" w:sz="0" w:space="0" w:color="auto" w:frame="1"/>
          <w:lang w:val="es-ES" w:eastAsia="es-CO"/>
        </w:rPr>
        <w:t>OCTUBRE 12-</w:t>
      </w:r>
      <w:r w:rsidR="00234CEC" w:rsidRPr="00964294">
        <w:rPr>
          <w:rFonts w:ascii="Century Gothic" w:eastAsia="Times New Roman" w:hAnsi="Century Gothic" w:cs="Calibri"/>
          <w:b/>
          <w:bCs/>
          <w:color w:val="000000" w:themeColor="text1"/>
          <w:bdr w:val="none" w:sz="0" w:space="0" w:color="auto" w:frame="1"/>
          <w:lang w:val="es-ES" w:eastAsia="es-CO"/>
        </w:rPr>
        <w:t xml:space="preserve">DIA 5: </w:t>
      </w:r>
      <w:r w:rsidR="009701A7" w:rsidRPr="00964294">
        <w:rPr>
          <w:rFonts w:ascii="Century Gothic" w:eastAsia="Times New Roman" w:hAnsi="Century Gothic" w:cs="Calibri"/>
          <w:b/>
          <w:bCs/>
          <w:color w:val="000000" w:themeColor="text1"/>
          <w:bdr w:val="none" w:sz="0" w:space="0" w:color="auto" w:frame="1"/>
          <w:lang w:val="es-ES" w:eastAsia="es-CO"/>
        </w:rPr>
        <w:t>NAZARETH-</w:t>
      </w:r>
      <w:r w:rsidR="00234CEC" w:rsidRPr="00964294">
        <w:rPr>
          <w:rFonts w:ascii="Century Gothic" w:eastAsia="Times New Roman" w:hAnsi="Century Gothic" w:cs="Calibri"/>
          <w:b/>
          <w:bCs/>
          <w:color w:val="000000" w:themeColor="text1"/>
          <w:bdr w:val="none" w:sz="0" w:space="0" w:color="auto" w:frame="1"/>
          <w:lang w:val="es-ES" w:eastAsia="es-CO"/>
        </w:rPr>
        <w:t>BELEN</w:t>
      </w:r>
    </w:p>
    <w:p w14:paraId="58E13E63" w14:textId="64A24DED" w:rsidR="00234CEC" w:rsidRPr="00964294" w:rsidRDefault="004A043F" w:rsidP="00964294">
      <w:pPr>
        <w:spacing w:after="0" w:line="240" w:lineRule="auto"/>
        <w:textAlignment w:val="baseline"/>
        <w:rPr>
          <w:rFonts w:ascii="Century Gothic" w:eastAsia="Times New Roman" w:hAnsi="Century Gothic" w:cs="Calibri"/>
          <w:color w:val="000000" w:themeColor="text1"/>
          <w:lang w:eastAsia="es-CO"/>
        </w:rPr>
      </w:pPr>
      <w:r w:rsidRPr="00964294">
        <w:rPr>
          <w:rFonts w:ascii="Century Gothic" w:eastAsia="Times New Roman" w:hAnsi="Century Gothic" w:cs="Calibri"/>
          <w:color w:val="000000" w:themeColor="text1"/>
          <w:bdr w:val="none" w:sz="0" w:space="0" w:color="auto" w:frame="1"/>
          <w:lang w:val="es-ES" w:eastAsia="es-CO"/>
        </w:rPr>
        <w:t>P</w:t>
      </w:r>
      <w:r w:rsidR="00234CEC" w:rsidRPr="00964294">
        <w:rPr>
          <w:rFonts w:ascii="Century Gothic" w:eastAsia="Times New Roman" w:hAnsi="Century Gothic" w:cs="Calibri"/>
          <w:color w:val="000000" w:themeColor="text1"/>
          <w:bdr w:val="none" w:sz="0" w:space="0" w:color="auto" w:frame="1"/>
          <w:lang w:val="es-ES" w:eastAsia="es-CO"/>
        </w:rPr>
        <w:t xml:space="preserve">aseo en barca por el Lago </w:t>
      </w:r>
      <w:r w:rsidR="00027C71" w:rsidRPr="00964294">
        <w:rPr>
          <w:rFonts w:ascii="Century Gothic" w:eastAsia="Times New Roman" w:hAnsi="Century Gothic" w:cs="Calibri"/>
          <w:color w:val="000000" w:themeColor="text1"/>
          <w:bdr w:val="none" w:sz="0" w:space="0" w:color="auto" w:frame="1"/>
          <w:lang w:val="es-ES" w:eastAsia="es-CO"/>
        </w:rPr>
        <w:t xml:space="preserve">de Galilea </w:t>
      </w:r>
      <w:r w:rsidR="00234CEC" w:rsidRPr="00964294">
        <w:rPr>
          <w:rFonts w:ascii="Century Gothic" w:eastAsia="Times New Roman" w:hAnsi="Century Gothic" w:cs="Calibri"/>
          <w:color w:val="000000" w:themeColor="text1"/>
          <w:bdr w:val="none" w:sz="0" w:space="0" w:color="auto" w:frame="1"/>
          <w:lang w:val="es-ES" w:eastAsia="es-CO"/>
        </w:rPr>
        <w:t xml:space="preserve">y meditación a bordo. Luego visita a Cana de Galilea donde se conmemora el Milagro de las Bodas de Cana. </w:t>
      </w:r>
      <w:r w:rsidR="00DC1B9E" w:rsidRPr="00964294">
        <w:rPr>
          <w:rFonts w:ascii="Century Gothic" w:eastAsia="Times New Roman" w:hAnsi="Century Gothic" w:cs="Calibri"/>
          <w:color w:val="000000" w:themeColor="text1"/>
          <w:bdr w:val="none" w:sz="0" w:space="0" w:color="auto" w:frame="1"/>
          <w:lang w:val="es-ES" w:eastAsia="es-CO"/>
        </w:rPr>
        <w:t>Eucaristía</w:t>
      </w:r>
      <w:r w:rsidR="006F3352" w:rsidRPr="00964294">
        <w:rPr>
          <w:rFonts w:ascii="Century Gothic" w:eastAsia="Times New Roman" w:hAnsi="Century Gothic" w:cs="Calibri"/>
          <w:color w:val="000000" w:themeColor="text1"/>
          <w:bdr w:val="none" w:sz="0" w:space="0" w:color="auto" w:frame="1"/>
          <w:lang w:val="es-ES" w:eastAsia="es-CO"/>
        </w:rPr>
        <w:t xml:space="preserve">. </w:t>
      </w:r>
      <w:r w:rsidR="00234CEC" w:rsidRPr="00964294">
        <w:rPr>
          <w:rFonts w:ascii="Century Gothic" w:eastAsia="Times New Roman" w:hAnsi="Century Gothic" w:cs="Calibri"/>
          <w:color w:val="000000" w:themeColor="text1"/>
          <w:bdr w:val="none" w:sz="0" w:space="0" w:color="auto" w:frame="1"/>
          <w:lang w:val="es-ES" w:eastAsia="es-CO"/>
        </w:rPr>
        <w:t>Continúa hacia el Monte Tabor, para visitar la iglesia de la Transfiguración</w:t>
      </w:r>
      <w:r w:rsidR="00234CEC" w:rsidRPr="00964294">
        <w:rPr>
          <w:rFonts w:ascii="Century Gothic" w:eastAsia="Times New Roman" w:hAnsi="Century Gothic" w:cs="Calibri"/>
          <w:b/>
          <w:bCs/>
          <w:color w:val="000000" w:themeColor="text1"/>
          <w:bdr w:val="none" w:sz="0" w:space="0" w:color="auto" w:frame="1"/>
          <w:lang w:val="es-ES" w:eastAsia="es-CO"/>
        </w:rPr>
        <w:t>.</w:t>
      </w:r>
      <w:r w:rsidR="00234CEC" w:rsidRPr="00964294">
        <w:rPr>
          <w:rFonts w:ascii="Century Gothic" w:eastAsia="Times New Roman" w:hAnsi="Century Gothic" w:cs="Calibri"/>
          <w:color w:val="000000" w:themeColor="text1"/>
          <w:bdr w:val="none" w:sz="0" w:space="0" w:color="auto" w:frame="1"/>
          <w:lang w:val="es-ES" w:eastAsia="es-CO"/>
        </w:rPr>
        <w:t> Continuaremos a través del valle del Jordán vía de Jericó hacia Belén.</w:t>
      </w:r>
    </w:p>
    <w:p w14:paraId="1B432ABA" w14:textId="77777777" w:rsidR="001E1171" w:rsidRPr="00964294" w:rsidRDefault="001E1171" w:rsidP="00964294">
      <w:pPr>
        <w:spacing w:after="0" w:line="240" w:lineRule="auto"/>
        <w:textAlignment w:val="baseline"/>
        <w:rPr>
          <w:rFonts w:ascii="Century Gothic" w:eastAsia="Times New Roman" w:hAnsi="Century Gothic" w:cs="Calibri"/>
          <w:color w:val="000000" w:themeColor="text1"/>
          <w:bdr w:val="none" w:sz="0" w:space="0" w:color="auto" w:frame="1"/>
          <w:lang w:val="es-ES" w:eastAsia="es-CO"/>
        </w:rPr>
      </w:pPr>
    </w:p>
    <w:p w14:paraId="69C4FC8A" w14:textId="77777777" w:rsidR="001E1171" w:rsidRPr="00964294" w:rsidRDefault="001E1171" w:rsidP="00964294">
      <w:pPr>
        <w:spacing w:after="0" w:line="240" w:lineRule="auto"/>
        <w:textAlignment w:val="baseline"/>
        <w:rPr>
          <w:rFonts w:ascii="Century Gothic" w:eastAsia="Times New Roman" w:hAnsi="Century Gothic" w:cs="Calibri"/>
          <w:color w:val="000000" w:themeColor="text1"/>
          <w:bdr w:val="none" w:sz="0" w:space="0" w:color="auto" w:frame="1"/>
          <w:lang w:val="es-ES" w:eastAsia="es-CO"/>
        </w:rPr>
      </w:pPr>
    </w:p>
    <w:p w14:paraId="67BC9B85" w14:textId="1214AE15" w:rsidR="00234CEC" w:rsidRPr="00964294" w:rsidRDefault="00EC5BEE" w:rsidP="00964294">
      <w:pPr>
        <w:spacing w:after="0" w:line="240" w:lineRule="auto"/>
        <w:textAlignment w:val="baseline"/>
        <w:rPr>
          <w:rFonts w:ascii="Century Gothic" w:eastAsia="Times New Roman" w:hAnsi="Century Gothic" w:cs="Calibri"/>
          <w:color w:val="000000" w:themeColor="text1"/>
          <w:lang w:eastAsia="es-CO"/>
        </w:rPr>
      </w:pPr>
      <w:r w:rsidRPr="00964294">
        <w:rPr>
          <w:rFonts w:ascii="Century Gothic" w:eastAsia="Times New Roman" w:hAnsi="Century Gothic" w:cs="Calibri"/>
          <w:color w:val="000000" w:themeColor="text1"/>
          <w:bdr w:val="none" w:sz="0" w:space="0" w:color="auto" w:frame="1"/>
          <w:lang w:val="es-ES" w:eastAsia="es-CO"/>
        </w:rPr>
        <w:t>OCTUBRE 13-</w:t>
      </w:r>
      <w:r w:rsidR="00234CEC" w:rsidRPr="00964294">
        <w:rPr>
          <w:rFonts w:ascii="Century Gothic" w:eastAsia="Times New Roman" w:hAnsi="Century Gothic" w:cs="Calibri"/>
          <w:color w:val="000000" w:themeColor="text1"/>
          <w:bdr w:val="none" w:sz="0" w:space="0" w:color="auto" w:frame="1"/>
          <w:lang w:val="es-ES" w:eastAsia="es-CO"/>
        </w:rPr>
        <w:t> </w:t>
      </w:r>
      <w:r w:rsidR="00234CEC" w:rsidRPr="00964294">
        <w:rPr>
          <w:rFonts w:ascii="Century Gothic" w:eastAsia="Times New Roman" w:hAnsi="Century Gothic" w:cs="Calibri"/>
          <w:b/>
          <w:bCs/>
          <w:color w:val="000000" w:themeColor="text1"/>
          <w:bdr w:val="none" w:sz="0" w:space="0" w:color="auto" w:frame="1"/>
          <w:lang w:val="es-ES" w:eastAsia="es-CO"/>
        </w:rPr>
        <w:t>DIA 6: BELEN</w:t>
      </w:r>
      <w:r w:rsidR="00197980" w:rsidRPr="00964294">
        <w:rPr>
          <w:rFonts w:ascii="Century Gothic" w:eastAsia="Times New Roman" w:hAnsi="Century Gothic" w:cs="Calibri"/>
          <w:b/>
          <w:bCs/>
          <w:color w:val="000000" w:themeColor="text1"/>
          <w:bdr w:val="none" w:sz="0" w:space="0" w:color="auto" w:frame="1"/>
          <w:lang w:val="es-ES" w:eastAsia="es-CO"/>
        </w:rPr>
        <w:t>-JERUSALEM</w:t>
      </w:r>
    </w:p>
    <w:p w14:paraId="49A73307" w14:textId="5EFFF759" w:rsidR="00234CEC" w:rsidRPr="00964294" w:rsidRDefault="00234CEC" w:rsidP="00964294">
      <w:pPr>
        <w:spacing w:after="0" w:line="240" w:lineRule="auto"/>
        <w:textAlignment w:val="baseline"/>
        <w:rPr>
          <w:rFonts w:ascii="Century Gothic" w:eastAsia="Times New Roman" w:hAnsi="Century Gothic" w:cs="Calibri"/>
          <w:color w:val="000000" w:themeColor="text1"/>
          <w:lang w:eastAsia="es-CO"/>
        </w:rPr>
      </w:pPr>
      <w:r w:rsidRPr="00964294">
        <w:rPr>
          <w:rFonts w:ascii="Century Gothic" w:eastAsia="Times New Roman" w:hAnsi="Century Gothic" w:cs="Calibri"/>
          <w:color w:val="000000" w:themeColor="text1"/>
          <w:bdr w:val="none" w:sz="0" w:space="0" w:color="auto" w:frame="1"/>
          <w:lang w:val="es-ES" w:eastAsia="es-CO"/>
        </w:rPr>
        <w:t xml:space="preserve">Visitas </w:t>
      </w:r>
      <w:r w:rsidR="003C664A" w:rsidRPr="00964294">
        <w:rPr>
          <w:rFonts w:ascii="Century Gothic" w:eastAsia="Times New Roman" w:hAnsi="Century Gothic" w:cs="Calibri"/>
          <w:color w:val="000000" w:themeColor="text1"/>
          <w:bdr w:val="none" w:sz="0" w:space="0" w:color="auto" w:frame="1"/>
          <w:lang w:val="es-ES" w:eastAsia="es-CO"/>
        </w:rPr>
        <w:t>a la</w:t>
      </w:r>
      <w:r w:rsidRPr="00964294">
        <w:rPr>
          <w:rFonts w:ascii="Century Gothic" w:eastAsia="Times New Roman" w:hAnsi="Century Gothic" w:cs="Calibri"/>
          <w:color w:val="000000" w:themeColor="text1"/>
          <w:bdr w:val="none" w:sz="0" w:space="0" w:color="auto" w:frame="1"/>
          <w:lang w:val="es-ES" w:eastAsia="es-CO"/>
        </w:rPr>
        <w:t xml:space="preserve"> Basílica de la Natividad donde se conmemora el nacimiento de Jesús, la iglesia de Santa Catalina, </w:t>
      </w:r>
      <w:r w:rsidR="00142D57" w:rsidRPr="00964294">
        <w:rPr>
          <w:rFonts w:ascii="Century Gothic" w:eastAsia="Times New Roman" w:hAnsi="Century Gothic" w:cs="Calibri"/>
          <w:color w:val="000000" w:themeColor="text1"/>
          <w:bdr w:val="none" w:sz="0" w:space="0" w:color="auto" w:frame="1"/>
          <w:lang w:val="es-ES" w:eastAsia="es-CO"/>
        </w:rPr>
        <w:t xml:space="preserve">Eucaristía, continuamos a </w:t>
      </w:r>
      <w:r w:rsidRPr="00964294">
        <w:rPr>
          <w:rFonts w:ascii="Century Gothic" w:eastAsia="Times New Roman" w:hAnsi="Century Gothic" w:cs="Calibri"/>
          <w:color w:val="000000" w:themeColor="text1"/>
          <w:bdr w:val="none" w:sz="0" w:space="0" w:color="auto" w:frame="1"/>
          <w:lang w:val="es-ES" w:eastAsia="es-CO"/>
        </w:rPr>
        <w:t xml:space="preserve">la gruta de San </w:t>
      </w:r>
      <w:r w:rsidR="00197980" w:rsidRPr="00964294">
        <w:rPr>
          <w:rFonts w:ascii="Century Gothic" w:eastAsia="Times New Roman" w:hAnsi="Century Gothic" w:cs="Calibri"/>
          <w:color w:val="000000" w:themeColor="text1"/>
          <w:bdr w:val="none" w:sz="0" w:space="0" w:color="auto" w:frame="1"/>
          <w:lang w:val="es-ES" w:eastAsia="es-CO"/>
        </w:rPr>
        <w:t>Jerónimo,</w:t>
      </w:r>
      <w:r w:rsidR="00B9502D" w:rsidRPr="00964294">
        <w:rPr>
          <w:rFonts w:ascii="Century Gothic" w:eastAsia="Times New Roman" w:hAnsi="Century Gothic" w:cs="Calibri"/>
          <w:color w:val="000000" w:themeColor="text1"/>
          <w:bdr w:val="none" w:sz="0" w:space="0" w:color="auto" w:frame="1"/>
          <w:lang w:val="es-ES" w:eastAsia="es-CO"/>
        </w:rPr>
        <w:t xml:space="preserve"> campo de pastores </w:t>
      </w:r>
      <w:r w:rsidRPr="00964294">
        <w:rPr>
          <w:rFonts w:ascii="Century Gothic" w:eastAsia="Times New Roman" w:hAnsi="Century Gothic" w:cs="Calibri"/>
          <w:color w:val="000000" w:themeColor="text1"/>
          <w:bdr w:val="none" w:sz="0" w:space="0" w:color="auto" w:frame="1"/>
          <w:lang w:val="es-ES" w:eastAsia="es-CO"/>
        </w:rPr>
        <w:t>y la Gruta de la Leche. </w:t>
      </w:r>
    </w:p>
    <w:p w14:paraId="2ABEC60D" w14:textId="04B6EB0A" w:rsidR="00444A6E" w:rsidRPr="00964294" w:rsidRDefault="00234CEC" w:rsidP="00964294">
      <w:pPr>
        <w:spacing w:after="0" w:line="240" w:lineRule="auto"/>
        <w:textAlignment w:val="baseline"/>
        <w:rPr>
          <w:rFonts w:ascii="Century Gothic" w:eastAsia="Times New Roman" w:hAnsi="Century Gothic" w:cs="Calibri"/>
          <w:b/>
          <w:bCs/>
          <w:color w:val="000000" w:themeColor="text1"/>
          <w:bdr w:val="none" w:sz="0" w:space="0" w:color="auto" w:frame="1"/>
          <w:lang w:val="es-ES" w:eastAsia="es-CO"/>
        </w:rPr>
      </w:pPr>
      <w:r w:rsidRPr="00964294">
        <w:rPr>
          <w:rFonts w:ascii="Century Gothic" w:eastAsia="Times New Roman" w:hAnsi="Century Gothic" w:cs="Calibri"/>
          <w:b/>
          <w:bCs/>
          <w:color w:val="000000" w:themeColor="text1"/>
          <w:bdr w:val="none" w:sz="0" w:space="0" w:color="auto" w:frame="1"/>
          <w:lang w:val="es-ES" w:eastAsia="es-CO"/>
        </w:rPr>
        <w:t> </w:t>
      </w:r>
    </w:p>
    <w:p w14:paraId="5348229B" w14:textId="02DFC92A" w:rsidR="00234CEC" w:rsidRPr="00964294" w:rsidRDefault="00EC5BEE" w:rsidP="00964294">
      <w:pPr>
        <w:spacing w:after="0" w:line="240" w:lineRule="auto"/>
        <w:textAlignment w:val="baseline"/>
        <w:rPr>
          <w:rFonts w:ascii="Century Gothic" w:eastAsia="Times New Roman" w:hAnsi="Century Gothic" w:cs="Calibri"/>
          <w:color w:val="000000" w:themeColor="text1"/>
          <w:lang w:eastAsia="es-CO"/>
        </w:rPr>
      </w:pPr>
      <w:r w:rsidRPr="00964294">
        <w:rPr>
          <w:rFonts w:ascii="Century Gothic" w:eastAsia="Times New Roman" w:hAnsi="Century Gothic" w:cs="Calibri"/>
          <w:b/>
          <w:bCs/>
          <w:color w:val="000000" w:themeColor="text1"/>
          <w:bdr w:val="none" w:sz="0" w:space="0" w:color="auto" w:frame="1"/>
          <w:lang w:val="es-ES" w:eastAsia="es-CO"/>
        </w:rPr>
        <w:t>OCTUBRE 14-</w:t>
      </w:r>
      <w:r w:rsidR="00234CEC" w:rsidRPr="00964294">
        <w:rPr>
          <w:rFonts w:ascii="Century Gothic" w:eastAsia="Times New Roman" w:hAnsi="Century Gothic" w:cs="Calibri"/>
          <w:b/>
          <w:bCs/>
          <w:color w:val="000000" w:themeColor="text1"/>
          <w:bdr w:val="none" w:sz="0" w:space="0" w:color="auto" w:frame="1"/>
          <w:lang w:val="es-ES" w:eastAsia="es-CO"/>
        </w:rPr>
        <w:t>DIA 7: JERUSALEM</w:t>
      </w:r>
    </w:p>
    <w:p w14:paraId="11647AD0" w14:textId="261F1BB8" w:rsidR="00234CEC" w:rsidRPr="00964294" w:rsidRDefault="006D521C" w:rsidP="00964294">
      <w:pPr>
        <w:spacing w:after="0" w:line="240" w:lineRule="auto"/>
        <w:textAlignment w:val="baseline"/>
        <w:rPr>
          <w:rFonts w:ascii="Century Gothic" w:eastAsia="Times New Roman" w:hAnsi="Century Gothic" w:cs="Calibri"/>
          <w:color w:val="000000" w:themeColor="text1"/>
          <w:lang w:eastAsia="es-CO"/>
        </w:rPr>
      </w:pPr>
      <w:r w:rsidRPr="00964294">
        <w:rPr>
          <w:rFonts w:ascii="Century Gothic" w:eastAsia="Times New Roman" w:hAnsi="Century Gothic" w:cs="Calibri"/>
          <w:color w:val="000000" w:themeColor="text1"/>
          <w:bdr w:val="none" w:sz="0" w:space="0" w:color="auto" w:frame="1"/>
          <w:lang w:val="es-ES" w:eastAsia="es-CO"/>
        </w:rPr>
        <w:t xml:space="preserve">Visita </w:t>
      </w:r>
      <w:r w:rsidR="002F3AE8" w:rsidRPr="00964294">
        <w:rPr>
          <w:rFonts w:ascii="Century Gothic" w:eastAsia="Times New Roman" w:hAnsi="Century Gothic" w:cs="Calibri"/>
          <w:color w:val="000000" w:themeColor="text1"/>
          <w:bdr w:val="none" w:sz="0" w:space="0" w:color="auto" w:frame="1"/>
          <w:lang w:val="es-ES" w:eastAsia="es-CO"/>
        </w:rPr>
        <w:t>al Monte</w:t>
      </w:r>
      <w:r w:rsidR="00234CEC" w:rsidRPr="00964294">
        <w:rPr>
          <w:rFonts w:ascii="Century Gothic" w:eastAsia="Times New Roman" w:hAnsi="Century Gothic" w:cs="Calibri"/>
          <w:color w:val="000000" w:themeColor="text1"/>
          <w:bdr w:val="none" w:sz="0" w:space="0" w:color="auto" w:frame="1"/>
          <w:lang w:val="es-ES" w:eastAsia="es-CO"/>
        </w:rPr>
        <w:t xml:space="preserve"> de los Olivos desde el cual se aprecia una vista completa de la antigua Jerusalén. Caminata por el camino de domingo de Ramos, </w:t>
      </w:r>
      <w:proofErr w:type="spellStart"/>
      <w:r w:rsidR="00234CEC" w:rsidRPr="00964294">
        <w:rPr>
          <w:rFonts w:ascii="Century Gothic" w:eastAsia="Times New Roman" w:hAnsi="Century Gothic" w:cs="Calibri"/>
          <w:color w:val="000000" w:themeColor="text1"/>
          <w:bdr w:val="none" w:sz="0" w:space="0" w:color="auto" w:frame="1"/>
          <w:lang w:val="es-ES" w:eastAsia="es-CO"/>
        </w:rPr>
        <w:t>Dominus</w:t>
      </w:r>
      <w:proofErr w:type="spellEnd"/>
      <w:r w:rsidR="00234CEC" w:rsidRPr="00964294">
        <w:rPr>
          <w:rFonts w:ascii="Century Gothic" w:eastAsia="Times New Roman" w:hAnsi="Century Gothic" w:cs="Calibri"/>
          <w:color w:val="000000" w:themeColor="text1"/>
          <w:bdr w:val="none" w:sz="0" w:space="0" w:color="auto" w:frame="1"/>
          <w:lang w:val="es-ES" w:eastAsia="es-CO"/>
        </w:rPr>
        <w:t xml:space="preserve"> </w:t>
      </w:r>
      <w:proofErr w:type="spellStart"/>
      <w:r w:rsidR="00234CEC" w:rsidRPr="00964294">
        <w:rPr>
          <w:rFonts w:ascii="Century Gothic" w:eastAsia="Times New Roman" w:hAnsi="Century Gothic" w:cs="Calibri"/>
          <w:color w:val="000000" w:themeColor="text1"/>
          <w:bdr w:val="none" w:sz="0" w:space="0" w:color="auto" w:frame="1"/>
          <w:lang w:val="es-ES" w:eastAsia="es-CO"/>
        </w:rPr>
        <w:t>Flevit</w:t>
      </w:r>
      <w:proofErr w:type="spellEnd"/>
      <w:r w:rsidR="00234CEC" w:rsidRPr="00964294">
        <w:rPr>
          <w:rFonts w:ascii="Century Gothic" w:eastAsia="Times New Roman" w:hAnsi="Century Gothic" w:cs="Calibri"/>
          <w:color w:val="000000" w:themeColor="text1"/>
          <w:bdr w:val="none" w:sz="0" w:space="0" w:color="auto" w:frame="1"/>
          <w:lang w:val="es-ES" w:eastAsia="es-CO"/>
        </w:rPr>
        <w:t xml:space="preserve"> hacia el Huerto de Getsemaní con sus milenarios olivos y la Basílica de Todas las </w:t>
      </w:r>
      <w:r w:rsidR="0066383B" w:rsidRPr="00964294">
        <w:rPr>
          <w:rFonts w:ascii="Century Gothic" w:eastAsia="Times New Roman" w:hAnsi="Century Gothic" w:cs="Calibri"/>
          <w:color w:val="000000" w:themeColor="text1"/>
          <w:bdr w:val="none" w:sz="0" w:space="0" w:color="auto" w:frame="1"/>
          <w:lang w:val="es-ES" w:eastAsia="es-CO"/>
        </w:rPr>
        <w:t>Naciones. Eucaristía.</w:t>
      </w:r>
    </w:p>
    <w:p w14:paraId="56C8439F" w14:textId="77777777" w:rsidR="00234CEC" w:rsidRPr="00964294" w:rsidRDefault="00234CEC" w:rsidP="00964294">
      <w:pPr>
        <w:spacing w:after="0" w:line="240" w:lineRule="auto"/>
        <w:textAlignment w:val="baseline"/>
        <w:rPr>
          <w:rFonts w:ascii="Century Gothic" w:eastAsia="Times New Roman" w:hAnsi="Century Gothic" w:cs="Calibri"/>
          <w:color w:val="000000" w:themeColor="text1"/>
          <w:lang w:eastAsia="es-CO"/>
        </w:rPr>
      </w:pPr>
      <w:r w:rsidRPr="00964294">
        <w:rPr>
          <w:rFonts w:ascii="Century Gothic" w:eastAsia="Times New Roman" w:hAnsi="Century Gothic" w:cs="Calibri"/>
          <w:color w:val="000000" w:themeColor="text1"/>
          <w:bdr w:val="none" w:sz="0" w:space="0" w:color="auto" w:frame="1"/>
          <w:lang w:val="es-ES" w:eastAsia="es-CO"/>
        </w:rPr>
        <w:t> </w:t>
      </w:r>
    </w:p>
    <w:p w14:paraId="5BD6FE3B" w14:textId="4A4F4D85" w:rsidR="00234CEC" w:rsidRPr="00964294" w:rsidRDefault="00EC5BEE" w:rsidP="00964294">
      <w:pPr>
        <w:spacing w:after="0" w:line="240" w:lineRule="auto"/>
        <w:textAlignment w:val="baseline"/>
        <w:rPr>
          <w:rFonts w:ascii="Century Gothic" w:eastAsia="Times New Roman" w:hAnsi="Century Gothic" w:cs="Calibri"/>
          <w:color w:val="000000" w:themeColor="text1"/>
          <w:lang w:eastAsia="es-CO"/>
        </w:rPr>
      </w:pPr>
      <w:r w:rsidRPr="00964294">
        <w:rPr>
          <w:rFonts w:ascii="Century Gothic" w:eastAsia="Times New Roman" w:hAnsi="Century Gothic" w:cs="Calibri"/>
          <w:b/>
          <w:bCs/>
          <w:color w:val="000000" w:themeColor="text1"/>
          <w:bdr w:val="none" w:sz="0" w:space="0" w:color="auto" w:frame="1"/>
          <w:lang w:val="es-ES" w:eastAsia="es-CO"/>
        </w:rPr>
        <w:t>OCTUBRE 15-</w:t>
      </w:r>
      <w:r w:rsidR="00234CEC" w:rsidRPr="00964294">
        <w:rPr>
          <w:rFonts w:ascii="Century Gothic" w:eastAsia="Times New Roman" w:hAnsi="Century Gothic" w:cs="Calibri"/>
          <w:b/>
          <w:bCs/>
          <w:color w:val="000000" w:themeColor="text1"/>
          <w:bdr w:val="none" w:sz="0" w:space="0" w:color="auto" w:frame="1"/>
          <w:lang w:val="es-ES" w:eastAsia="es-CO"/>
        </w:rPr>
        <w:t>DIA 8: JERUSALEM</w:t>
      </w:r>
    </w:p>
    <w:p w14:paraId="61E4049C" w14:textId="479F6E90" w:rsidR="00234CEC" w:rsidRPr="00964294" w:rsidRDefault="00234CEC" w:rsidP="00964294">
      <w:pPr>
        <w:spacing w:after="0" w:line="240" w:lineRule="auto"/>
        <w:textAlignment w:val="baseline"/>
        <w:rPr>
          <w:rFonts w:ascii="Century Gothic" w:eastAsia="Times New Roman" w:hAnsi="Century Gothic" w:cs="Calibri"/>
          <w:color w:val="000000" w:themeColor="text1"/>
          <w:lang w:eastAsia="es-CO"/>
        </w:rPr>
      </w:pPr>
      <w:r w:rsidRPr="00964294">
        <w:rPr>
          <w:rFonts w:ascii="Century Gothic" w:eastAsia="Times New Roman" w:hAnsi="Century Gothic" w:cs="Calibri"/>
          <w:color w:val="000000" w:themeColor="text1"/>
          <w:bdr w:val="none" w:sz="0" w:space="0" w:color="auto" w:frame="1"/>
          <w:lang w:val="es-ES" w:eastAsia="es-CO"/>
        </w:rPr>
        <w:t xml:space="preserve">Salida hacia la ciudad vieja de Jerusalén para hacer una recorrida a través de la Vía Dolorosa visitando las XIV estaciones de la Vía Dolorosa. Al finalizar el recorrido de la </w:t>
      </w:r>
      <w:r w:rsidR="00BB676E" w:rsidRPr="00964294">
        <w:rPr>
          <w:rFonts w:ascii="Century Gothic" w:eastAsia="Times New Roman" w:hAnsi="Century Gothic" w:cs="Calibri"/>
          <w:color w:val="000000" w:themeColor="text1"/>
          <w:bdr w:val="none" w:sz="0" w:space="0" w:color="auto" w:frame="1"/>
          <w:lang w:val="es-ES" w:eastAsia="es-CO"/>
        </w:rPr>
        <w:t>Vía</w:t>
      </w:r>
      <w:r w:rsidRPr="00964294">
        <w:rPr>
          <w:rFonts w:ascii="Century Gothic" w:eastAsia="Times New Roman" w:hAnsi="Century Gothic" w:cs="Calibri"/>
          <w:color w:val="000000" w:themeColor="text1"/>
          <w:bdr w:val="none" w:sz="0" w:space="0" w:color="auto" w:frame="1"/>
          <w:lang w:val="es-ES" w:eastAsia="es-CO"/>
        </w:rPr>
        <w:t xml:space="preserve"> Crucis tomaremos dirección hacia la Basílica del Santo Sepulcro tradicional lugar del Gólgota. </w:t>
      </w:r>
      <w:r w:rsidR="0069648D" w:rsidRPr="00964294">
        <w:rPr>
          <w:rFonts w:ascii="Century Gothic" w:eastAsia="Times New Roman" w:hAnsi="Century Gothic" w:cs="Calibri"/>
          <w:color w:val="000000" w:themeColor="text1"/>
          <w:bdr w:val="none" w:sz="0" w:space="0" w:color="auto" w:frame="1"/>
          <w:lang w:val="es-ES" w:eastAsia="es-CO"/>
        </w:rPr>
        <w:t xml:space="preserve">Eucaristía. </w:t>
      </w:r>
      <w:r w:rsidRPr="00964294">
        <w:rPr>
          <w:rFonts w:ascii="Century Gothic" w:eastAsia="Times New Roman" w:hAnsi="Century Gothic" w:cs="Calibri"/>
          <w:color w:val="000000" w:themeColor="text1"/>
          <w:bdr w:val="none" w:sz="0" w:space="0" w:color="auto" w:frame="1"/>
          <w:lang w:val="es-ES" w:eastAsia="es-CO"/>
        </w:rPr>
        <w:t>Al finalizar visitaremos Muro de los Lamentos. </w:t>
      </w:r>
    </w:p>
    <w:p w14:paraId="0391B316" w14:textId="77777777" w:rsidR="00234CEC" w:rsidRPr="00964294" w:rsidRDefault="00234CEC" w:rsidP="00964294">
      <w:pPr>
        <w:spacing w:after="0" w:line="240" w:lineRule="auto"/>
        <w:textAlignment w:val="baseline"/>
        <w:rPr>
          <w:rFonts w:ascii="Century Gothic" w:eastAsia="Times New Roman" w:hAnsi="Century Gothic" w:cs="Calibri"/>
          <w:color w:val="000000" w:themeColor="text1"/>
          <w:lang w:eastAsia="es-CO"/>
        </w:rPr>
      </w:pPr>
      <w:r w:rsidRPr="00964294">
        <w:rPr>
          <w:rFonts w:ascii="Century Gothic" w:eastAsia="Times New Roman" w:hAnsi="Century Gothic" w:cs="Calibri"/>
          <w:color w:val="000000" w:themeColor="text1"/>
          <w:bdr w:val="none" w:sz="0" w:space="0" w:color="auto" w:frame="1"/>
          <w:lang w:val="es-ES" w:eastAsia="es-CO"/>
        </w:rPr>
        <w:t> </w:t>
      </w:r>
    </w:p>
    <w:p w14:paraId="2872081B" w14:textId="77777777" w:rsidR="00EC5BEE" w:rsidRPr="00964294" w:rsidRDefault="00EC5BEE" w:rsidP="00964294">
      <w:pPr>
        <w:spacing w:after="0" w:line="240" w:lineRule="auto"/>
        <w:textAlignment w:val="baseline"/>
        <w:rPr>
          <w:rFonts w:ascii="Century Gothic" w:eastAsia="Times New Roman" w:hAnsi="Century Gothic" w:cs="Calibri"/>
          <w:b/>
          <w:bCs/>
          <w:color w:val="000000" w:themeColor="text1"/>
          <w:bdr w:val="none" w:sz="0" w:space="0" w:color="auto" w:frame="1"/>
          <w:lang w:val="es-ES" w:eastAsia="es-CO"/>
        </w:rPr>
      </w:pPr>
    </w:p>
    <w:p w14:paraId="57E01734" w14:textId="77777777" w:rsidR="00EC5BEE" w:rsidRPr="00964294" w:rsidRDefault="00EC5BEE" w:rsidP="00964294">
      <w:pPr>
        <w:spacing w:after="0" w:line="240" w:lineRule="auto"/>
        <w:textAlignment w:val="baseline"/>
        <w:rPr>
          <w:rFonts w:ascii="Century Gothic" w:eastAsia="Times New Roman" w:hAnsi="Century Gothic" w:cs="Calibri"/>
          <w:b/>
          <w:bCs/>
          <w:color w:val="000000" w:themeColor="text1"/>
          <w:bdr w:val="none" w:sz="0" w:space="0" w:color="auto" w:frame="1"/>
          <w:lang w:val="es-ES" w:eastAsia="es-CO"/>
        </w:rPr>
      </w:pPr>
    </w:p>
    <w:p w14:paraId="07900160" w14:textId="54C605D2" w:rsidR="00234CEC" w:rsidRPr="00964294" w:rsidRDefault="00EC5BEE" w:rsidP="00964294">
      <w:pPr>
        <w:spacing w:after="0" w:line="240" w:lineRule="auto"/>
        <w:textAlignment w:val="baseline"/>
        <w:rPr>
          <w:rFonts w:ascii="Century Gothic" w:eastAsia="Times New Roman" w:hAnsi="Century Gothic" w:cs="Calibri"/>
          <w:color w:val="000000" w:themeColor="text1"/>
          <w:lang w:eastAsia="es-CO"/>
        </w:rPr>
      </w:pPr>
      <w:r w:rsidRPr="00964294">
        <w:rPr>
          <w:rFonts w:ascii="Century Gothic" w:eastAsia="Times New Roman" w:hAnsi="Century Gothic" w:cs="Calibri"/>
          <w:b/>
          <w:bCs/>
          <w:color w:val="000000" w:themeColor="text1"/>
          <w:bdr w:val="none" w:sz="0" w:space="0" w:color="auto" w:frame="1"/>
          <w:lang w:val="es-ES" w:eastAsia="es-CO"/>
        </w:rPr>
        <w:t>OCTUBRE 16-</w:t>
      </w:r>
      <w:r w:rsidR="00234CEC" w:rsidRPr="00964294">
        <w:rPr>
          <w:rFonts w:ascii="Century Gothic" w:eastAsia="Times New Roman" w:hAnsi="Century Gothic" w:cs="Calibri"/>
          <w:b/>
          <w:bCs/>
          <w:color w:val="000000" w:themeColor="text1"/>
          <w:bdr w:val="none" w:sz="0" w:space="0" w:color="auto" w:frame="1"/>
          <w:lang w:val="es-ES" w:eastAsia="es-CO"/>
        </w:rPr>
        <w:t>DIA 9: JERUSALEM</w:t>
      </w:r>
    </w:p>
    <w:p w14:paraId="3A91840F" w14:textId="48891AC7" w:rsidR="00234CEC" w:rsidRPr="00964294" w:rsidRDefault="007B2B28" w:rsidP="00964294">
      <w:pPr>
        <w:spacing w:after="0" w:line="240" w:lineRule="auto"/>
        <w:textAlignment w:val="baseline"/>
        <w:rPr>
          <w:rFonts w:ascii="Century Gothic" w:eastAsia="Times New Roman" w:hAnsi="Century Gothic" w:cs="Calibri"/>
          <w:color w:val="000000" w:themeColor="text1"/>
          <w:lang w:eastAsia="es-CO"/>
        </w:rPr>
      </w:pPr>
      <w:r w:rsidRPr="00964294">
        <w:rPr>
          <w:rFonts w:ascii="Century Gothic" w:eastAsia="Times New Roman" w:hAnsi="Century Gothic" w:cs="Calibri"/>
          <w:color w:val="000000" w:themeColor="text1"/>
          <w:bdr w:val="none" w:sz="0" w:space="0" w:color="auto" w:frame="1"/>
          <w:lang w:val="es-ES" w:eastAsia="es-CO"/>
        </w:rPr>
        <w:t>S</w:t>
      </w:r>
      <w:r w:rsidR="00234CEC" w:rsidRPr="00964294">
        <w:rPr>
          <w:rFonts w:ascii="Century Gothic" w:eastAsia="Times New Roman" w:hAnsi="Century Gothic" w:cs="Calibri"/>
          <w:color w:val="000000" w:themeColor="text1"/>
          <w:bdr w:val="none" w:sz="0" w:space="0" w:color="auto" w:frame="1"/>
          <w:lang w:val="es-ES" w:eastAsia="es-CO"/>
        </w:rPr>
        <w:t xml:space="preserve">alida hacia Betania donde la Tumba de </w:t>
      </w:r>
      <w:r w:rsidR="0075056C" w:rsidRPr="00964294">
        <w:rPr>
          <w:rFonts w:ascii="Century Gothic" w:eastAsia="Times New Roman" w:hAnsi="Century Gothic" w:cs="Calibri"/>
          <w:color w:val="000000" w:themeColor="text1"/>
          <w:bdr w:val="none" w:sz="0" w:space="0" w:color="auto" w:frame="1"/>
          <w:lang w:val="es-ES" w:eastAsia="es-CO"/>
        </w:rPr>
        <w:t>Lázaro. Retiro</w:t>
      </w:r>
      <w:r w:rsidR="00234CEC" w:rsidRPr="00964294">
        <w:rPr>
          <w:rFonts w:ascii="Century Gothic" w:eastAsia="Times New Roman" w:hAnsi="Century Gothic" w:cs="Calibri"/>
          <w:color w:val="000000" w:themeColor="text1"/>
          <w:bdr w:val="none" w:sz="0" w:space="0" w:color="auto" w:frame="1"/>
          <w:lang w:val="es-ES" w:eastAsia="es-CO"/>
        </w:rPr>
        <w:t xml:space="preserve"> espiritual Luego hacia el desierto de Judea para visitar </w:t>
      </w:r>
      <w:proofErr w:type="spellStart"/>
      <w:r w:rsidR="00234CEC" w:rsidRPr="00964294">
        <w:rPr>
          <w:rFonts w:ascii="Century Gothic" w:eastAsia="Times New Roman" w:hAnsi="Century Gothic" w:cs="Calibri"/>
          <w:color w:val="000000" w:themeColor="text1"/>
          <w:bdr w:val="none" w:sz="0" w:space="0" w:color="auto" w:frame="1"/>
          <w:lang w:val="es-ES" w:eastAsia="es-CO"/>
        </w:rPr>
        <w:t>Qumran</w:t>
      </w:r>
      <w:proofErr w:type="spellEnd"/>
      <w:r w:rsidR="00234CEC" w:rsidRPr="00964294">
        <w:rPr>
          <w:rFonts w:ascii="Century Gothic" w:eastAsia="Times New Roman" w:hAnsi="Century Gothic" w:cs="Calibri"/>
          <w:color w:val="000000" w:themeColor="text1"/>
          <w:bdr w:val="none" w:sz="0" w:space="0" w:color="auto" w:frame="1"/>
          <w:lang w:val="es-ES" w:eastAsia="es-CO"/>
        </w:rPr>
        <w:t>, donde fueron hallados los pergaminos del mar muerto y finalizaremos el día con una experiencia única, baño en el Mar Muerto, famoso por sus cualidades terapéuticas. </w:t>
      </w:r>
    </w:p>
    <w:p w14:paraId="7B841886" w14:textId="77777777" w:rsidR="00234CEC" w:rsidRPr="00964294" w:rsidRDefault="00234CEC" w:rsidP="00964294">
      <w:pPr>
        <w:spacing w:after="0" w:line="240" w:lineRule="auto"/>
        <w:textAlignment w:val="baseline"/>
        <w:rPr>
          <w:rFonts w:ascii="Century Gothic" w:eastAsia="Times New Roman" w:hAnsi="Century Gothic" w:cs="Calibri"/>
          <w:color w:val="000000" w:themeColor="text1"/>
          <w:lang w:eastAsia="es-CO"/>
        </w:rPr>
      </w:pPr>
      <w:r w:rsidRPr="00964294">
        <w:rPr>
          <w:rFonts w:ascii="Century Gothic" w:eastAsia="Times New Roman" w:hAnsi="Century Gothic" w:cs="Calibri"/>
          <w:b/>
          <w:bCs/>
          <w:color w:val="000000" w:themeColor="text1"/>
          <w:bdr w:val="none" w:sz="0" w:space="0" w:color="auto" w:frame="1"/>
          <w:lang w:val="es-ES" w:eastAsia="es-CO"/>
        </w:rPr>
        <w:t> </w:t>
      </w:r>
    </w:p>
    <w:p w14:paraId="15ADCE29" w14:textId="05144B22" w:rsidR="00234CEC" w:rsidRPr="00964294" w:rsidRDefault="00EC5BEE" w:rsidP="00964294">
      <w:pPr>
        <w:spacing w:after="0" w:line="240" w:lineRule="auto"/>
        <w:textAlignment w:val="baseline"/>
        <w:rPr>
          <w:rFonts w:ascii="Century Gothic" w:eastAsia="Times New Roman" w:hAnsi="Century Gothic" w:cs="Calibri"/>
          <w:color w:val="000000" w:themeColor="text1"/>
          <w:lang w:eastAsia="es-CO"/>
        </w:rPr>
      </w:pPr>
      <w:r w:rsidRPr="00964294">
        <w:rPr>
          <w:rFonts w:ascii="Century Gothic" w:eastAsia="Times New Roman" w:hAnsi="Century Gothic" w:cs="Calibri"/>
          <w:b/>
          <w:bCs/>
          <w:color w:val="000000" w:themeColor="text1"/>
          <w:bdr w:val="none" w:sz="0" w:space="0" w:color="auto" w:frame="1"/>
          <w:lang w:val="es-ES" w:eastAsia="es-CO"/>
        </w:rPr>
        <w:t>OCTUBRE 17-</w:t>
      </w:r>
      <w:r w:rsidR="00234CEC" w:rsidRPr="00964294">
        <w:rPr>
          <w:rFonts w:ascii="Century Gothic" w:eastAsia="Times New Roman" w:hAnsi="Century Gothic" w:cs="Calibri"/>
          <w:b/>
          <w:bCs/>
          <w:color w:val="000000" w:themeColor="text1"/>
          <w:bdr w:val="none" w:sz="0" w:space="0" w:color="auto" w:frame="1"/>
          <w:lang w:val="es-ES" w:eastAsia="es-CO"/>
        </w:rPr>
        <w:t>DIA 10:  JERUSALEM</w:t>
      </w:r>
    </w:p>
    <w:p w14:paraId="47CAA993" w14:textId="3D64B1CF" w:rsidR="00234CEC" w:rsidRPr="00964294" w:rsidRDefault="00EC7DD3" w:rsidP="00964294">
      <w:pPr>
        <w:spacing w:after="0" w:line="240" w:lineRule="auto"/>
        <w:textAlignment w:val="baseline"/>
        <w:rPr>
          <w:rFonts w:ascii="Century Gothic" w:eastAsia="Times New Roman" w:hAnsi="Century Gothic" w:cs="Calibri"/>
          <w:color w:val="000000" w:themeColor="text1"/>
          <w:lang w:eastAsia="es-CO"/>
        </w:rPr>
      </w:pPr>
      <w:r w:rsidRPr="00964294">
        <w:rPr>
          <w:rFonts w:ascii="Century Gothic" w:eastAsia="Times New Roman" w:hAnsi="Century Gothic" w:cs="Calibri"/>
          <w:color w:val="000000" w:themeColor="text1"/>
          <w:bdr w:val="none" w:sz="0" w:space="0" w:color="auto" w:frame="1"/>
          <w:lang w:val="es-ES" w:eastAsia="es-CO"/>
        </w:rPr>
        <w:t>V</w:t>
      </w:r>
      <w:r w:rsidR="00234CEC" w:rsidRPr="00964294">
        <w:rPr>
          <w:rFonts w:ascii="Century Gothic" w:eastAsia="Times New Roman" w:hAnsi="Century Gothic" w:cs="Calibri"/>
          <w:color w:val="000000" w:themeColor="text1"/>
          <w:bdr w:val="none" w:sz="0" w:space="0" w:color="auto" w:frame="1"/>
          <w:lang w:val="es-ES" w:eastAsia="es-CO"/>
        </w:rPr>
        <w:t xml:space="preserve">isitaremos el Monte Sion, la Basílica de la </w:t>
      </w:r>
      <w:r w:rsidR="0075056C" w:rsidRPr="00964294">
        <w:rPr>
          <w:rFonts w:ascii="Century Gothic" w:eastAsia="Times New Roman" w:hAnsi="Century Gothic" w:cs="Calibri"/>
          <w:color w:val="000000" w:themeColor="text1"/>
          <w:bdr w:val="none" w:sz="0" w:space="0" w:color="auto" w:frame="1"/>
          <w:lang w:val="es-ES" w:eastAsia="es-CO"/>
        </w:rPr>
        <w:t>Dormición,</w:t>
      </w:r>
      <w:r w:rsidR="00234CEC" w:rsidRPr="00964294">
        <w:rPr>
          <w:rFonts w:ascii="Century Gothic" w:eastAsia="Times New Roman" w:hAnsi="Century Gothic" w:cs="Calibri"/>
          <w:color w:val="000000" w:themeColor="text1"/>
          <w:bdr w:val="none" w:sz="0" w:space="0" w:color="auto" w:frame="1"/>
          <w:lang w:val="es-ES" w:eastAsia="es-CO"/>
        </w:rPr>
        <w:t xml:space="preserve"> así como la Tumba del Rey David y el Cenáculo, donde tuvo lugar la Ultima Cena. Por la tarde salida hacia </w:t>
      </w:r>
      <w:proofErr w:type="spellStart"/>
      <w:r w:rsidR="00234CEC" w:rsidRPr="00964294">
        <w:rPr>
          <w:rFonts w:ascii="Century Gothic" w:eastAsia="Times New Roman" w:hAnsi="Century Gothic" w:cs="Calibri"/>
          <w:color w:val="000000" w:themeColor="text1"/>
          <w:bdr w:val="none" w:sz="0" w:space="0" w:color="auto" w:frame="1"/>
          <w:lang w:val="es-ES" w:eastAsia="es-CO"/>
        </w:rPr>
        <w:t>Ein</w:t>
      </w:r>
      <w:proofErr w:type="spellEnd"/>
      <w:r w:rsidR="00234CEC" w:rsidRPr="00964294">
        <w:rPr>
          <w:rFonts w:ascii="Century Gothic" w:eastAsia="Times New Roman" w:hAnsi="Century Gothic" w:cs="Calibri"/>
          <w:color w:val="000000" w:themeColor="text1"/>
          <w:bdr w:val="none" w:sz="0" w:space="0" w:color="auto" w:frame="1"/>
          <w:lang w:val="es-ES" w:eastAsia="es-CO"/>
        </w:rPr>
        <w:t xml:space="preserve"> </w:t>
      </w:r>
      <w:proofErr w:type="spellStart"/>
      <w:r w:rsidR="00234CEC" w:rsidRPr="00964294">
        <w:rPr>
          <w:rFonts w:ascii="Century Gothic" w:eastAsia="Times New Roman" w:hAnsi="Century Gothic" w:cs="Calibri"/>
          <w:color w:val="000000" w:themeColor="text1"/>
          <w:bdr w:val="none" w:sz="0" w:space="0" w:color="auto" w:frame="1"/>
          <w:lang w:val="es-ES" w:eastAsia="es-CO"/>
        </w:rPr>
        <w:t>Karem</w:t>
      </w:r>
      <w:proofErr w:type="spellEnd"/>
      <w:r w:rsidR="00234CEC" w:rsidRPr="00964294">
        <w:rPr>
          <w:rFonts w:ascii="Century Gothic" w:eastAsia="Times New Roman" w:hAnsi="Century Gothic" w:cs="Calibri"/>
          <w:color w:val="000000" w:themeColor="text1"/>
          <w:bdr w:val="none" w:sz="0" w:space="0" w:color="auto" w:frame="1"/>
          <w:lang w:val="es-ES" w:eastAsia="es-CO"/>
        </w:rPr>
        <w:t>, lugar del nacimiento de San Juan el Bautista y de la visitación de la Virgen. </w:t>
      </w:r>
    </w:p>
    <w:p w14:paraId="44D84C76" w14:textId="77777777" w:rsidR="00234CEC" w:rsidRPr="00964294" w:rsidRDefault="00234CEC" w:rsidP="00964294">
      <w:pPr>
        <w:spacing w:after="0" w:line="240" w:lineRule="auto"/>
        <w:textAlignment w:val="baseline"/>
        <w:rPr>
          <w:rFonts w:ascii="Century Gothic" w:eastAsia="Times New Roman" w:hAnsi="Century Gothic" w:cs="Calibri"/>
          <w:color w:val="000000" w:themeColor="text1"/>
          <w:lang w:eastAsia="es-CO"/>
        </w:rPr>
      </w:pPr>
      <w:r w:rsidRPr="00964294">
        <w:rPr>
          <w:rFonts w:ascii="Century Gothic" w:eastAsia="Times New Roman" w:hAnsi="Century Gothic" w:cs="Calibri"/>
          <w:b/>
          <w:bCs/>
          <w:color w:val="000000" w:themeColor="text1"/>
          <w:bdr w:val="none" w:sz="0" w:space="0" w:color="auto" w:frame="1"/>
          <w:lang w:val="es-ES" w:eastAsia="es-CO"/>
        </w:rPr>
        <w:t> </w:t>
      </w:r>
    </w:p>
    <w:p w14:paraId="38FA1F76" w14:textId="54684674" w:rsidR="00234CEC" w:rsidRPr="00964294" w:rsidRDefault="00EC5BEE" w:rsidP="00964294">
      <w:pPr>
        <w:spacing w:after="0" w:line="240" w:lineRule="auto"/>
        <w:textAlignment w:val="baseline"/>
        <w:rPr>
          <w:rFonts w:ascii="Century Gothic" w:eastAsia="Times New Roman" w:hAnsi="Century Gothic" w:cs="Calibri"/>
          <w:color w:val="000000" w:themeColor="text1"/>
          <w:lang w:eastAsia="es-CO"/>
        </w:rPr>
      </w:pPr>
      <w:r w:rsidRPr="00964294">
        <w:rPr>
          <w:rFonts w:ascii="Century Gothic" w:eastAsia="Times New Roman" w:hAnsi="Century Gothic" w:cs="Calibri"/>
          <w:b/>
          <w:bCs/>
          <w:color w:val="000000" w:themeColor="text1"/>
          <w:bdr w:val="none" w:sz="0" w:space="0" w:color="auto" w:frame="1"/>
          <w:lang w:val="es-ES" w:eastAsia="es-CO"/>
        </w:rPr>
        <w:t>OCTUBRE 18-</w:t>
      </w:r>
      <w:r w:rsidR="00234CEC" w:rsidRPr="00964294">
        <w:rPr>
          <w:rFonts w:ascii="Century Gothic" w:eastAsia="Times New Roman" w:hAnsi="Century Gothic" w:cs="Calibri"/>
          <w:b/>
          <w:bCs/>
          <w:color w:val="000000" w:themeColor="text1"/>
          <w:bdr w:val="none" w:sz="0" w:space="0" w:color="auto" w:frame="1"/>
          <w:lang w:val="es-ES" w:eastAsia="es-CO"/>
        </w:rPr>
        <w:t>DIA 11:  JERUSALEM  </w:t>
      </w:r>
    </w:p>
    <w:p w14:paraId="6E95CE7A" w14:textId="32FA5919" w:rsidR="00234CEC" w:rsidRPr="00964294" w:rsidRDefault="00365B04" w:rsidP="00964294">
      <w:pPr>
        <w:spacing w:after="0" w:line="240" w:lineRule="auto"/>
        <w:textAlignment w:val="baseline"/>
        <w:rPr>
          <w:rFonts w:ascii="Century Gothic" w:eastAsia="Times New Roman" w:hAnsi="Century Gothic" w:cs="Calibri"/>
          <w:color w:val="000000" w:themeColor="text1"/>
          <w:lang w:eastAsia="es-CO"/>
        </w:rPr>
      </w:pPr>
      <w:r w:rsidRPr="00964294">
        <w:rPr>
          <w:rFonts w:ascii="Century Gothic" w:eastAsia="Times New Roman" w:hAnsi="Century Gothic" w:cs="Calibri"/>
          <w:b/>
          <w:bCs/>
          <w:color w:val="000000" w:themeColor="text1"/>
          <w:bdr w:val="none" w:sz="0" w:space="0" w:color="auto" w:frame="1"/>
          <w:lang w:val="es-ES" w:eastAsia="es-CO"/>
        </w:rPr>
        <w:t>S</w:t>
      </w:r>
      <w:r w:rsidR="00234CEC" w:rsidRPr="00964294">
        <w:rPr>
          <w:rFonts w:ascii="Century Gothic" w:eastAsia="Times New Roman" w:hAnsi="Century Gothic" w:cs="Calibri"/>
          <w:color w:val="000000" w:themeColor="text1"/>
          <w:bdr w:val="none" w:sz="0" w:space="0" w:color="auto" w:frame="1"/>
          <w:lang w:val="es-ES" w:eastAsia="es-CO"/>
        </w:rPr>
        <w:t xml:space="preserve">alida para visitar </w:t>
      </w:r>
      <w:proofErr w:type="spellStart"/>
      <w:r w:rsidR="00234CEC" w:rsidRPr="00964294">
        <w:rPr>
          <w:rFonts w:ascii="Century Gothic" w:eastAsia="Times New Roman" w:hAnsi="Century Gothic" w:cs="Calibri"/>
          <w:color w:val="000000" w:themeColor="text1"/>
          <w:bdr w:val="none" w:sz="0" w:space="0" w:color="auto" w:frame="1"/>
          <w:lang w:val="es-ES" w:eastAsia="es-CO"/>
        </w:rPr>
        <w:t>Emmaús</w:t>
      </w:r>
      <w:proofErr w:type="spellEnd"/>
      <w:r w:rsidR="00234CEC" w:rsidRPr="00964294">
        <w:rPr>
          <w:rFonts w:ascii="Century Gothic" w:eastAsia="Times New Roman" w:hAnsi="Century Gothic" w:cs="Calibri"/>
          <w:color w:val="000000" w:themeColor="text1"/>
          <w:bdr w:val="none" w:sz="0" w:space="0" w:color="auto" w:frame="1"/>
          <w:lang w:val="es-ES" w:eastAsia="es-CO"/>
        </w:rPr>
        <w:t xml:space="preserve"> </w:t>
      </w:r>
      <w:proofErr w:type="spellStart"/>
      <w:r w:rsidR="00234CEC" w:rsidRPr="00964294">
        <w:rPr>
          <w:rFonts w:ascii="Century Gothic" w:eastAsia="Times New Roman" w:hAnsi="Century Gothic" w:cs="Calibri"/>
          <w:color w:val="000000" w:themeColor="text1"/>
          <w:bdr w:val="none" w:sz="0" w:space="0" w:color="auto" w:frame="1"/>
          <w:lang w:val="es-ES" w:eastAsia="es-CO"/>
        </w:rPr>
        <w:t>Nicopolis</w:t>
      </w:r>
      <w:proofErr w:type="spellEnd"/>
      <w:r w:rsidR="00234CEC" w:rsidRPr="00964294">
        <w:rPr>
          <w:rFonts w:ascii="Century Gothic" w:eastAsia="Times New Roman" w:hAnsi="Century Gothic" w:cs="Calibri"/>
          <w:color w:val="000000" w:themeColor="text1"/>
          <w:bdr w:val="none" w:sz="0" w:space="0" w:color="auto" w:frame="1"/>
          <w:lang w:val="es-ES" w:eastAsia="es-CO"/>
        </w:rPr>
        <w:t>. Continua hacia Jope para visitar el monasterio de San Pedro y ver la casa de Simón el Curtidor. Visita panorámica de Tel Aviv, la metrópolis de Israel. Regreso a Jerusalén</w:t>
      </w:r>
      <w:r w:rsidR="008C7537" w:rsidRPr="00964294">
        <w:rPr>
          <w:rFonts w:ascii="Century Gothic" w:eastAsia="Times New Roman" w:hAnsi="Century Gothic" w:cs="Calibri"/>
          <w:color w:val="000000" w:themeColor="text1"/>
          <w:bdr w:val="none" w:sz="0" w:space="0" w:color="auto" w:frame="1"/>
          <w:lang w:val="es-ES" w:eastAsia="es-CO"/>
        </w:rPr>
        <w:t>.</w:t>
      </w:r>
    </w:p>
    <w:p w14:paraId="360E6D04" w14:textId="7C4B200F" w:rsidR="00DC1AAD" w:rsidRPr="00964294" w:rsidRDefault="00234CEC" w:rsidP="00964294">
      <w:pPr>
        <w:spacing w:after="0" w:line="240" w:lineRule="auto"/>
        <w:textAlignment w:val="baseline"/>
        <w:rPr>
          <w:rFonts w:ascii="Century Gothic" w:eastAsia="Times New Roman" w:hAnsi="Century Gothic" w:cs="Calibri"/>
          <w:b/>
          <w:bCs/>
          <w:color w:val="000000" w:themeColor="text1"/>
          <w:bdr w:val="none" w:sz="0" w:space="0" w:color="auto" w:frame="1"/>
          <w:shd w:val="clear" w:color="auto" w:fill="FFFF00"/>
          <w:lang w:val="es-ES" w:eastAsia="es-CO"/>
        </w:rPr>
      </w:pPr>
      <w:r w:rsidRPr="00964294">
        <w:rPr>
          <w:rFonts w:ascii="Century Gothic" w:eastAsia="Times New Roman" w:hAnsi="Century Gothic" w:cs="Calibri"/>
          <w:color w:val="000000" w:themeColor="text1"/>
          <w:lang w:eastAsia="es-CO"/>
        </w:rPr>
        <w:t> </w:t>
      </w:r>
    </w:p>
    <w:p w14:paraId="62791582" w14:textId="1D9D0363" w:rsidR="00DC1AAD" w:rsidRPr="00964294" w:rsidRDefault="00EC5BEE" w:rsidP="00964294">
      <w:pPr>
        <w:spacing w:after="0" w:line="240" w:lineRule="auto"/>
        <w:textAlignment w:val="baseline"/>
        <w:rPr>
          <w:rFonts w:ascii="Century Gothic" w:eastAsia="Times New Roman" w:hAnsi="Century Gothic" w:cs="Calibri"/>
          <w:color w:val="000000" w:themeColor="text1"/>
          <w:lang w:eastAsia="es-CO"/>
        </w:rPr>
      </w:pPr>
      <w:r w:rsidRPr="00964294">
        <w:rPr>
          <w:rFonts w:ascii="Century Gothic" w:eastAsia="Times New Roman" w:hAnsi="Century Gothic" w:cs="Calibri"/>
          <w:b/>
          <w:bCs/>
          <w:color w:val="000000" w:themeColor="text1"/>
          <w:bdr w:val="none" w:sz="0" w:space="0" w:color="auto" w:frame="1"/>
          <w:lang w:val="es-ES" w:eastAsia="es-CO"/>
        </w:rPr>
        <w:t>OCTUBRE 19-</w:t>
      </w:r>
      <w:r w:rsidR="00DC1AAD" w:rsidRPr="00964294">
        <w:rPr>
          <w:rFonts w:ascii="Century Gothic" w:eastAsia="Times New Roman" w:hAnsi="Century Gothic" w:cs="Calibri"/>
          <w:b/>
          <w:bCs/>
          <w:color w:val="000000" w:themeColor="text1"/>
          <w:bdr w:val="none" w:sz="0" w:space="0" w:color="auto" w:frame="1"/>
          <w:lang w:val="es-ES" w:eastAsia="es-CO"/>
        </w:rPr>
        <w:t>DIA 1</w:t>
      </w:r>
      <w:r w:rsidR="003B049C" w:rsidRPr="00964294">
        <w:rPr>
          <w:rFonts w:ascii="Century Gothic" w:eastAsia="Times New Roman" w:hAnsi="Century Gothic" w:cs="Calibri"/>
          <w:b/>
          <w:bCs/>
          <w:color w:val="000000" w:themeColor="text1"/>
          <w:bdr w:val="none" w:sz="0" w:space="0" w:color="auto" w:frame="1"/>
          <w:lang w:val="es-ES" w:eastAsia="es-CO"/>
        </w:rPr>
        <w:t>2</w:t>
      </w:r>
      <w:r w:rsidR="00DC1AAD" w:rsidRPr="00964294">
        <w:rPr>
          <w:rFonts w:ascii="Century Gothic" w:eastAsia="Times New Roman" w:hAnsi="Century Gothic" w:cs="Calibri"/>
          <w:b/>
          <w:bCs/>
          <w:color w:val="000000" w:themeColor="text1"/>
          <w:bdr w:val="none" w:sz="0" w:space="0" w:color="auto" w:frame="1"/>
          <w:lang w:val="es-ES" w:eastAsia="es-CO"/>
        </w:rPr>
        <w:t>:  JERUSALEM -AEROPUERTO-</w:t>
      </w:r>
    </w:p>
    <w:p w14:paraId="7723107B" w14:textId="7CCF8196" w:rsidR="00EC5BEE" w:rsidRPr="00964294" w:rsidRDefault="00234CEC" w:rsidP="00964294">
      <w:pPr>
        <w:spacing w:after="0" w:line="240" w:lineRule="auto"/>
        <w:textAlignment w:val="baseline"/>
        <w:rPr>
          <w:rFonts w:ascii="Century Gothic" w:eastAsia="Times New Roman" w:hAnsi="Century Gothic" w:cs="Calibri"/>
          <w:color w:val="000000" w:themeColor="text1"/>
          <w:bdr w:val="none" w:sz="0" w:space="0" w:color="auto" w:frame="1"/>
          <w:lang w:val="es-ES" w:eastAsia="es-CO"/>
        </w:rPr>
      </w:pPr>
      <w:r w:rsidRPr="00964294">
        <w:rPr>
          <w:rFonts w:ascii="Century Gothic" w:eastAsia="Times New Roman" w:hAnsi="Century Gothic" w:cs="Calibri"/>
          <w:color w:val="000000" w:themeColor="text1"/>
          <w:bdr w:val="none" w:sz="0" w:space="0" w:color="auto" w:frame="1"/>
          <w:lang w:val="es-ES" w:eastAsia="es-CO"/>
        </w:rPr>
        <w:t>Día libre para actividades personales y seguir disfrutando de este hermoso viaje. A la hora indicada salida al aeropuerto</w:t>
      </w:r>
      <w:r w:rsidR="00DC1AAD" w:rsidRPr="00964294">
        <w:rPr>
          <w:rFonts w:ascii="Century Gothic" w:eastAsia="Times New Roman" w:hAnsi="Century Gothic" w:cs="Calibri"/>
          <w:color w:val="000000" w:themeColor="text1"/>
          <w:bdr w:val="none" w:sz="0" w:space="0" w:color="auto" w:frame="1"/>
          <w:lang w:val="es-ES" w:eastAsia="es-CO"/>
        </w:rPr>
        <w:t xml:space="preserve"> para tomar vuelo de regreso a Colombia.</w:t>
      </w:r>
    </w:p>
    <w:p w14:paraId="3FAB4E54" w14:textId="0E1681E6" w:rsidR="00EC5BEE" w:rsidRPr="00964294" w:rsidRDefault="00EC5BEE" w:rsidP="00964294">
      <w:pPr>
        <w:spacing w:after="0" w:line="240" w:lineRule="auto"/>
        <w:textAlignment w:val="baseline"/>
        <w:rPr>
          <w:rFonts w:ascii="Century Gothic" w:eastAsia="Times New Roman" w:hAnsi="Century Gothic" w:cs="Calibri"/>
          <w:color w:val="000000" w:themeColor="text1"/>
          <w:bdr w:val="none" w:sz="0" w:space="0" w:color="auto" w:frame="1"/>
          <w:lang w:val="es-ES" w:eastAsia="es-CO"/>
        </w:rPr>
      </w:pPr>
      <w:r w:rsidRPr="00964294">
        <w:rPr>
          <w:rFonts w:ascii="Century Gothic" w:eastAsia="Times New Roman" w:hAnsi="Century Gothic" w:cs="Calibri"/>
          <w:color w:val="000000" w:themeColor="text1"/>
          <w:bdr w:val="none" w:sz="0" w:space="0" w:color="auto" w:frame="1"/>
          <w:lang w:val="es-ES" w:eastAsia="es-CO"/>
        </w:rPr>
        <w:t>Vuelo sale de Tel-Aviv el 19 de octubre a las 18:30.</w:t>
      </w:r>
    </w:p>
    <w:p w14:paraId="361977DF" w14:textId="0D9DA354" w:rsidR="00EC5BEE" w:rsidRPr="00964294" w:rsidRDefault="00EC5BEE" w:rsidP="00964294">
      <w:pPr>
        <w:spacing w:after="0" w:line="240" w:lineRule="auto"/>
        <w:textAlignment w:val="baseline"/>
        <w:rPr>
          <w:rFonts w:ascii="Century Gothic" w:eastAsia="Times New Roman" w:hAnsi="Century Gothic" w:cs="Calibri"/>
          <w:color w:val="000000" w:themeColor="text1"/>
          <w:bdr w:val="none" w:sz="0" w:space="0" w:color="auto" w:frame="1"/>
          <w:lang w:val="es-ES" w:eastAsia="es-CO"/>
        </w:rPr>
      </w:pPr>
      <w:r w:rsidRPr="00964294">
        <w:rPr>
          <w:rFonts w:ascii="Century Gothic" w:eastAsia="Times New Roman" w:hAnsi="Century Gothic" w:cs="Calibri"/>
          <w:color w:val="000000" w:themeColor="text1"/>
          <w:bdr w:val="none" w:sz="0" w:space="0" w:color="auto" w:frame="1"/>
          <w:lang w:val="es-ES" w:eastAsia="es-CO"/>
        </w:rPr>
        <w:t>Llegando a Colombia el día 20 de octubre 03:40.</w:t>
      </w:r>
    </w:p>
    <w:p w14:paraId="1679B3FD" w14:textId="77777777" w:rsidR="00EC5BEE" w:rsidRPr="00964294" w:rsidRDefault="00EC5BEE" w:rsidP="00964294">
      <w:pPr>
        <w:spacing w:after="0" w:line="240" w:lineRule="auto"/>
        <w:textAlignment w:val="baseline"/>
        <w:rPr>
          <w:rFonts w:ascii="Century Gothic" w:eastAsia="Times New Roman" w:hAnsi="Century Gothic" w:cs="Calibri"/>
          <w:color w:val="000000" w:themeColor="text1"/>
          <w:bdr w:val="none" w:sz="0" w:space="0" w:color="auto" w:frame="1"/>
          <w:lang w:val="es-ES" w:eastAsia="es-CO"/>
        </w:rPr>
      </w:pPr>
    </w:p>
    <w:p w14:paraId="0D480F11" w14:textId="788173EB" w:rsidR="00D573B4" w:rsidRPr="00964294" w:rsidRDefault="000A13E1" w:rsidP="00964294">
      <w:pPr>
        <w:spacing w:after="0" w:line="240" w:lineRule="auto"/>
        <w:textAlignment w:val="baseline"/>
        <w:rPr>
          <w:rFonts w:ascii="Century Gothic" w:eastAsia="Times New Roman" w:hAnsi="Century Gothic" w:cs="Calibri"/>
          <w:color w:val="000000" w:themeColor="text1"/>
          <w:bdr w:val="none" w:sz="0" w:space="0" w:color="auto" w:frame="1"/>
          <w:lang w:val="es-ES" w:eastAsia="es-CO"/>
        </w:rPr>
      </w:pPr>
      <w:r w:rsidRPr="00964294">
        <w:rPr>
          <w:rFonts w:ascii="Century Gothic" w:eastAsia="Times New Roman" w:hAnsi="Century Gothic" w:cs="Calibri"/>
          <w:color w:val="000000" w:themeColor="text1"/>
          <w:bdr w:val="none" w:sz="0" w:space="0" w:color="auto" w:frame="1"/>
          <w:lang w:val="es-ES" w:eastAsia="es-CO"/>
        </w:rPr>
        <w:t>FIN DE NUESTROS SERVICIOS.</w:t>
      </w:r>
    </w:p>
    <w:p w14:paraId="1949089E" w14:textId="77777777" w:rsidR="000A13E1" w:rsidRPr="00964294" w:rsidRDefault="000A13E1" w:rsidP="00964294">
      <w:pPr>
        <w:spacing w:after="0" w:line="240" w:lineRule="auto"/>
        <w:textAlignment w:val="baseline"/>
        <w:rPr>
          <w:rFonts w:ascii="Century Gothic" w:eastAsia="Times New Roman" w:hAnsi="Century Gothic" w:cs="Calibri"/>
          <w:color w:val="000000" w:themeColor="text1"/>
          <w:bdr w:val="none" w:sz="0" w:space="0" w:color="auto" w:frame="1"/>
          <w:lang w:val="es-ES" w:eastAsia="es-CO"/>
        </w:rPr>
      </w:pPr>
    </w:p>
    <w:p w14:paraId="13573F02" w14:textId="3B0230D2" w:rsidR="00836AE4" w:rsidRPr="00964294" w:rsidRDefault="00836AE4" w:rsidP="00964294">
      <w:pPr>
        <w:suppressAutoHyphens/>
        <w:spacing w:after="0" w:line="240" w:lineRule="auto"/>
        <w:jc w:val="center"/>
        <w:rPr>
          <w:rFonts w:ascii="Century Gothic" w:eastAsia="SimSun" w:hAnsi="Century Gothic" w:cs="Arial"/>
          <w:b/>
          <w:color w:val="000000" w:themeColor="text1"/>
          <w:kern w:val="1"/>
          <w:lang w:eastAsia="ar-SA"/>
        </w:rPr>
      </w:pPr>
    </w:p>
    <w:p w14:paraId="5E17C6B2" w14:textId="512E95C5" w:rsidR="00480F57" w:rsidRPr="00964294" w:rsidRDefault="00480F57" w:rsidP="00964294">
      <w:pPr>
        <w:suppressAutoHyphens/>
        <w:spacing w:after="0" w:line="240" w:lineRule="auto"/>
        <w:jc w:val="center"/>
        <w:rPr>
          <w:rFonts w:ascii="Century Gothic" w:eastAsia="SimSun" w:hAnsi="Century Gothic" w:cs="Arial"/>
          <w:b/>
          <w:color w:val="000000" w:themeColor="text1"/>
          <w:kern w:val="1"/>
          <w:lang w:eastAsia="ar-SA"/>
        </w:rPr>
      </w:pPr>
    </w:p>
    <w:p w14:paraId="0334911E" w14:textId="10877EA4" w:rsidR="00480F57" w:rsidRPr="00964294" w:rsidRDefault="00D06488" w:rsidP="00964294">
      <w:pPr>
        <w:suppressAutoHyphens/>
        <w:spacing w:after="0" w:line="240" w:lineRule="auto"/>
        <w:jc w:val="center"/>
        <w:rPr>
          <w:rFonts w:ascii="Century Gothic" w:eastAsia="SimSun" w:hAnsi="Century Gothic" w:cs="Arial"/>
          <w:b/>
          <w:color w:val="000000" w:themeColor="text1"/>
          <w:kern w:val="1"/>
          <w:lang w:eastAsia="ar-SA"/>
        </w:rPr>
      </w:pPr>
      <w:r w:rsidRPr="00964294">
        <w:rPr>
          <w:rFonts w:ascii="Century Gothic" w:eastAsia="SimSun" w:hAnsi="Century Gothic" w:cs="Arial"/>
          <w:b/>
          <w:color w:val="000000" w:themeColor="text1"/>
          <w:kern w:val="1"/>
          <w:lang w:eastAsia="ar-SA"/>
        </w:rPr>
        <w:lastRenderedPageBreak/>
        <w:t>PRECIO POR</w:t>
      </w:r>
      <w:r w:rsidR="00480F57" w:rsidRPr="00964294">
        <w:rPr>
          <w:rFonts w:ascii="Century Gothic" w:eastAsia="SimSun" w:hAnsi="Century Gothic" w:cs="Arial"/>
          <w:b/>
          <w:color w:val="000000" w:themeColor="text1"/>
          <w:kern w:val="1"/>
          <w:lang w:eastAsia="ar-SA"/>
        </w:rPr>
        <w:t xml:space="preserve"> PERSONA EN ACOMODACION DOBLE USD 4.590.</w:t>
      </w:r>
    </w:p>
    <w:p w14:paraId="1D3860F3" w14:textId="7C779A38" w:rsidR="00480F57" w:rsidRPr="00964294" w:rsidRDefault="00480F57" w:rsidP="00964294">
      <w:pPr>
        <w:suppressAutoHyphens/>
        <w:spacing w:after="0" w:line="240" w:lineRule="auto"/>
        <w:jc w:val="center"/>
        <w:rPr>
          <w:rFonts w:ascii="Century Gothic" w:eastAsia="SimSun" w:hAnsi="Century Gothic" w:cs="Arial"/>
          <w:b/>
          <w:color w:val="000000" w:themeColor="text1"/>
          <w:kern w:val="1"/>
          <w:lang w:eastAsia="ar-SA"/>
        </w:rPr>
      </w:pPr>
      <w:r w:rsidRPr="00964294">
        <w:rPr>
          <w:rFonts w:ascii="Century Gothic" w:eastAsia="SimSun" w:hAnsi="Century Gothic" w:cs="Arial"/>
          <w:b/>
          <w:color w:val="000000" w:themeColor="text1"/>
          <w:kern w:val="1"/>
          <w:lang w:eastAsia="ar-SA"/>
        </w:rPr>
        <w:t>APLICA SUPLEMENTO PARA ACOMODACION INDIVIDUAL.</w:t>
      </w:r>
    </w:p>
    <w:p w14:paraId="13644A90" w14:textId="77777777" w:rsidR="00480F57" w:rsidRPr="00964294" w:rsidRDefault="00480F57" w:rsidP="00964294">
      <w:pPr>
        <w:suppressAutoHyphens/>
        <w:spacing w:after="0" w:line="240" w:lineRule="auto"/>
        <w:jc w:val="center"/>
        <w:rPr>
          <w:rFonts w:ascii="Century Gothic" w:eastAsia="SimSun" w:hAnsi="Century Gothic" w:cs="Arial"/>
          <w:b/>
          <w:color w:val="000000" w:themeColor="text1"/>
          <w:kern w:val="1"/>
          <w:lang w:eastAsia="ar-SA"/>
        </w:rPr>
      </w:pPr>
    </w:p>
    <w:p w14:paraId="01C86428" w14:textId="7FB6F1D9" w:rsidR="00480F57" w:rsidRPr="00964294" w:rsidRDefault="00480F57" w:rsidP="00964294">
      <w:pPr>
        <w:suppressAutoHyphens/>
        <w:spacing w:after="0" w:line="240" w:lineRule="auto"/>
        <w:jc w:val="center"/>
        <w:rPr>
          <w:rFonts w:ascii="Century Gothic" w:eastAsia="SimSun" w:hAnsi="Century Gothic" w:cs="Arial"/>
          <w:b/>
          <w:color w:val="000000" w:themeColor="text1"/>
          <w:kern w:val="1"/>
          <w:lang w:eastAsia="ar-SA"/>
        </w:rPr>
      </w:pPr>
    </w:p>
    <w:p w14:paraId="7AA1DD45" w14:textId="77777777" w:rsidR="00480F57" w:rsidRPr="00964294" w:rsidRDefault="00480F57" w:rsidP="00964294">
      <w:pPr>
        <w:suppressAutoHyphens/>
        <w:spacing w:after="0" w:line="240" w:lineRule="auto"/>
        <w:jc w:val="center"/>
        <w:rPr>
          <w:rFonts w:ascii="Century Gothic" w:eastAsia="SimSun" w:hAnsi="Century Gothic" w:cs="Arial"/>
          <w:b/>
          <w:color w:val="000000" w:themeColor="text1"/>
          <w:kern w:val="1"/>
          <w:lang w:eastAsia="ar-SA"/>
        </w:rPr>
      </w:pPr>
    </w:p>
    <w:p w14:paraId="6392141B" w14:textId="77777777" w:rsidR="005C45A3" w:rsidRPr="00964294" w:rsidRDefault="005C45A3" w:rsidP="00964294">
      <w:pPr>
        <w:spacing w:after="0" w:line="240" w:lineRule="auto"/>
        <w:jc w:val="both"/>
        <w:rPr>
          <w:rFonts w:ascii="Century Gothic" w:eastAsia="Times New Roman" w:hAnsi="Century Gothic" w:cs="Arial"/>
          <w:b/>
          <w:color w:val="000000" w:themeColor="text1"/>
          <w:lang w:eastAsia="es-CO"/>
        </w:rPr>
      </w:pPr>
    </w:p>
    <w:p w14:paraId="374108D0" w14:textId="761A3AA7" w:rsidR="00836AE4" w:rsidRPr="00964294" w:rsidRDefault="00836AE4" w:rsidP="00964294">
      <w:pPr>
        <w:spacing w:after="0" w:line="240" w:lineRule="auto"/>
        <w:jc w:val="both"/>
        <w:rPr>
          <w:rFonts w:ascii="Century Gothic" w:eastAsia="Times New Roman" w:hAnsi="Century Gothic" w:cs="Arial"/>
          <w:b/>
          <w:color w:val="000000" w:themeColor="text1"/>
          <w:lang w:eastAsia="es-CO"/>
        </w:rPr>
      </w:pPr>
      <w:r w:rsidRPr="00964294">
        <w:rPr>
          <w:rFonts w:ascii="Century Gothic" w:eastAsia="Times New Roman" w:hAnsi="Century Gothic" w:cs="Arial"/>
          <w:b/>
          <w:color w:val="000000" w:themeColor="text1"/>
          <w:lang w:eastAsia="es-CO"/>
        </w:rPr>
        <w:t>QUE INCLUYE:</w:t>
      </w:r>
    </w:p>
    <w:p w14:paraId="54FBF186" w14:textId="77777777" w:rsidR="00836AE4" w:rsidRPr="00964294" w:rsidRDefault="00836AE4" w:rsidP="00964294">
      <w:pPr>
        <w:spacing w:after="0" w:line="240" w:lineRule="auto"/>
        <w:jc w:val="both"/>
        <w:rPr>
          <w:rFonts w:ascii="Century Gothic" w:eastAsia="Times New Roman" w:hAnsi="Century Gothic" w:cs="Arial"/>
          <w:color w:val="000000" w:themeColor="text1"/>
          <w:lang w:eastAsia="es-CO"/>
        </w:rPr>
      </w:pPr>
    </w:p>
    <w:p w14:paraId="606D72FA" w14:textId="77777777" w:rsidR="00836AE4" w:rsidRPr="00964294" w:rsidRDefault="00836AE4" w:rsidP="00964294">
      <w:pPr>
        <w:numPr>
          <w:ilvl w:val="0"/>
          <w:numId w:val="5"/>
        </w:numPr>
        <w:spacing w:after="0" w:line="240" w:lineRule="auto"/>
        <w:contextualSpacing/>
        <w:jc w:val="both"/>
        <w:rPr>
          <w:rFonts w:ascii="Century Gothic" w:eastAsia="Times New Roman" w:hAnsi="Century Gothic" w:cs="Arial"/>
          <w:color w:val="000000" w:themeColor="text1"/>
          <w:lang w:eastAsia="es-CO"/>
        </w:rPr>
      </w:pPr>
      <w:r w:rsidRPr="00964294">
        <w:rPr>
          <w:rFonts w:ascii="Century Gothic" w:eastAsia="Times New Roman" w:hAnsi="Century Gothic" w:cs="Arial"/>
          <w:color w:val="000000" w:themeColor="text1"/>
          <w:lang w:eastAsia="es-CO"/>
        </w:rPr>
        <w:t>Tiquetes aéreos con impuestos desde Medellín.</w:t>
      </w:r>
    </w:p>
    <w:p w14:paraId="61E0BDBB" w14:textId="77777777" w:rsidR="00836AE4" w:rsidRPr="00964294" w:rsidRDefault="00836AE4" w:rsidP="00964294">
      <w:pPr>
        <w:numPr>
          <w:ilvl w:val="0"/>
          <w:numId w:val="5"/>
        </w:numPr>
        <w:spacing w:after="0" w:line="240" w:lineRule="auto"/>
        <w:contextualSpacing/>
        <w:jc w:val="both"/>
        <w:rPr>
          <w:rFonts w:ascii="Century Gothic" w:eastAsia="Times New Roman" w:hAnsi="Century Gothic" w:cs="Arial"/>
          <w:color w:val="000000" w:themeColor="text1"/>
          <w:lang w:eastAsia="es-CO"/>
        </w:rPr>
      </w:pPr>
      <w:r w:rsidRPr="00964294">
        <w:rPr>
          <w:rFonts w:ascii="Century Gothic" w:eastAsia="Times New Roman" w:hAnsi="Century Gothic" w:cs="Arial"/>
          <w:color w:val="000000" w:themeColor="text1"/>
          <w:lang w:eastAsia="es-CO"/>
        </w:rPr>
        <w:t>Traslados Aeropuerto- Hotel –Aeropuerto grupal en el destino</w:t>
      </w:r>
    </w:p>
    <w:p w14:paraId="05DB91C5" w14:textId="77777777" w:rsidR="00836AE4" w:rsidRPr="00964294" w:rsidRDefault="00836AE4" w:rsidP="00964294">
      <w:pPr>
        <w:numPr>
          <w:ilvl w:val="0"/>
          <w:numId w:val="5"/>
        </w:numPr>
        <w:spacing w:after="0" w:line="240" w:lineRule="auto"/>
        <w:contextualSpacing/>
        <w:jc w:val="both"/>
        <w:rPr>
          <w:rFonts w:ascii="Century Gothic" w:eastAsia="Times New Roman" w:hAnsi="Century Gothic" w:cs="Arial"/>
          <w:color w:val="000000" w:themeColor="text1"/>
          <w:lang w:eastAsia="es-CO"/>
        </w:rPr>
      </w:pPr>
      <w:r w:rsidRPr="00964294">
        <w:rPr>
          <w:rFonts w:ascii="Century Gothic" w:eastAsia="Times New Roman" w:hAnsi="Century Gothic" w:cs="Arial"/>
          <w:color w:val="000000" w:themeColor="text1"/>
          <w:lang w:eastAsia="es-CO"/>
        </w:rPr>
        <w:t xml:space="preserve">Alojamiento en hoteles categoría turista superior. </w:t>
      </w:r>
    </w:p>
    <w:p w14:paraId="5373D615" w14:textId="7B66AD42" w:rsidR="00836AE4" w:rsidRPr="00964294" w:rsidRDefault="00836AE4" w:rsidP="00964294">
      <w:pPr>
        <w:numPr>
          <w:ilvl w:val="0"/>
          <w:numId w:val="5"/>
        </w:numPr>
        <w:spacing w:after="0" w:line="240" w:lineRule="auto"/>
        <w:contextualSpacing/>
        <w:jc w:val="both"/>
        <w:rPr>
          <w:rFonts w:ascii="Century Gothic" w:eastAsia="Times New Roman" w:hAnsi="Century Gothic" w:cs="Arial"/>
          <w:color w:val="000000" w:themeColor="text1"/>
          <w:lang w:eastAsia="es-CO"/>
        </w:rPr>
      </w:pPr>
      <w:r w:rsidRPr="00964294">
        <w:rPr>
          <w:rFonts w:ascii="Century Gothic" w:eastAsia="Times New Roman" w:hAnsi="Century Gothic" w:cs="Arial"/>
          <w:color w:val="000000" w:themeColor="text1"/>
          <w:lang w:eastAsia="es-CO"/>
        </w:rPr>
        <w:t xml:space="preserve">Desayunos- almuerzos – Cenas en el destino, empiezan a contar desde el desayuno del día de llegada a </w:t>
      </w:r>
      <w:r w:rsidR="00A248D6" w:rsidRPr="00964294">
        <w:rPr>
          <w:rFonts w:ascii="Century Gothic" w:eastAsia="Times New Roman" w:hAnsi="Century Gothic" w:cs="Arial"/>
          <w:color w:val="000000" w:themeColor="text1"/>
          <w:lang w:eastAsia="es-CO"/>
        </w:rPr>
        <w:t>Israel (1</w:t>
      </w:r>
      <w:r w:rsidR="00EA2024" w:rsidRPr="00964294">
        <w:rPr>
          <w:rFonts w:ascii="Century Gothic" w:eastAsia="Times New Roman" w:hAnsi="Century Gothic" w:cs="Arial"/>
          <w:color w:val="000000" w:themeColor="text1"/>
          <w:lang w:eastAsia="es-CO"/>
        </w:rPr>
        <w:t xml:space="preserve">0 </w:t>
      </w:r>
      <w:r w:rsidR="00933ECA" w:rsidRPr="00964294">
        <w:rPr>
          <w:rFonts w:ascii="Century Gothic" w:eastAsia="Times New Roman" w:hAnsi="Century Gothic" w:cs="Arial"/>
          <w:color w:val="000000" w:themeColor="text1"/>
          <w:lang w:eastAsia="es-CO"/>
        </w:rPr>
        <w:t>octubre</w:t>
      </w:r>
      <w:r w:rsidR="00A248D6" w:rsidRPr="00964294">
        <w:rPr>
          <w:rFonts w:ascii="Century Gothic" w:eastAsia="Times New Roman" w:hAnsi="Century Gothic" w:cs="Arial"/>
          <w:color w:val="000000" w:themeColor="text1"/>
          <w:lang w:eastAsia="es-CO"/>
        </w:rPr>
        <w:t>)</w:t>
      </w:r>
      <w:r w:rsidRPr="00964294">
        <w:rPr>
          <w:rFonts w:ascii="Century Gothic" w:eastAsia="Times New Roman" w:hAnsi="Century Gothic" w:cs="Arial"/>
          <w:color w:val="000000" w:themeColor="text1"/>
          <w:lang w:eastAsia="es-CO"/>
        </w:rPr>
        <w:t xml:space="preserve">, hasta el desayuno del día de </w:t>
      </w:r>
      <w:r w:rsidR="007A4355" w:rsidRPr="00964294">
        <w:rPr>
          <w:rFonts w:ascii="Century Gothic" w:eastAsia="Times New Roman" w:hAnsi="Century Gothic" w:cs="Arial"/>
          <w:color w:val="000000" w:themeColor="text1"/>
          <w:lang w:eastAsia="es-CO"/>
        </w:rPr>
        <w:t>salida (</w:t>
      </w:r>
      <w:r w:rsidR="00EA2024" w:rsidRPr="00964294">
        <w:rPr>
          <w:rFonts w:ascii="Century Gothic" w:eastAsia="Times New Roman" w:hAnsi="Century Gothic" w:cs="Arial"/>
          <w:color w:val="000000" w:themeColor="text1"/>
          <w:lang w:eastAsia="es-CO"/>
        </w:rPr>
        <w:t>19 octubre</w:t>
      </w:r>
      <w:r w:rsidR="00A248D6" w:rsidRPr="00964294">
        <w:rPr>
          <w:rFonts w:ascii="Century Gothic" w:eastAsia="Times New Roman" w:hAnsi="Century Gothic" w:cs="Arial"/>
          <w:color w:val="000000" w:themeColor="text1"/>
          <w:lang w:eastAsia="es-CO"/>
        </w:rPr>
        <w:t>)</w:t>
      </w:r>
      <w:r w:rsidRPr="00964294">
        <w:rPr>
          <w:rFonts w:ascii="Century Gothic" w:eastAsia="Times New Roman" w:hAnsi="Century Gothic" w:cs="Arial"/>
          <w:color w:val="000000" w:themeColor="text1"/>
          <w:lang w:eastAsia="es-CO"/>
        </w:rPr>
        <w:t>.</w:t>
      </w:r>
    </w:p>
    <w:p w14:paraId="2E8E5915" w14:textId="77777777" w:rsidR="00836AE4" w:rsidRPr="00964294" w:rsidRDefault="00836AE4" w:rsidP="00964294">
      <w:pPr>
        <w:numPr>
          <w:ilvl w:val="0"/>
          <w:numId w:val="5"/>
        </w:numPr>
        <w:spacing w:after="0" w:line="240" w:lineRule="auto"/>
        <w:contextualSpacing/>
        <w:jc w:val="both"/>
        <w:rPr>
          <w:rFonts w:ascii="Century Gothic" w:eastAsia="Times New Roman" w:hAnsi="Century Gothic" w:cs="Arial"/>
          <w:color w:val="000000" w:themeColor="text1"/>
          <w:lang w:eastAsia="es-CO"/>
        </w:rPr>
      </w:pPr>
      <w:r w:rsidRPr="00964294">
        <w:rPr>
          <w:rFonts w:ascii="Century Gothic" w:eastAsia="Times New Roman" w:hAnsi="Century Gothic" w:cs="Arial"/>
          <w:color w:val="000000" w:themeColor="text1"/>
          <w:lang w:eastAsia="es-CO"/>
        </w:rPr>
        <w:t>Todas las visitas mencionadas en el programa</w:t>
      </w:r>
    </w:p>
    <w:p w14:paraId="25FC561E" w14:textId="77777777" w:rsidR="00836AE4" w:rsidRPr="00964294" w:rsidRDefault="00836AE4" w:rsidP="00964294">
      <w:pPr>
        <w:numPr>
          <w:ilvl w:val="0"/>
          <w:numId w:val="5"/>
        </w:numPr>
        <w:spacing w:after="0" w:line="240" w:lineRule="auto"/>
        <w:contextualSpacing/>
        <w:jc w:val="both"/>
        <w:rPr>
          <w:rFonts w:ascii="Century Gothic" w:eastAsia="Times New Roman" w:hAnsi="Century Gothic" w:cs="Arial"/>
          <w:color w:val="000000" w:themeColor="text1"/>
          <w:lang w:eastAsia="es-CO"/>
        </w:rPr>
      </w:pPr>
      <w:r w:rsidRPr="00964294">
        <w:rPr>
          <w:rFonts w:ascii="Century Gothic" w:eastAsia="Times New Roman" w:hAnsi="Century Gothic" w:cs="Arial"/>
          <w:color w:val="000000" w:themeColor="text1"/>
          <w:lang w:eastAsia="es-CO"/>
        </w:rPr>
        <w:t>Seguro de viaje.</w:t>
      </w:r>
    </w:p>
    <w:p w14:paraId="5C808E6B" w14:textId="585D941C" w:rsidR="00836AE4" w:rsidRPr="00964294" w:rsidRDefault="00836AE4" w:rsidP="00964294">
      <w:pPr>
        <w:numPr>
          <w:ilvl w:val="0"/>
          <w:numId w:val="5"/>
        </w:numPr>
        <w:spacing w:after="0" w:line="240" w:lineRule="auto"/>
        <w:contextualSpacing/>
        <w:jc w:val="both"/>
        <w:rPr>
          <w:rFonts w:ascii="Century Gothic" w:eastAsia="Times New Roman" w:hAnsi="Century Gothic" w:cs="Arial"/>
          <w:color w:val="000000" w:themeColor="text1"/>
          <w:lang w:eastAsia="es-CO"/>
        </w:rPr>
      </w:pPr>
      <w:r w:rsidRPr="00964294">
        <w:rPr>
          <w:rFonts w:ascii="Century Gothic" w:eastAsia="Times New Roman" w:hAnsi="Century Gothic" w:cs="Arial"/>
          <w:color w:val="000000" w:themeColor="text1"/>
          <w:lang w:eastAsia="es-CO"/>
        </w:rPr>
        <w:t>Acompañamiento espiritual de un Sacerdote</w:t>
      </w:r>
      <w:r w:rsidR="005D74EC" w:rsidRPr="00964294">
        <w:rPr>
          <w:rFonts w:ascii="Century Gothic" w:eastAsia="Times New Roman" w:hAnsi="Century Gothic" w:cs="Arial"/>
          <w:color w:val="000000" w:themeColor="text1"/>
          <w:lang w:eastAsia="es-CO"/>
        </w:rPr>
        <w:t>.</w:t>
      </w:r>
    </w:p>
    <w:p w14:paraId="4AE490B0" w14:textId="77777777" w:rsidR="00836AE4" w:rsidRPr="00964294" w:rsidRDefault="00836AE4" w:rsidP="00964294">
      <w:pPr>
        <w:numPr>
          <w:ilvl w:val="0"/>
          <w:numId w:val="5"/>
        </w:numPr>
        <w:spacing w:after="0" w:line="240" w:lineRule="auto"/>
        <w:contextualSpacing/>
        <w:jc w:val="both"/>
        <w:rPr>
          <w:rFonts w:ascii="Century Gothic" w:eastAsia="Times New Roman" w:hAnsi="Century Gothic" w:cs="Arial"/>
          <w:color w:val="000000" w:themeColor="text1"/>
          <w:lang w:eastAsia="es-CO"/>
        </w:rPr>
      </w:pPr>
      <w:r w:rsidRPr="00964294">
        <w:rPr>
          <w:rFonts w:ascii="Century Gothic" w:eastAsia="Times New Roman" w:hAnsi="Century Gothic" w:cs="Arial"/>
          <w:color w:val="000000" w:themeColor="text1"/>
          <w:lang w:eastAsia="es-CO"/>
        </w:rPr>
        <w:t xml:space="preserve">Guías en destino de habla hispana </w:t>
      </w:r>
    </w:p>
    <w:p w14:paraId="3D8F8668" w14:textId="77777777" w:rsidR="00836AE4" w:rsidRPr="00964294" w:rsidRDefault="00836AE4" w:rsidP="00964294">
      <w:pPr>
        <w:spacing w:after="0" w:line="240" w:lineRule="auto"/>
        <w:jc w:val="both"/>
        <w:rPr>
          <w:rFonts w:ascii="Century Gothic" w:eastAsia="Times New Roman" w:hAnsi="Century Gothic" w:cs="Arial"/>
          <w:color w:val="000000" w:themeColor="text1"/>
          <w:lang w:val="es-ES" w:eastAsia="es-CO"/>
        </w:rPr>
      </w:pPr>
      <w:r w:rsidRPr="00964294">
        <w:rPr>
          <w:rFonts w:ascii="Century Gothic" w:eastAsia="Times New Roman" w:hAnsi="Century Gothic" w:cs="Arial"/>
          <w:color w:val="000000" w:themeColor="text1"/>
          <w:lang w:val="es-ES" w:eastAsia="es-CO"/>
        </w:rPr>
        <w:t> </w:t>
      </w:r>
    </w:p>
    <w:p w14:paraId="46240EC9" w14:textId="77777777" w:rsidR="00836AE4" w:rsidRPr="00964294" w:rsidRDefault="00836AE4" w:rsidP="00964294">
      <w:pPr>
        <w:spacing w:after="0" w:line="240" w:lineRule="auto"/>
        <w:jc w:val="both"/>
        <w:rPr>
          <w:rFonts w:ascii="Century Gothic" w:eastAsia="Times New Roman" w:hAnsi="Century Gothic" w:cs="Arial"/>
          <w:b/>
          <w:color w:val="000000" w:themeColor="text1"/>
          <w:lang w:val="es-ES" w:eastAsia="es-CO"/>
        </w:rPr>
      </w:pPr>
    </w:p>
    <w:p w14:paraId="7058080A" w14:textId="77777777" w:rsidR="00836AE4" w:rsidRPr="00964294" w:rsidRDefault="00836AE4" w:rsidP="00964294">
      <w:pPr>
        <w:spacing w:after="0" w:line="240" w:lineRule="auto"/>
        <w:jc w:val="both"/>
        <w:rPr>
          <w:rFonts w:ascii="Century Gothic" w:eastAsia="Times New Roman" w:hAnsi="Century Gothic" w:cs="Arial"/>
          <w:b/>
          <w:color w:val="000000" w:themeColor="text1"/>
          <w:lang w:val="es-ES" w:eastAsia="es-CO"/>
        </w:rPr>
      </w:pPr>
      <w:r w:rsidRPr="00964294">
        <w:rPr>
          <w:rFonts w:ascii="Century Gothic" w:eastAsia="Times New Roman" w:hAnsi="Century Gothic" w:cs="Arial"/>
          <w:b/>
          <w:color w:val="000000" w:themeColor="text1"/>
          <w:lang w:val="es-ES" w:eastAsia="es-CO"/>
        </w:rPr>
        <w:t>QUÉ NO INCLUYE:</w:t>
      </w:r>
    </w:p>
    <w:p w14:paraId="3988D615" w14:textId="77777777" w:rsidR="004A0122" w:rsidRPr="00964294" w:rsidRDefault="004A0122" w:rsidP="00964294">
      <w:pPr>
        <w:spacing w:after="0" w:line="240" w:lineRule="auto"/>
        <w:jc w:val="both"/>
        <w:rPr>
          <w:rFonts w:ascii="Century Gothic" w:eastAsia="Times New Roman" w:hAnsi="Century Gothic" w:cs="Arial"/>
          <w:b/>
          <w:color w:val="000000" w:themeColor="text1"/>
          <w:lang w:val="es-ES" w:eastAsia="es-CO"/>
        </w:rPr>
      </w:pPr>
    </w:p>
    <w:p w14:paraId="7C394B5C" w14:textId="7BFDFC1F" w:rsidR="00836AE4" w:rsidRPr="00964294" w:rsidRDefault="004A0122" w:rsidP="00964294">
      <w:pPr>
        <w:numPr>
          <w:ilvl w:val="0"/>
          <w:numId w:val="6"/>
        </w:numPr>
        <w:spacing w:after="0" w:line="240" w:lineRule="auto"/>
        <w:contextualSpacing/>
        <w:jc w:val="both"/>
        <w:rPr>
          <w:rFonts w:ascii="Century Gothic" w:eastAsia="Times New Roman" w:hAnsi="Century Gothic" w:cs="Arial"/>
          <w:color w:val="000000" w:themeColor="text1"/>
          <w:lang w:val="es-ES" w:eastAsia="es-CO"/>
        </w:rPr>
      </w:pPr>
      <w:r w:rsidRPr="00964294">
        <w:rPr>
          <w:rFonts w:ascii="Century Gothic" w:eastAsia="Times New Roman" w:hAnsi="Century Gothic" w:cs="Arial"/>
          <w:color w:val="000000" w:themeColor="text1"/>
          <w:lang w:val="es-ES" w:eastAsia="es-CO"/>
        </w:rPr>
        <w:t>COSTO DEL TRAMITE VISA ISRAEL.</w:t>
      </w:r>
    </w:p>
    <w:p w14:paraId="01807E9D" w14:textId="4DCA846C" w:rsidR="004A0122" w:rsidRPr="00964294" w:rsidRDefault="00836AE4" w:rsidP="00964294">
      <w:pPr>
        <w:numPr>
          <w:ilvl w:val="0"/>
          <w:numId w:val="6"/>
        </w:numPr>
        <w:spacing w:after="0" w:line="240" w:lineRule="auto"/>
        <w:contextualSpacing/>
        <w:jc w:val="both"/>
        <w:rPr>
          <w:rFonts w:ascii="Century Gothic" w:eastAsia="Times New Roman" w:hAnsi="Century Gothic" w:cs="Arial"/>
          <w:color w:val="000000" w:themeColor="text1"/>
          <w:lang w:val="es-ES" w:eastAsia="es-CO"/>
        </w:rPr>
      </w:pPr>
      <w:r w:rsidRPr="00964294">
        <w:rPr>
          <w:rFonts w:ascii="Century Gothic" w:eastAsia="Times New Roman" w:hAnsi="Century Gothic" w:cs="Arial"/>
          <w:color w:val="000000" w:themeColor="text1"/>
          <w:lang w:val="es-ES" w:eastAsia="es-CO"/>
        </w:rPr>
        <w:t xml:space="preserve">Alimentación en Aeropuertos </w:t>
      </w:r>
    </w:p>
    <w:p w14:paraId="36B7C364" w14:textId="77777777" w:rsidR="00836AE4" w:rsidRPr="00964294" w:rsidRDefault="00836AE4" w:rsidP="00964294">
      <w:pPr>
        <w:numPr>
          <w:ilvl w:val="0"/>
          <w:numId w:val="6"/>
        </w:numPr>
        <w:spacing w:after="0" w:line="240" w:lineRule="auto"/>
        <w:contextualSpacing/>
        <w:jc w:val="both"/>
        <w:rPr>
          <w:rFonts w:ascii="Century Gothic" w:eastAsia="Times New Roman" w:hAnsi="Century Gothic" w:cs="Arial"/>
          <w:color w:val="000000" w:themeColor="text1"/>
          <w:lang w:val="es-ES" w:eastAsia="es-CO"/>
        </w:rPr>
      </w:pPr>
      <w:r w:rsidRPr="00964294">
        <w:rPr>
          <w:rFonts w:ascii="Century Gothic" w:eastAsia="Times New Roman" w:hAnsi="Century Gothic" w:cs="Arial"/>
          <w:color w:val="000000" w:themeColor="text1"/>
          <w:lang w:val="es-ES" w:eastAsia="es-CO"/>
        </w:rPr>
        <w:t>Cena día de llegada.</w:t>
      </w:r>
    </w:p>
    <w:p w14:paraId="42CFAF7D" w14:textId="0F38F99C" w:rsidR="00836AE4" w:rsidRPr="00964294" w:rsidRDefault="00836AE4" w:rsidP="00964294">
      <w:pPr>
        <w:numPr>
          <w:ilvl w:val="0"/>
          <w:numId w:val="6"/>
        </w:numPr>
        <w:spacing w:after="0" w:line="240" w:lineRule="auto"/>
        <w:contextualSpacing/>
        <w:jc w:val="both"/>
        <w:rPr>
          <w:rFonts w:ascii="Century Gothic" w:eastAsia="Times New Roman" w:hAnsi="Century Gothic" w:cs="Arial"/>
          <w:color w:val="000000" w:themeColor="text1"/>
          <w:lang w:val="es-ES" w:eastAsia="es-CO"/>
        </w:rPr>
      </w:pPr>
      <w:r w:rsidRPr="00964294">
        <w:rPr>
          <w:rFonts w:ascii="Century Gothic" w:eastAsia="Times New Roman" w:hAnsi="Century Gothic" w:cs="Arial"/>
          <w:color w:val="000000" w:themeColor="text1"/>
          <w:lang w:val="es-ES" w:eastAsia="es-CO"/>
        </w:rPr>
        <w:t xml:space="preserve">Almuerzo </w:t>
      </w:r>
      <w:r w:rsidR="007A4355" w:rsidRPr="00964294">
        <w:rPr>
          <w:rFonts w:ascii="Century Gothic" w:eastAsia="Times New Roman" w:hAnsi="Century Gothic" w:cs="Arial"/>
          <w:color w:val="000000" w:themeColor="text1"/>
          <w:lang w:val="es-ES" w:eastAsia="es-CO"/>
        </w:rPr>
        <w:t>del día de salida.</w:t>
      </w:r>
    </w:p>
    <w:p w14:paraId="348C3849" w14:textId="77777777" w:rsidR="00836AE4" w:rsidRPr="00964294" w:rsidRDefault="00836AE4" w:rsidP="00964294">
      <w:pPr>
        <w:numPr>
          <w:ilvl w:val="0"/>
          <w:numId w:val="6"/>
        </w:numPr>
        <w:spacing w:after="0" w:line="240" w:lineRule="auto"/>
        <w:contextualSpacing/>
        <w:jc w:val="both"/>
        <w:rPr>
          <w:rFonts w:ascii="Century Gothic" w:eastAsia="Times New Roman" w:hAnsi="Century Gothic" w:cs="Arial"/>
          <w:color w:val="000000" w:themeColor="text1"/>
          <w:lang w:val="es-ES" w:eastAsia="es-CO"/>
        </w:rPr>
      </w:pPr>
      <w:r w:rsidRPr="00964294">
        <w:rPr>
          <w:rFonts w:ascii="Century Gothic" w:eastAsia="Times New Roman" w:hAnsi="Century Gothic" w:cs="Arial"/>
          <w:color w:val="000000" w:themeColor="text1"/>
          <w:lang w:val="es-ES" w:eastAsia="es-CO"/>
        </w:rPr>
        <w:t xml:space="preserve">Refrescos y bebidas </w:t>
      </w:r>
    </w:p>
    <w:p w14:paraId="02581540" w14:textId="31EE6A5E" w:rsidR="00836AE4" w:rsidRPr="00964294" w:rsidRDefault="00836AE4" w:rsidP="00964294">
      <w:pPr>
        <w:numPr>
          <w:ilvl w:val="0"/>
          <w:numId w:val="6"/>
        </w:numPr>
        <w:spacing w:after="0" w:line="240" w:lineRule="auto"/>
        <w:contextualSpacing/>
        <w:jc w:val="both"/>
        <w:rPr>
          <w:rFonts w:ascii="Century Gothic" w:eastAsia="Times New Roman" w:hAnsi="Century Gothic" w:cs="Arial"/>
          <w:color w:val="000000" w:themeColor="text1"/>
          <w:lang w:val="es-ES" w:eastAsia="es-CO"/>
        </w:rPr>
      </w:pPr>
      <w:r w:rsidRPr="00964294">
        <w:rPr>
          <w:rFonts w:ascii="Century Gothic" w:eastAsia="Times New Roman" w:hAnsi="Century Gothic" w:cs="Arial"/>
          <w:color w:val="000000" w:themeColor="text1"/>
          <w:lang w:val="es-ES" w:eastAsia="es-CO"/>
        </w:rPr>
        <w:t>Propinas a Guías, conductor (</w:t>
      </w:r>
      <w:r w:rsidR="002808F2" w:rsidRPr="00964294">
        <w:rPr>
          <w:rFonts w:ascii="Century Gothic" w:eastAsia="Times New Roman" w:hAnsi="Century Gothic" w:cs="Arial"/>
          <w:color w:val="000000" w:themeColor="text1"/>
          <w:lang w:val="es-ES" w:eastAsia="es-CO"/>
        </w:rPr>
        <w:t>7</w:t>
      </w:r>
      <w:r w:rsidRPr="00964294">
        <w:rPr>
          <w:rFonts w:ascii="Century Gothic" w:eastAsia="Times New Roman" w:hAnsi="Century Gothic" w:cs="Arial"/>
          <w:color w:val="000000" w:themeColor="text1"/>
          <w:lang w:val="es-ES" w:eastAsia="es-CO"/>
        </w:rPr>
        <w:t xml:space="preserve">0 </w:t>
      </w:r>
      <w:r w:rsidR="009D03FC" w:rsidRPr="00964294">
        <w:rPr>
          <w:rFonts w:ascii="Century Gothic" w:eastAsia="Times New Roman" w:hAnsi="Century Gothic" w:cs="Arial"/>
          <w:color w:val="000000" w:themeColor="text1"/>
          <w:lang w:val="es-ES" w:eastAsia="es-CO"/>
        </w:rPr>
        <w:t>dólares</w:t>
      </w:r>
      <w:r w:rsidRPr="00964294">
        <w:rPr>
          <w:rFonts w:ascii="Century Gothic" w:eastAsia="Times New Roman" w:hAnsi="Century Gothic" w:cs="Arial"/>
          <w:color w:val="000000" w:themeColor="text1"/>
          <w:lang w:val="es-ES" w:eastAsia="es-CO"/>
        </w:rPr>
        <w:t>)</w:t>
      </w:r>
    </w:p>
    <w:p w14:paraId="0833EBBB" w14:textId="7EA72054" w:rsidR="00836AE4" w:rsidRPr="00964294" w:rsidRDefault="00836AE4" w:rsidP="00964294">
      <w:pPr>
        <w:numPr>
          <w:ilvl w:val="0"/>
          <w:numId w:val="6"/>
        </w:numPr>
        <w:spacing w:after="0" w:line="240" w:lineRule="auto"/>
        <w:contextualSpacing/>
        <w:jc w:val="both"/>
        <w:rPr>
          <w:rFonts w:ascii="Century Gothic" w:eastAsia="Times New Roman" w:hAnsi="Century Gothic" w:cs="Arial"/>
          <w:color w:val="000000" w:themeColor="text1"/>
          <w:lang w:val="es-ES" w:eastAsia="es-CO"/>
        </w:rPr>
      </w:pPr>
      <w:r w:rsidRPr="00964294">
        <w:rPr>
          <w:rFonts w:ascii="Century Gothic" w:eastAsia="Times New Roman" w:hAnsi="Century Gothic" w:cs="Arial"/>
          <w:color w:val="000000" w:themeColor="text1"/>
          <w:lang w:val="es-ES" w:eastAsia="es-CO"/>
        </w:rPr>
        <w:t xml:space="preserve">Propinas a maleteros en aeropuertos y hoteles (1 </w:t>
      </w:r>
      <w:r w:rsidR="009D03FC" w:rsidRPr="00964294">
        <w:rPr>
          <w:rFonts w:ascii="Century Gothic" w:eastAsia="Times New Roman" w:hAnsi="Century Gothic" w:cs="Arial"/>
          <w:color w:val="000000" w:themeColor="text1"/>
          <w:lang w:val="es-ES" w:eastAsia="es-CO"/>
        </w:rPr>
        <w:t xml:space="preserve">dólar </w:t>
      </w:r>
      <w:r w:rsidRPr="00964294">
        <w:rPr>
          <w:rFonts w:ascii="Century Gothic" w:eastAsia="Times New Roman" w:hAnsi="Century Gothic" w:cs="Arial"/>
          <w:color w:val="000000" w:themeColor="text1"/>
          <w:lang w:val="es-ES" w:eastAsia="es-CO"/>
        </w:rPr>
        <w:t>por servicio prestado)</w:t>
      </w:r>
    </w:p>
    <w:p w14:paraId="1D670AE9" w14:textId="77777777" w:rsidR="00836AE4" w:rsidRPr="00964294" w:rsidRDefault="00836AE4" w:rsidP="00964294">
      <w:pPr>
        <w:numPr>
          <w:ilvl w:val="0"/>
          <w:numId w:val="6"/>
        </w:numPr>
        <w:spacing w:after="0" w:line="240" w:lineRule="auto"/>
        <w:contextualSpacing/>
        <w:jc w:val="both"/>
        <w:rPr>
          <w:rFonts w:ascii="Century Gothic" w:eastAsia="Times New Roman" w:hAnsi="Century Gothic" w:cs="Arial"/>
          <w:color w:val="000000" w:themeColor="text1"/>
          <w:lang w:val="es-ES" w:eastAsia="es-CO"/>
        </w:rPr>
      </w:pPr>
      <w:r w:rsidRPr="00964294">
        <w:rPr>
          <w:rFonts w:ascii="Century Gothic" w:eastAsia="Times New Roman" w:hAnsi="Century Gothic" w:cs="Arial"/>
          <w:color w:val="000000" w:themeColor="text1"/>
          <w:lang w:val="es-ES" w:eastAsia="es-CO"/>
        </w:rPr>
        <w:t>Cualquier servicio no mencionado en el programa.</w:t>
      </w:r>
    </w:p>
    <w:p w14:paraId="151A4285" w14:textId="34E947F0" w:rsidR="00836AE4" w:rsidRPr="00964294" w:rsidRDefault="00836AE4" w:rsidP="00964294">
      <w:pPr>
        <w:rPr>
          <w:rFonts w:ascii="Century Gothic" w:hAnsi="Century Gothic" w:cs="Arial"/>
          <w:color w:val="000000" w:themeColor="text1"/>
        </w:rPr>
      </w:pPr>
    </w:p>
    <w:p w14:paraId="7479938F" w14:textId="771EB8D3" w:rsidR="004E7E0E" w:rsidRPr="00964294" w:rsidRDefault="004E7E0E" w:rsidP="00964294">
      <w:pPr>
        <w:rPr>
          <w:rFonts w:ascii="Century Gothic" w:hAnsi="Century Gothic" w:cs="Arial"/>
          <w:color w:val="000000" w:themeColor="text1"/>
        </w:rPr>
      </w:pPr>
    </w:p>
    <w:p w14:paraId="7D4F8033" w14:textId="77777777" w:rsidR="004E7E0E" w:rsidRPr="00964294" w:rsidRDefault="004E7E0E" w:rsidP="00964294">
      <w:pPr>
        <w:jc w:val="center"/>
        <w:rPr>
          <w:rFonts w:ascii="Century Gothic" w:eastAsia="Arial" w:hAnsi="Century Gothic" w:cs="Arial"/>
          <w:color w:val="000000" w:themeColor="text1"/>
        </w:rPr>
      </w:pPr>
      <w:r w:rsidRPr="00964294">
        <w:rPr>
          <w:rFonts w:ascii="Century Gothic" w:eastAsia="Arial" w:hAnsi="Century Gothic" w:cs="Arial"/>
          <w:b/>
          <w:bCs/>
          <w:color w:val="000000" w:themeColor="text1"/>
        </w:rPr>
        <w:t>INFORMACIÓN IMPORTANTE</w:t>
      </w:r>
    </w:p>
    <w:p w14:paraId="6DF6101F" w14:textId="77777777" w:rsidR="004E7E0E" w:rsidRPr="00964294" w:rsidRDefault="004E7E0E" w:rsidP="00964294">
      <w:pPr>
        <w:jc w:val="both"/>
        <w:rPr>
          <w:rFonts w:ascii="Century Gothic" w:eastAsia="Arial" w:hAnsi="Century Gothic" w:cs="Arial"/>
          <w:color w:val="000000" w:themeColor="text1"/>
        </w:rPr>
      </w:pPr>
    </w:p>
    <w:p w14:paraId="13D56F2C" w14:textId="77777777" w:rsidR="004E7E0E" w:rsidRPr="00964294" w:rsidRDefault="004E7E0E" w:rsidP="00964294">
      <w:pPr>
        <w:jc w:val="both"/>
        <w:rPr>
          <w:rFonts w:ascii="Century Gothic" w:eastAsia="Arial" w:hAnsi="Century Gothic" w:cs="Arial"/>
          <w:b/>
          <w:bCs/>
          <w:color w:val="000000" w:themeColor="text1"/>
        </w:rPr>
      </w:pPr>
      <w:r w:rsidRPr="00964294">
        <w:rPr>
          <w:rFonts w:ascii="Segoe UI Emoji" w:eastAsia="Arial" w:hAnsi="Segoe UI Emoji" w:cs="Segoe UI Emoji"/>
          <w:b/>
          <w:bCs/>
          <w:color w:val="000000" w:themeColor="text1"/>
        </w:rPr>
        <w:t>🎒✈</w:t>
      </w:r>
      <w:r w:rsidRPr="00964294">
        <w:rPr>
          <w:rFonts w:ascii="Century Gothic" w:eastAsia="Arial" w:hAnsi="Century Gothic" w:cs="Arial"/>
          <w:b/>
          <w:bCs/>
          <w:color w:val="000000" w:themeColor="text1"/>
        </w:rPr>
        <w:t xml:space="preserve"> ¡Atención! Información Importante sobre Reservas y Pagos</w:t>
      </w:r>
    </w:p>
    <w:p w14:paraId="7E16B2D6" w14:textId="55B6F9EB" w:rsidR="004E7E0E" w:rsidRPr="00964294" w:rsidRDefault="004E7E0E" w:rsidP="00964294">
      <w:pPr>
        <w:jc w:val="both"/>
        <w:rPr>
          <w:rFonts w:ascii="Century Gothic" w:eastAsia="Arial" w:hAnsi="Century Gothic" w:cs="Arial"/>
          <w:color w:val="000000" w:themeColor="text1"/>
        </w:rPr>
      </w:pPr>
      <w:r w:rsidRPr="00964294">
        <w:rPr>
          <w:rFonts w:ascii="Century Gothic" w:eastAsia="Arial" w:hAnsi="Century Gothic" w:cs="Arial"/>
          <w:color w:val="000000" w:themeColor="text1"/>
        </w:rPr>
        <w:t xml:space="preserve">Gente </w:t>
      </w:r>
      <w:r w:rsidR="00ED2DFD" w:rsidRPr="00964294">
        <w:rPr>
          <w:rFonts w:ascii="Century Gothic" w:eastAsia="Arial" w:hAnsi="Century Gothic" w:cs="Arial"/>
          <w:color w:val="000000" w:themeColor="text1"/>
        </w:rPr>
        <w:t>Mayorista recuerda</w:t>
      </w:r>
      <w:r w:rsidRPr="00964294">
        <w:rPr>
          <w:rFonts w:ascii="Century Gothic" w:eastAsia="Arial" w:hAnsi="Century Gothic" w:cs="Arial"/>
          <w:color w:val="000000" w:themeColor="text1"/>
        </w:rPr>
        <w:t xml:space="preserve"> a sus clientes los lineamientos clave para la correcta gestión de sus reservas: </w:t>
      </w:r>
    </w:p>
    <w:p w14:paraId="47D7C35D" w14:textId="77777777" w:rsidR="004E7E0E" w:rsidRPr="00964294" w:rsidRDefault="004E7E0E" w:rsidP="00964294">
      <w:pPr>
        <w:jc w:val="both"/>
        <w:rPr>
          <w:rFonts w:ascii="Century Gothic" w:eastAsia="Arial" w:hAnsi="Century Gothic" w:cs="Arial"/>
          <w:color w:val="000000" w:themeColor="text1"/>
        </w:rPr>
      </w:pPr>
    </w:p>
    <w:p w14:paraId="3B6E97EF" w14:textId="77777777" w:rsidR="004E7E0E" w:rsidRPr="00964294" w:rsidRDefault="004E7E0E" w:rsidP="00964294">
      <w:pPr>
        <w:jc w:val="both"/>
        <w:rPr>
          <w:rFonts w:ascii="Century Gothic" w:eastAsia="Arial" w:hAnsi="Century Gothic" w:cs="Arial"/>
          <w:b/>
          <w:bCs/>
          <w:color w:val="000000" w:themeColor="text1"/>
        </w:rPr>
      </w:pPr>
      <w:r w:rsidRPr="00964294">
        <w:rPr>
          <w:rFonts w:ascii="Segoe UI Emoji" w:eastAsia="Arial" w:hAnsi="Segoe UI Emoji" w:cs="Segoe UI Emoji"/>
          <w:b/>
          <w:bCs/>
          <w:color w:val="000000" w:themeColor="text1"/>
        </w:rPr>
        <w:t>💳</w:t>
      </w:r>
      <w:r w:rsidRPr="00964294">
        <w:rPr>
          <w:rFonts w:ascii="Century Gothic" w:eastAsia="Arial" w:hAnsi="Century Gothic" w:cs="Arial"/>
          <w:b/>
          <w:bCs/>
          <w:color w:val="000000" w:themeColor="text1"/>
        </w:rPr>
        <w:t xml:space="preserve"> Pagos de Reserva Tiquetes.</w:t>
      </w:r>
    </w:p>
    <w:p w14:paraId="2BBECF2F" w14:textId="38EEC019" w:rsidR="004E7E0E" w:rsidRPr="00964294" w:rsidRDefault="004E7E0E" w:rsidP="00964294">
      <w:pPr>
        <w:jc w:val="both"/>
        <w:rPr>
          <w:rFonts w:ascii="Century Gothic" w:eastAsia="Arial" w:hAnsi="Century Gothic" w:cs="Arial"/>
          <w:color w:val="000000" w:themeColor="text1"/>
        </w:rPr>
      </w:pPr>
      <w:r w:rsidRPr="00964294">
        <w:rPr>
          <w:rFonts w:ascii="Century Gothic" w:eastAsia="Arial" w:hAnsi="Century Gothic" w:cs="Arial"/>
          <w:color w:val="000000" w:themeColor="text1"/>
        </w:rPr>
        <w:t xml:space="preserve">Para que tu reserva sea tomada y separada, debes realizar un pago equivalente a $3.000.000 COP, valor de </w:t>
      </w:r>
      <w:proofErr w:type="gramStart"/>
      <w:r w:rsidRPr="00964294">
        <w:rPr>
          <w:rFonts w:ascii="Century Gothic" w:eastAsia="Arial" w:hAnsi="Century Gothic" w:cs="Arial"/>
          <w:color w:val="000000" w:themeColor="text1"/>
        </w:rPr>
        <w:t>separación ,dentro</w:t>
      </w:r>
      <w:proofErr w:type="gramEnd"/>
      <w:r w:rsidRPr="00964294">
        <w:rPr>
          <w:rFonts w:ascii="Century Gothic" w:eastAsia="Arial" w:hAnsi="Century Gothic" w:cs="Arial"/>
          <w:color w:val="000000" w:themeColor="text1"/>
        </w:rPr>
        <w:t xml:space="preserve"> de los primeros (8) días calendario siguientes a la fecha de la solicitud de reservación. (Valor no reembolsable).</w:t>
      </w:r>
    </w:p>
    <w:p w14:paraId="521F0734" w14:textId="77777777" w:rsidR="004E7E0E" w:rsidRPr="00964294" w:rsidRDefault="004E7E0E" w:rsidP="00964294">
      <w:pPr>
        <w:jc w:val="both"/>
        <w:rPr>
          <w:rFonts w:ascii="Century Gothic" w:eastAsia="Arial" w:hAnsi="Century Gothic" w:cs="Arial"/>
          <w:color w:val="000000" w:themeColor="text1"/>
        </w:rPr>
      </w:pPr>
      <w:r w:rsidRPr="00964294">
        <w:rPr>
          <w:rFonts w:ascii="Segoe UI Emoji" w:eastAsia="Arial" w:hAnsi="Segoe UI Emoji" w:cs="Segoe UI Emoji"/>
          <w:color w:val="000000" w:themeColor="text1"/>
        </w:rPr>
        <w:lastRenderedPageBreak/>
        <w:t>📩</w:t>
      </w:r>
      <w:r w:rsidRPr="00964294">
        <w:rPr>
          <w:rFonts w:ascii="Century Gothic" w:eastAsia="Arial" w:hAnsi="Century Gothic" w:cs="Arial"/>
          <w:color w:val="000000" w:themeColor="text1"/>
        </w:rPr>
        <w:t xml:space="preserve"> Enviar el comprobante de pago a su asesor operativo, incluyendo la fotografía del desprendible de pago con el cual se lleva el proceso de reserva. </w:t>
      </w:r>
    </w:p>
    <w:p w14:paraId="1F25D7FC" w14:textId="777C8CEA" w:rsidR="004E7E0E" w:rsidRPr="00964294" w:rsidRDefault="004E7E0E" w:rsidP="00964294">
      <w:pPr>
        <w:jc w:val="both"/>
        <w:rPr>
          <w:rFonts w:ascii="Century Gothic" w:eastAsia="Arial" w:hAnsi="Century Gothic" w:cs="Arial"/>
          <w:color w:val="000000" w:themeColor="text1"/>
        </w:rPr>
      </w:pPr>
      <w:r w:rsidRPr="00964294">
        <w:rPr>
          <w:rFonts w:ascii="Century Gothic" w:eastAsia="Arial" w:hAnsi="Century Gothic" w:cs="Arial"/>
          <w:color w:val="000000" w:themeColor="text1"/>
        </w:rPr>
        <w:t>El envío debe realizarse indicando como referencia los nombres de los pasajeros y la fecha de viaje, para efectos de validación y seguimiento de su programa.</w:t>
      </w:r>
    </w:p>
    <w:p w14:paraId="09DBA5F5" w14:textId="77777777" w:rsidR="004E7E0E" w:rsidRPr="00964294" w:rsidRDefault="004E7E0E" w:rsidP="00964294">
      <w:pPr>
        <w:jc w:val="both"/>
        <w:rPr>
          <w:rFonts w:ascii="Century Gothic" w:eastAsia="Arial" w:hAnsi="Century Gothic" w:cs="Arial"/>
          <w:b/>
          <w:bCs/>
          <w:color w:val="000000" w:themeColor="text1"/>
        </w:rPr>
      </w:pPr>
      <w:r w:rsidRPr="00964294">
        <w:rPr>
          <w:rFonts w:ascii="Segoe UI Emoji" w:eastAsia="Arial" w:hAnsi="Segoe UI Emoji" w:cs="Segoe UI Emoji"/>
          <w:b/>
          <w:bCs/>
          <w:color w:val="000000" w:themeColor="text1"/>
        </w:rPr>
        <w:t>🚌</w:t>
      </w:r>
      <w:r w:rsidRPr="00964294">
        <w:rPr>
          <w:rFonts w:ascii="Century Gothic" w:eastAsia="Arial" w:hAnsi="Century Gothic" w:cs="Arial"/>
          <w:b/>
          <w:bCs/>
          <w:color w:val="000000" w:themeColor="text1"/>
        </w:rPr>
        <w:t xml:space="preserve"> Pagos para Servicios Terrestres </w:t>
      </w:r>
    </w:p>
    <w:p w14:paraId="4A7A5F73" w14:textId="77777777" w:rsidR="004E7E0E" w:rsidRPr="00964294" w:rsidRDefault="004E7E0E" w:rsidP="00964294">
      <w:pPr>
        <w:jc w:val="both"/>
        <w:rPr>
          <w:rFonts w:ascii="Century Gothic" w:eastAsia="Arial" w:hAnsi="Century Gothic" w:cs="Arial"/>
          <w:color w:val="000000" w:themeColor="text1"/>
        </w:rPr>
      </w:pPr>
      <w:r w:rsidRPr="00964294">
        <w:rPr>
          <w:rFonts w:ascii="Century Gothic" w:eastAsia="Arial" w:hAnsi="Century Gothic" w:cs="Arial"/>
          <w:color w:val="000000" w:themeColor="text1"/>
        </w:rPr>
        <w:t>Para servicios terrestres, el pago total debe estar saldado al menos 60 días antes del viaje.</w:t>
      </w:r>
    </w:p>
    <w:p w14:paraId="53ACA880" w14:textId="77777777" w:rsidR="004E7E0E" w:rsidRPr="00964294" w:rsidRDefault="004E7E0E" w:rsidP="00964294">
      <w:pPr>
        <w:jc w:val="both"/>
        <w:rPr>
          <w:rFonts w:ascii="Century Gothic" w:eastAsia="Arial" w:hAnsi="Century Gothic" w:cs="Arial"/>
          <w:color w:val="000000" w:themeColor="text1"/>
        </w:rPr>
      </w:pPr>
      <w:r w:rsidRPr="00964294">
        <w:rPr>
          <w:rFonts w:ascii="Segoe UI Emoji" w:eastAsia="Arial" w:hAnsi="Segoe UI Emoji" w:cs="Segoe UI Emoji"/>
          <w:color w:val="000000" w:themeColor="text1"/>
        </w:rPr>
        <w:t>⚠</w:t>
      </w:r>
      <w:r w:rsidRPr="00964294">
        <w:rPr>
          <w:rFonts w:ascii="Century Gothic" w:eastAsia="Arial" w:hAnsi="Century Gothic" w:cs="Arial"/>
          <w:color w:val="000000" w:themeColor="text1"/>
        </w:rPr>
        <w:t xml:space="preserve"> De no cumplirse este plazo, no se garantizará la reserva ni el servicio solicitado. </w:t>
      </w:r>
    </w:p>
    <w:p w14:paraId="21C91BA8" w14:textId="77777777" w:rsidR="004E7E0E" w:rsidRPr="00964294" w:rsidRDefault="004E7E0E" w:rsidP="00964294">
      <w:pPr>
        <w:jc w:val="both"/>
        <w:rPr>
          <w:rFonts w:ascii="Century Gothic" w:eastAsia="Arial" w:hAnsi="Century Gothic" w:cs="Arial"/>
          <w:color w:val="000000" w:themeColor="text1"/>
        </w:rPr>
      </w:pPr>
    </w:p>
    <w:p w14:paraId="3B36B7C0" w14:textId="77777777" w:rsidR="004E7E0E" w:rsidRPr="00964294" w:rsidRDefault="004E7E0E" w:rsidP="00964294">
      <w:pPr>
        <w:jc w:val="both"/>
        <w:rPr>
          <w:rFonts w:ascii="Century Gothic" w:eastAsia="Arial" w:hAnsi="Century Gothic" w:cs="Arial"/>
          <w:b/>
          <w:bCs/>
          <w:color w:val="000000" w:themeColor="text1"/>
        </w:rPr>
      </w:pPr>
      <w:r w:rsidRPr="00964294">
        <w:rPr>
          <w:rFonts w:ascii="Segoe UI Emoji" w:eastAsia="Arial" w:hAnsi="Segoe UI Emoji" w:cs="Segoe UI Emoji"/>
          <w:b/>
          <w:bCs/>
          <w:color w:val="000000" w:themeColor="text1"/>
        </w:rPr>
        <w:t>📬</w:t>
      </w:r>
      <w:r w:rsidRPr="00964294">
        <w:rPr>
          <w:rFonts w:ascii="Century Gothic" w:eastAsia="Arial" w:hAnsi="Century Gothic" w:cs="Arial"/>
          <w:b/>
          <w:bCs/>
          <w:color w:val="000000" w:themeColor="text1"/>
        </w:rPr>
        <w:t xml:space="preserve"> Solicitudes de Reserva </w:t>
      </w:r>
    </w:p>
    <w:p w14:paraId="3D3411AC" w14:textId="77777777" w:rsidR="004E7E0E" w:rsidRPr="00964294" w:rsidRDefault="004E7E0E" w:rsidP="00964294">
      <w:pPr>
        <w:jc w:val="both"/>
        <w:rPr>
          <w:rFonts w:ascii="Century Gothic" w:eastAsia="Arial" w:hAnsi="Century Gothic" w:cs="Arial"/>
          <w:color w:val="000000" w:themeColor="text1"/>
        </w:rPr>
      </w:pPr>
      <w:r w:rsidRPr="00964294">
        <w:rPr>
          <w:rFonts w:ascii="Century Gothic" w:eastAsia="Arial" w:hAnsi="Century Gothic" w:cs="Arial"/>
          <w:color w:val="000000" w:themeColor="text1"/>
        </w:rPr>
        <w:t>Todas las solicitudes deberán realizarse exclusivamente por correo electrónico a su ejecutivo de cuenta o a la persona encargada de notificaciones asignada, según corresponda.</w:t>
      </w:r>
    </w:p>
    <w:p w14:paraId="1196D3EC" w14:textId="77777777" w:rsidR="004E7E0E" w:rsidRPr="00964294" w:rsidRDefault="004E7E0E" w:rsidP="00964294">
      <w:pPr>
        <w:jc w:val="both"/>
        <w:rPr>
          <w:rFonts w:ascii="Century Gothic" w:eastAsia="Arial" w:hAnsi="Century Gothic" w:cs="Arial"/>
          <w:color w:val="000000" w:themeColor="text1"/>
        </w:rPr>
      </w:pPr>
      <w:r w:rsidRPr="00964294">
        <w:rPr>
          <w:rFonts w:ascii="Century Gothic" w:eastAsia="Arial" w:hAnsi="Century Gothic" w:cs="Arial"/>
          <w:color w:val="000000" w:themeColor="text1"/>
        </w:rPr>
        <w:t xml:space="preserve">Enviar </w:t>
      </w:r>
      <w:proofErr w:type="gramStart"/>
      <w:r w:rsidRPr="00964294">
        <w:rPr>
          <w:rFonts w:ascii="Century Gothic" w:eastAsia="Arial" w:hAnsi="Century Gothic" w:cs="Arial"/>
          <w:color w:val="000000" w:themeColor="text1"/>
        </w:rPr>
        <w:t>datos :</w:t>
      </w:r>
      <w:proofErr w:type="gramEnd"/>
      <w:r w:rsidRPr="00964294">
        <w:rPr>
          <w:rFonts w:ascii="Century Gothic" w:eastAsia="Arial" w:hAnsi="Century Gothic" w:cs="Arial"/>
          <w:color w:val="000000" w:themeColor="text1"/>
        </w:rPr>
        <w:t xml:space="preserve"> Nombres/pasaportes / acomodación (sencilla-doble-triple) </w:t>
      </w:r>
    </w:p>
    <w:p w14:paraId="624CAF71" w14:textId="77777777" w:rsidR="004E7E0E" w:rsidRPr="00964294" w:rsidRDefault="004E7E0E" w:rsidP="00964294">
      <w:pPr>
        <w:jc w:val="both"/>
        <w:rPr>
          <w:rFonts w:ascii="Century Gothic" w:eastAsia="Arial" w:hAnsi="Century Gothic" w:cs="Arial"/>
          <w:color w:val="000000" w:themeColor="text1"/>
        </w:rPr>
      </w:pPr>
      <w:r w:rsidRPr="00964294">
        <w:rPr>
          <w:rFonts w:ascii="Century Gothic" w:eastAsia="Arial" w:hAnsi="Century Gothic" w:cs="Arial"/>
          <w:color w:val="000000" w:themeColor="text1"/>
        </w:rPr>
        <w:t xml:space="preserve">Fotos de </w:t>
      </w:r>
      <w:proofErr w:type="gramStart"/>
      <w:r w:rsidRPr="00964294">
        <w:rPr>
          <w:rFonts w:ascii="Century Gothic" w:eastAsia="Arial" w:hAnsi="Century Gothic" w:cs="Arial"/>
          <w:color w:val="000000" w:themeColor="text1"/>
        </w:rPr>
        <w:t>pasaportes ,</w:t>
      </w:r>
      <w:proofErr w:type="gramEnd"/>
      <w:r w:rsidRPr="00964294">
        <w:rPr>
          <w:rFonts w:ascii="Century Gothic" w:eastAsia="Arial" w:hAnsi="Century Gothic" w:cs="Arial"/>
          <w:color w:val="000000" w:themeColor="text1"/>
        </w:rPr>
        <w:t xml:space="preserve"> número de teléfono , correo electrónico.</w:t>
      </w:r>
    </w:p>
    <w:p w14:paraId="32F3706C" w14:textId="77777777" w:rsidR="004E7E0E" w:rsidRPr="00964294" w:rsidRDefault="00C610F3" w:rsidP="00964294">
      <w:pPr>
        <w:jc w:val="both"/>
        <w:rPr>
          <w:rFonts w:ascii="Century Gothic" w:eastAsia="Arial" w:hAnsi="Century Gothic" w:cs="Arial"/>
          <w:color w:val="000000" w:themeColor="text1"/>
        </w:rPr>
      </w:pPr>
      <w:sdt>
        <w:sdtPr>
          <w:rPr>
            <w:rFonts w:ascii="Century Gothic" w:hAnsi="Century Gothic"/>
            <w:color w:val="000000" w:themeColor="text1"/>
          </w:rPr>
          <w:tag w:val="goog_rdk_1"/>
          <w:id w:val="547782249"/>
        </w:sdtPr>
        <w:sdtEndPr/>
        <w:sdtContent>
          <w:r w:rsidR="004E7E0E" w:rsidRPr="00964294">
            <w:rPr>
              <w:rFonts w:ascii="Segoe UI Emoji" w:eastAsia="Arial Unicode MS" w:hAnsi="Segoe UI Emoji" w:cs="Segoe UI Emoji"/>
              <w:color w:val="000000" w:themeColor="text1"/>
            </w:rPr>
            <w:t>❌</w:t>
          </w:r>
          <w:r w:rsidR="004E7E0E" w:rsidRPr="00964294">
            <w:rPr>
              <w:rFonts w:ascii="Century Gothic" w:eastAsia="Arial Unicode MS" w:hAnsi="Century Gothic" w:cs="Arial Unicode MS"/>
              <w:color w:val="000000" w:themeColor="text1"/>
            </w:rPr>
            <w:t xml:space="preserve"> Las solicitudes enviadas por otros medios digitales (WhatsApp, redes sociales u otros) no serán tenidas en cuenta, </w:t>
          </w:r>
          <w:proofErr w:type="gramStart"/>
          <w:r w:rsidR="004E7E0E" w:rsidRPr="00964294">
            <w:rPr>
              <w:rFonts w:ascii="Century Gothic" w:eastAsia="Arial Unicode MS" w:hAnsi="Century Gothic" w:cs="Arial Unicode MS"/>
              <w:color w:val="000000" w:themeColor="text1"/>
            </w:rPr>
            <w:t>ya que</w:t>
          </w:r>
          <w:proofErr w:type="gramEnd"/>
          <w:r w:rsidR="004E7E0E" w:rsidRPr="00964294">
            <w:rPr>
              <w:rFonts w:ascii="Century Gothic" w:eastAsia="Arial Unicode MS" w:hAnsi="Century Gothic" w:cs="Arial Unicode MS"/>
              <w:color w:val="000000" w:themeColor="text1"/>
            </w:rPr>
            <w:t xml:space="preserve"> para efectos de control, trazabilidad y correcta gestión de la información, únicamente se procesarán las solicitudes recibidas por correo electrónico.</w:t>
          </w:r>
        </w:sdtContent>
      </w:sdt>
    </w:p>
    <w:p w14:paraId="402CA811" w14:textId="77777777" w:rsidR="004E7E0E" w:rsidRPr="00964294" w:rsidRDefault="004E7E0E" w:rsidP="00964294">
      <w:pPr>
        <w:jc w:val="both"/>
        <w:rPr>
          <w:rFonts w:ascii="Century Gothic" w:eastAsia="Arial" w:hAnsi="Century Gothic" w:cs="Arial"/>
          <w:color w:val="000000" w:themeColor="text1"/>
        </w:rPr>
      </w:pPr>
      <w:r w:rsidRPr="00964294">
        <w:rPr>
          <w:rFonts w:ascii="Segoe UI Emoji" w:eastAsia="Arial" w:hAnsi="Segoe UI Emoji" w:cs="Segoe UI Emoji"/>
          <w:color w:val="000000" w:themeColor="text1"/>
        </w:rPr>
        <w:t>📌</w:t>
      </w:r>
      <w:r w:rsidRPr="00964294">
        <w:rPr>
          <w:rFonts w:ascii="Century Gothic" w:eastAsia="Arial" w:hAnsi="Century Gothic" w:cs="Arial"/>
          <w:color w:val="000000" w:themeColor="text1"/>
        </w:rPr>
        <w:t xml:space="preserve"> Excepciones en condiciones de pago podrán evaluarse según cada negociación. </w:t>
      </w:r>
    </w:p>
    <w:p w14:paraId="6951FE9C" w14:textId="0036DE01" w:rsidR="004E7E0E" w:rsidRPr="00964294" w:rsidRDefault="004E7E0E" w:rsidP="00964294">
      <w:pPr>
        <w:jc w:val="both"/>
        <w:rPr>
          <w:rFonts w:ascii="Century Gothic" w:eastAsia="Arial" w:hAnsi="Century Gothic" w:cs="Arial"/>
          <w:color w:val="000000" w:themeColor="text1"/>
        </w:rPr>
      </w:pPr>
      <w:r w:rsidRPr="00964294">
        <w:rPr>
          <w:rFonts w:ascii="Segoe UI Emoji" w:eastAsia="Arial" w:hAnsi="Segoe UI Emoji" w:cs="Segoe UI Emoji"/>
          <w:color w:val="000000" w:themeColor="text1"/>
        </w:rPr>
        <w:t>📌</w:t>
      </w:r>
      <w:r w:rsidRPr="00964294">
        <w:rPr>
          <w:rFonts w:ascii="Century Gothic" w:eastAsia="Arial" w:hAnsi="Century Gothic" w:cs="Arial"/>
          <w:color w:val="000000" w:themeColor="text1"/>
        </w:rPr>
        <w:t xml:space="preserve"> Tiquetes No </w:t>
      </w:r>
      <w:proofErr w:type="gramStart"/>
      <w:r w:rsidRPr="00964294">
        <w:rPr>
          <w:rFonts w:ascii="Century Gothic" w:eastAsia="Arial" w:hAnsi="Century Gothic" w:cs="Arial"/>
          <w:color w:val="000000" w:themeColor="text1"/>
        </w:rPr>
        <w:t>reembolsables ,</w:t>
      </w:r>
      <w:proofErr w:type="gramEnd"/>
      <w:r w:rsidRPr="00964294">
        <w:rPr>
          <w:rFonts w:ascii="Century Gothic" w:eastAsia="Arial" w:hAnsi="Century Gothic" w:cs="Arial"/>
          <w:color w:val="000000" w:themeColor="text1"/>
        </w:rPr>
        <w:t xml:space="preserve"> aplican Términos y Condiciones.</w:t>
      </w:r>
    </w:p>
    <w:p w14:paraId="09A192F2" w14:textId="77777777" w:rsidR="004E7E0E" w:rsidRPr="00964294" w:rsidRDefault="00C610F3" w:rsidP="00964294">
      <w:pPr>
        <w:jc w:val="both"/>
        <w:rPr>
          <w:rFonts w:ascii="Century Gothic" w:eastAsia="Arial" w:hAnsi="Century Gothic" w:cs="Arial"/>
          <w:color w:val="000000" w:themeColor="text1"/>
        </w:rPr>
      </w:pPr>
      <w:sdt>
        <w:sdtPr>
          <w:rPr>
            <w:rFonts w:ascii="Century Gothic" w:hAnsi="Century Gothic"/>
            <w:color w:val="000000" w:themeColor="text1"/>
          </w:rPr>
          <w:tag w:val="goog_rdk_2"/>
          <w:id w:val="2057288932"/>
        </w:sdtPr>
        <w:sdtEndPr/>
        <w:sdtContent>
          <w:r w:rsidR="004E7E0E" w:rsidRPr="00964294">
            <w:rPr>
              <w:rFonts w:ascii="Segoe UI Emoji" w:eastAsia="Arial Unicode MS" w:hAnsi="Segoe UI Emoji" w:cs="Segoe UI Emoji"/>
              <w:color w:val="000000" w:themeColor="text1"/>
            </w:rPr>
            <w:t>✅</w:t>
          </w:r>
          <w:r w:rsidR="004E7E0E" w:rsidRPr="00964294">
            <w:rPr>
              <w:rFonts w:ascii="Century Gothic" w:eastAsia="Arial Unicode MS" w:hAnsi="Century Gothic" w:cs="Arial Unicode MS"/>
              <w:color w:val="000000" w:themeColor="text1"/>
            </w:rPr>
            <w:t xml:space="preserve"> Planifica con tiempo. Cumple con los plazos. Asegura tu experiencia. </w:t>
          </w:r>
        </w:sdtContent>
      </w:sdt>
    </w:p>
    <w:p w14:paraId="168F1373" w14:textId="77777777" w:rsidR="004E7E0E" w:rsidRPr="00964294" w:rsidRDefault="004E7E0E" w:rsidP="00964294">
      <w:pPr>
        <w:jc w:val="both"/>
        <w:rPr>
          <w:rFonts w:ascii="Century Gothic" w:eastAsia="Arial" w:hAnsi="Century Gothic" w:cs="Arial"/>
          <w:b/>
          <w:bCs/>
          <w:color w:val="000000" w:themeColor="text1"/>
        </w:rPr>
      </w:pPr>
    </w:p>
    <w:p w14:paraId="1822ABB1" w14:textId="77777777" w:rsidR="004E7E0E" w:rsidRPr="00964294" w:rsidRDefault="004E7E0E" w:rsidP="00964294">
      <w:pPr>
        <w:jc w:val="center"/>
        <w:rPr>
          <w:rFonts w:ascii="Century Gothic" w:eastAsia="Arial" w:hAnsi="Century Gothic" w:cs="Arial"/>
          <w:b/>
          <w:bCs/>
          <w:color w:val="000000" w:themeColor="text1"/>
        </w:rPr>
      </w:pPr>
      <w:r w:rsidRPr="00964294">
        <w:rPr>
          <w:rFonts w:ascii="Century Gothic" w:eastAsia="Arial" w:hAnsi="Century Gothic" w:cs="Arial"/>
          <w:b/>
          <w:bCs/>
          <w:color w:val="000000" w:themeColor="text1"/>
        </w:rPr>
        <w:t>NOTAS</w:t>
      </w:r>
    </w:p>
    <w:p w14:paraId="05216D63" w14:textId="77777777" w:rsidR="004E7E0E" w:rsidRPr="00964294" w:rsidRDefault="004E7E0E" w:rsidP="00964294">
      <w:pPr>
        <w:jc w:val="both"/>
        <w:rPr>
          <w:rFonts w:ascii="Century Gothic" w:eastAsia="Arial" w:hAnsi="Century Gothic" w:cs="Arial"/>
          <w:color w:val="000000" w:themeColor="text1"/>
        </w:rPr>
      </w:pPr>
    </w:p>
    <w:p w14:paraId="6E6E1866" w14:textId="77777777" w:rsidR="004E7E0E" w:rsidRPr="00964294" w:rsidRDefault="004E7E0E" w:rsidP="00964294">
      <w:pPr>
        <w:numPr>
          <w:ilvl w:val="0"/>
          <w:numId w:val="8"/>
        </w:numPr>
        <w:spacing w:after="0" w:line="240" w:lineRule="auto"/>
        <w:jc w:val="both"/>
        <w:rPr>
          <w:rFonts w:ascii="Century Gothic" w:eastAsia="Arial" w:hAnsi="Century Gothic" w:cs="Arial"/>
          <w:color w:val="000000" w:themeColor="text1"/>
        </w:rPr>
      </w:pPr>
      <w:r w:rsidRPr="00964294">
        <w:rPr>
          <w:rFonts w:ascii="Century Gothic" w:eastAsia="Arial" w:hAnsi="Century Gothic" w:cs="Arial"/>
          <w:color w:val="000000" w:themeColor="text1"/>
        </w:rPr>
        <w:t>Cupos limitados.</w:t>
      </w:r>
    </w:p>
    <w:p w14:paraId="10AAEC0E" w14:textId="77777777" w:rsidR="004E7E0E" w:rsidRPr="00964294" w:rsidRDefault="004E7E0E" w:rsidP="00964294">
      <w:pPr>
        <w:numPr>
          <w:ilvl w:val="0"/>
          <w:numId w:val="8"/>
        </w:numPr>
        <w:spacing w:after="0" w:line="240" w:lineRule="auto"/>
        <w:jc w:val="both"/>
        <w:rPr>
          <w:rFonts w:ascii="Century Gothic" w:eastAsia="Arial" w:hAnsi="Century Gothic" w:cs="Arial"/>
          <w:color w:val="000000" w:themeColor="text1"/>
        </w:rPr>
      </w:pPr>
      <w:r w:rsidRPr="00964294">
        <w:rPr>
          <w:rFonts w:ascii="Century Gothic" w:eastAsia="Arial" w:hAnsi="Century Gothic" w:cs="Arial"/>
          <w:color w:val="000000" w:themeColor="text1"/>
        </w:rPr>
        <w:t>La ciudad de salida y llegada será la indicada en el itinerario confirmado. Los vuelos nacionales no están incluidos, salvo que se indique expresamente.</w:t>
      </w:r>
    </w:p>
    <w:p w14:paraId="082E9740" w14:textId="77777777" w:rsidR="004E7E0E" w:rsidRPr="00964294" w:rsidRDefault="004E7E0E" w:rsidP="00964294">
      <w:pPr>
        <w:numPr>
          <w:ilvl w:val="0"/>
          <w:numId w:val="8"/>
        </w:numPr>
        <w:spacing w:after="0" w:line="240" w:lineRule="auto"/>
        <w:jc w:val="both"/>
        <w:rPr>
          <w:rFonts w:ascii="Century Gothic" w:eastAsia="Arial" w:hAnsi="Century Gothic" w:cs="Arial"/>
          <w:color w:val="000000" w:themeColor="text1"/>
        </w:rPr>
      </w:pPr>
      <w:r w:rsidRPr="00964294">
        <w:rPr>
          <w:rFonts w:ascii="Century Gothic" w:eastAsia="Arial" w:hAnsi="Century Gothic" w:cs="Arial"/>
          <w:color w:val="000000" w:themeColor="text1"/>
        </w:rPr>
        <w:t>El plan no reembolsable, no endosable y no revisable.</w:t>
      </w:r>
    </w:p>
    <w:p w14:paraId="7E6D34A2" w14:textId="77777777" w:rsidR="004E7E0E" w:rsidRPr="00964294" w:rsidRDefault="004E7E0E" w:rsidP="00964294">
      <w:pPr>
        <w:numPr>
          <w:ilvl w:val="0"/>
          <w:numId w:val="8"/>
        </w:numPr>
        <w:spacing w:after="0" w:line="240" w:lineRule="auto"/>
        <w:jc w:val="both"/>
        <w:rPr>
          <w:rFonts w:ascii="Century Gothic" w:eastAsia="Arial" w:hAnsi="Century Gothic" w:cs="Arial"/>
          <w:color w:val="000000" w:themeColor="text1"/>
        </w:rPr>
      </w:pPr>
      <w:r w:rsidRPr="00964294">
        <w:rPr>
          <w:rFonts w:ascii="Century Gothic" w:eastAsia="Arial" w:hAnsi="Century Gothic" w:cs="Arial"/>
          <w:color w:val="000000" w:themeColor="text1"/>
        </w:rPr>
        <w:t>El itinerario y los hoteles pueden variar por situaciones ajenas a nuestra voluntad, tales como ferias, fiestas nacionales, eventos especiales, huelgas o algún factor natural. Los hoteles pueden cambiar de acuerdo a disponibilidad, por similares y de la misma categoría.</w:t>
      </w:r>
    </w:p>
    <w:p w14:paraId="3E892882" w14:textId="77777777" w:rsidR="004E7E0E" w:rsidRPr="00964294" w:rsidRDefault="004E7E0E" w:rsidP="00964294">
      <w:pPr>
        <w:numPr>
          <w:ilvl w:val="0"/>
          <w:numId w:val="8"/>
        </w:numPr>
        <w:spacing w:after="0" w:line="240" w:lineRule="auto"/>
        <w:jc w:val="both"/>
        <w:rPr>
          <w:rFonts w:ascii="Century Gothic" w:eastAsia="Arial" w:hAnsi="Century Gothic" w:cs="Arial"/>
          <w:color w:val="000000" w:themeColor="text1"/>
        </w:rPr>
      </w:pPr>
      <w:r w:rsidRPr="00964294">
        <w:rPr>
          <w:rFonts w:ascii="Century Gothic" w:eastAsia="Arial" w:hAnsi="Century Gothic" w:cs="Arial"/>
          <w:color w:val="000000" w:themeColor="text1"/>
        </w:rPr>
        <w:lastRenderedPageBreak/>
        <w:t xml:space="preserve">En caso de variación del precio del combustible por cualquier motivo, YQ/YR y tasas del tiquete, así como cualquier otro impuesto adicional o gubernamental del destino, será informado y deberá ser asumido por el cliente </w:t>
      </w:r>
      <w:proofErr w:type="gramStart"/>
      <w:r w:rsidRPr="00964294">
        <w:rPr>
          <w:rFonts w:ascii="Century Gothic" w:eastAsia="Arial" w:hAnsi="Century Gothic" w:cs="Arial"/>
          <w:color w:val="000000" w:themeColor="text1"/>
        </w:rPr>
        <w:t>final..</w:t>
      </w:r>
      <w:proofErr w:type="gramEnd"/>
    </w:p>
    <w:p w14:paraId="2EE3CE3B" w14:textId="77777777" w:rsidR="004E7E0E" w:rsidRPr="00964294" w:rsidRDefault="004E7E0E" w:rsidP="00964294">
      <w:pPr>
        <w:numPr>
          <w:ilvl w:val="0"/>
          <w:numId w:val="8"/>
        </w:numPr>
        <w:spacing w:after="0" w:line="240" w:lineRule="auto"/>
        <w:jc w:val="both"/>
        <w:rPr>
          <w:rFonts w:ascii="Century Gothic" w:eastAsia="Arial" w:hAnsi="Century Gothic" w:cs="Arial"/>
          <w:color w:val="000000" w:themeColor="text1"/>
        </w:rPr>
      </w:pPr>
      <w:r w:rsidRPr="00964294">
        <w:rPr>
          <w:rFonts w:ascii="Century Gothic" w:eastAsia="Arial" w:hAnsi="Century Gothic" w:cs="Arial"/>
          <w:color w:val="000000" w:themeColor="text1"/>
        </w:rPr>
        <w:t>El orden o día de las excursiones podrá modificarse por situaciones no previstas, sin que ello implique la cancelación o pérdida de los servicios incluidos.</w:t>
      </w:r>
    </w:p>
    <w:p w14:paraId="746B8074" w14:textId="77777777" w:rsidR="004E7E0E" w:rsidRPr="00964294" w:rsidRDefault="004E7E0E" w:rsidP="00964294">
      <w:pPr>
        <w:numPr>
          <w:ilvl w:val="0"/>
          <w:numId w:val="8"/>
        </w:numPr>
        <w:spacing w:after="0" w:line="240" w:lineRule="auto"/>
        <w:jc w:val="both"/>
        <w:rPr>
          <w:rFonts w:ascii="Century Gothic" w:eastAsia="Arial" w:hAnsi="Century Gothic" w:cs="Arial"/>
          <w:color w:val="000000" w:themeColor="text1"/>
        </w:rPr>
      </w:pPr>
      <w:r w:rsidRPr="00964294">
        <w:rPr>
          <w:rFonts w:ascii="Century Gothic" w:eastAsia="Arial" w:hAnsi="Century Gothic" w:cs="Arial"/>
          <w:color w:val="000000" w:themeColor="text1"/>
        </w:rPr>
        <w:t>Para ocupaciones triples o cuádruples la acomodación será de dos camas dobles, en algunos hoteles de acuerdo con la disponibilidad se podría solicitar un catre, sujeto al espacio de la habitación.</w:t>
      </w:r>
    </w:p>
    <w:p w14:paraId="5B2BC5DE" w14:textId="77777777" w:rsidR="004E7E0E" w:rsidRPr="00964294" w:rsidRDefault="004E7E0E" w:rsidP="00964294">
      <w:pPr>
        <w:numPr>
          <w:ilvl w:val="0"/>
          <w:numId w:val="8"/>
        </w:numPr>
        <w:spacing w:after="0" w:line="240" w:lineRule="auto"/>
        <w:jc w:val="both"/>
        <w:rPr>
          <w:rFonts w:ascii="Century Gothic" w:eastAsia="Arial" w:hAnsi="Century Gothic" w:cs="Arial"/>
          <w:color w:val="000000" w:themeColor="text1"/>
        </w:rPr>
      </w:pPr>
      <w:r w:rsidRPr="00964294">
        <w:rPr>
          <w:rFonts w:ascii="Century Gothic" w:eastAsia="Arial" w:hAnsi="Century Gothic" w:cs="Arial"/>
          <w:color w:val="000000" w:themeColor="text1"/>
        </w:rPr>
        <w:t>Las habitaciones triples se confirman bajo solicitud previa (sujetas a confirmación).</w:t>
      </w:r>
    </w:p>
    <w:p w14:paraId="3952CCDC" w14:textId="2589B279" w:rsidR="004E7E0E" w:rsidRPr="00964294" w:rsidRDefault="004E7E0E" w:rsidP="00964294">
      <w:pPr>
        <w:numPr>
          <w:ilvl w:val="0"/>
          <w:numId w:val="8"/>
        </w:numPr>
        <w:spacing w:after="0" w:line="240" w:lineRule="auto"/>
        <w:jc w:val="both"/>
        <w:rPr>
          <w:rFonts w:ascii="Century Gothic" w:eastAsia="Arial" w:hAnsi="Century Gothic" w:cs="Arial"/>
          <w:color w:val="000000" w:themeColor="text1"/>
        </w:rPr>
      </w:pPr>
      <w:r w:rsidRPr="00964294">
        <w:rPr>
          <w:rFonts w:ascii="Century Gothic" w:eastAsia="Arial" w:hAnsi="Century Gothic" w:cs="Arial"/>
          <w:color w:val="000000" w:themeColor="text1"/>
        </w:rPr>
        <w:t>El horario de registro en los hoteles es a partir de las 1</w:t>
      </w:r>
      <w:r w:rsidR="001C16C5" w:rsidRPr="00964294">
        <w:rPr>
          <w:rFonts w:ascii="Century Gothic" w:eastAsia="Arial" w:hAnsi="Century Gothic" w:cs="Arial"/>
          <w:color w:val="000000" w:themeColor="text1"/>
        </w:rPr>
        <w:t>5</w:t>
      </w:r>
      <w:r w:rsidRPr="00964294">
        <w:rPr>
          <w:rFonts w:ascii="Century Gothic" w:eastAsia="Arial" w:hAnsi="Century Gothic" w:cs="Arial"/>
          <w:color w:val="000000" w:themeColor="text1"/>
        </w:rPr>
        <w:t xml:space="preserve">:00 horas. La hora de </w:t>
      </w:r>
      <w:proofErr w:type="spellStart"/>
      <w:r w:rsidRPr="00964294">
        <w:rPr>
          <w:rFonts w:ascii="Century Gothic" w:eastAsia="Arial" w:hAnsi="Century Gothic" w:cs="Arial"/>
          <w:color w:val="000000" w:themeColor="text1"/>
        </w:rPr>
        <w:t>check-out</w:t>
      </w:r>
      <w:proofErr w:type="spellEnd"/>
      <w:r w:rsidRPr="00964294">
        <w:rPr>
          <w:rFonts w:ascii="Century Gothic" w:eastAsia="Arial" w:hAnsi="Century Gothic" w:cs="Arial"/>
          <w:color w:val="000000" w:themeColor="text1"/>
        </w:rPr>
        <w:t xml:space="preserve"> es a las 12:00 horas.</w:t>
      </w:r>
    </w:p>
    <w:p w14:paraId="3889ED63" w14:textId="77777777" w:rsidR="004E7E0E" w:rsidRPr="00964294" w:rsidRDefault="004E7E0E" w:rsidP="00964294">
      <w:pPr>
        <w:numPr>
          <w:ilvl w:val="0"/>
          <w:numId w:val="8"/>
        </w:numPr>
        <w:spacing w:after="0" w:line="240" w:lineRule="auto"/>
        <w:jc w:val="both"/>
        <w:rPr>
          <w:rFonts w:ascii="Century Gothic" w:eastAsia="Arial" w:hAnsi="Century Gothic" w:cs="Arial"/>
          <w:color w:val="000000" w:themeColor="text1"/>
        </w:rPr>
      </w:pPr>
      <w:r w:rsidRPr="00964294">
        <w:rPr>
          <w:rFonts w:ascii="Century Gothic" w:eastAsia="Arial" w:hAnsi="Century Gothic" w:cs="Arial"/>
          <w:color w:val="000000" w:themeColor="text1"/>
        </w:rPr>
        <w:t>Para garantizar tu seguridad y cobertura durante el viaje, te recomendamos adquirir los tours opcionales directamente con Gente Mayorista. En caso de comprar tours fuera del programa, se aplicarán cargos adicionales y se perderá la cobertura de seguros y servicios legales proporcionados por Gente Mayorista.</w:t>
      </w:r>
    </w:p>
    <w:p w14:paraId="1E64C429" w14:textId="77777777" w:rsidR="004E7E0E" w:rsidRPr="00964294" w:rsidRDefault="004E7E0E" w:rsidP="00964294">
      <w:pPr>
        <w:numPr>
          <w:ilvl w:val="0"/>
          <w:numId w:val="8"/>
        </w:numPr>
        <w:spacing w:after="0" w:line="240" w:lineRule="auto"/>
        <w:jc w:val="both"/>
        <w:rPr>
          <w:rFonts w:ascii="Century Gothic" w:eastAsia="Arial" w:hAnsi="Century Gothic" w:cs="Arial"/>
          <w:color w:val="000000" w:themeColor="text1"/>
        </w:rPr>
      </w:pPr>
      <w:r w:rsidRPr="00964294">
        <w:rPr>
          <w:rFonts w:ascii="Century Gothic" w:eastAsia="Arial" w:hAnsi="Century Gothic" w:cs="Arial"/>
          <w:color w:val="000000" w:themeColor="text1"/>
        </w:rPr>
        <w:t>El operador no se hace responsable si las excursiones se ven afectadas por temas ajenos a la operación previamente realizada en destino.</w:t>
      </w:r>
    </w:p>
    <w:p w14:paraId="1AC62087" w14:textId="77777777" w:rsidR="004E7E0E" w:rsidRPr="00964294" w:rsidRDefault="004E7E0E" w:rsidP="00964294">
      <w:pPr>
        <w:numPr>
          <w:ilvl w:val="0"/>
          <w:numId w:val="8"/>
        </w:numPr>
        <w:spacing w:after="0" w:line="240" w:lineRule="auto"/>
        <w:jc w:val="both"/>
        <w:rPr>
          <w:rFonts w:ascii="Century Gothic" w:eastAsia="Arial" w:hAnsi="Century Gothic" w:cs="Arial"/>
          <w:color w:val="000000" w:themeColor="text1"/>
        </w:rPr>
      </w:pPr>
      <w:r w:rsidRPr="00964294">
        <w:rPr>
          <w:rFonts w:ascii="Century Gothic" w:eastAsia="Arial" w:hAnsi="Century Gothic" w:cs="Arial"/>
          <w:color w:val="000000" w:themeColor="text1"/>
        </w:rPr>
        <w:t>Los precios de las excursiones opcionales se mantienen solo si se hace efectivo el pago de estas antes de cualquier modificación realizada por Gente Mayorista, ya que estas tarifas tendrán un incremento, el cual se informará de acuerdo a las políticas y ajustes de precios del Gobierno.</w:t>
      </w:r>
    </w:p>
    <w:p w14:paraId="3DDAA765" w14:textId="77777777" w:rsidR="004E7E0E" w:rsidRPr="00964294" w:rsidRDefault="004E7E0E" w:rsidP="00964294">
      <w:pPr>
        <w:numPr>
          <w:ilvl w:val="0"/>
          <w:numId w:val="8"/>
        </w:numPr>
        <w:spacing w:after="0" w:line="240" w:lineRule="auto"/>
        <w:jc w:val="both"/>
        <w:rPr>
          <w:rFonts w:ascii="Century Gothic" w:eastAsia="Arial" w:hAnsi="Century Gothic" w:cs="Arial"/>
          <w:color w:val="000000" w:themeColor="text1"/>
        </w:rPr>
      </w:pPr>
      <w:r w:rsidRPr="00964294">
        <w:rPr>
          <w:rFonts w:ascii="Century Gothic" w:eastAsia="Arial" w:hAnsi="Century Gothic" w:cs="Arial"/>
          <w:color w:val="000000" w:themeColor="text1"/>
        </w:rPr>
        <w:t>En caso de no presentarse en las horas previstas para realizar las excursiones no corresponderá reembolso</w:t>
      </w:r>
    </w:p>
    <w:p w14:paraId="0854AB0E" w14:textId="77777777" w:rsidR="004E7E0E" w:rsidRPr="00964294" w:rsidRDefault="004E7E0E" w:rsidP="00964294">
      <w:pPr>
        <w:numPr>
          <w:ilvl w:val="0"/>
          <w:numId w:val="8"/>
        </w:numPr>
        <w:spacing w:after="0" w:line="240" w:lineRule="auto"/>
        <w:jc w:val="both"/>
        <w:rPr>
          <w:rFonts w:ascii="Century Gothic" w:eastAsia="Arial" w:hAnsi="Century Gothic" w:cs="Arial"/>
          <w:color w:val="000000" w:themeColor="text1"/>
        </w:rPr>
      </w:pPr>
      <w:r w:rsidRPr="00964294">
        <w:rPr>
          <w:rFonts w:ascii="Century Gothic" w:eastAsia="Arial" w:hAnsi="Century Gothic" w:cs="Arial"/>
          <w:color w:val="000000" w:themeColor="text1"/>
        </w:rPr>
        <w:t>Agradecemos su comprensión y te recomendamos seguir el itinerario propuesto para disfrutar de todos los beneficios</w:t>
      </w:r>
    </w:p>
    <w:p w14:paraId="3332F800" w14:textId="77777777" w:rsidR="004E7E0E" w:rsidRPr="00964294" w:rsidRDefault="004E7E0E" w:rsidP="00964294">
      <w:pPr>
        <w:jc w:val="both"/>
        <w:rPr>
          <w:rFonts w:ascii="Century Gothic" w:eastAsia="Arial" w:hAnsi="Century Gothic" w:cs="Arial"/>
          <w:color w:val="000000" w:themeColor="text1"/>
        </w:rPr>
      </w:pPr>
    </w:p>
    <w:p w14:paraId="1429C0DE" w14:textId="77777777" w:rsidR="004E7E0E" w:rsidRPr="00964294" w:rsidRDefault="004E7E0E" w:rsidP="00964294">
      <w:pPr>
        <w:jc w:val="center"/>
        <w:rPr>
          <w:rFonts w:ascii="Century Gothic" w:eastAsia="Arial" w:hAnsi="Century Gothic" w:cs="Arial"/>
          <w:b/>
          <w:bCs/>
          <w:color w:val="000000" w:themeColor="text1"/>
        </w:rPr>
      </w:pPr>
      <w:r w:rsidRPr="00964294">
        <w:rPr>
          <w:rFonts w:ascii="Century Gothic" w:eastAsia="Arial" w:hAnsi="Century Gothic" w:cs="Arial"/>
          <w:b/>
          <w:bCs/>
          <w:color w:val="000000" w:themeColor="text1"/>
        </w:rPr>
        <w:t>Términos y Condiciones Generales</w:t>
      </w:r>
    </w:p>
    <w:p w14:paraId="20D8C5C3" w14:textId="77777777" w:rsidR="004E7E0E" w:rsidRPr="00964294" w:rsidRDefault="004E7E0E" w:rsidP="00964294">
      <w:pPr>
        <w:spacing w:before="240"/>
        <w:jc w:val="both"/>
        <w:rPr>
          <w:rFonts w:ascii="Century Gothic" w:eastAsia="Arial" w:hAnsi="Century Gothic" w:cs="Arial"/>
          <w:b/>
          <w:bCs/>
          <w:color w:val="000000" w:themeColor="text1"/>
        </w:rPr>
      </w:pPr>
      <w:r w:rsidRPr="00964294">
        <w:rPr>
          <w:rFonts w:ascii="Century Gothic" w:eastAsia="Arial" w:hAnsi="Century Gothic" w:cs="Arial"/>
          <w:b/>
          <w:bCs/>
          <w:color w:val="000000" w:themeColor="text1"/>
        </w:rPr>
        <w:t>Validez:</w:t>
      </w:r>
    </w:p>
    <w:p w14:paraId="37279DC3" w14:textId="77777777" w:rsidR="004E7E0E" w:rsidRPr="00964294" w:rsidRDefault="004E7E0E" w:rsidP="00964294">
      <w:pPr>
        <w:numPr>
          <w:ilvl w:val="0"/>
          <w:numId w:val="10"/>
        </w:numPr>
        <w:spacing w:before="240" w:after="0" w:line="240" w:lineRule="auto"/>
        <w:jc w:val="both"/>
        <w:rPr>
          <w:rFonts w:ascii="Century Gothic" w:eastAsia="Arial" w:hAnsi="Century Gothic" w:cs="Arial"/>
          <w:color w:val="000000" w:themeColor="text1"/>
        </w:rPr>
      </w:pPr>
      <w:r w:rsidRPr="00964294">
        <w:rPr>
          <w:rFonts w:ascii="Century Gothic" w:eastAsia="Arial" w:hAnsi="Century Gothic" w:cs="Arial"/>
          <w:color w:val="000000" w:themeColor="text1"/>
        </w:rPr>
        <w:t>Las tarifas están sujetas a disponibilidad de espacios al momento de la reserva.</w:t>
      </w:r>
    </w:p>
    <w:p w14:paraId="05DC061A" w14:textId="77777777" w:rsidR="004E7E0E" w:rsidRPr="00964294" w:rsidRDefault="004E7E0E" w:rsidP="00964294">
      <w:pPr>
        <w:numPr>
          <w:ilvl w:val="0"/>
          <w:numId w:val="10"/>
        </w:numPr>
        <w:spacing w:after="0" w:line="240" w:lineRule="auto"/>
        <w:jc w:val="both"/>
        <w:rPr>
          <w:rFonts w:ascii="Century Gothic" w:eastAsia="Arial" w:hAnsi="Century Gothic" w:cs="Arial"/>
          <w:color w:val="000000" w:themeColor="text1"/>
        </w:rPr>
      </w:pPr>
      <w:r w:rsidRPr="00964294">
        <w:rPr>
          <w:rFonts w:ascii="Century Gothic" w:eastAsia="Arial" w:hAnsi="Century Gothic" w:cs="Arial"/>
          <w:color w:val="000000" w:themeColor="text1"/>
        </w:rPr>
        <w:t>Los precios no aplican para el periodo de Año Nuevo, según el destino a visitar. Consulte el suplemento correspondiente, en caso de aplicar.</w:t>
      </w:r>
    </w:p>
    <w:p w14:paraId="64E2D920" w14:textId="77777777" w:rsidR="004E7E0E" w:rsidRPr="00964294" w:rsidRDefault="004E7E0E" w:rsidP="00964294">
      <w:pPr>
        <w:spacing w:before="240"/>
        <w:jc w:val="both"/>
        <w:rPr>
          <w:rFonts w:ascii="Century Gothic" w:eastAsia="Arial" w:hAnsi="Century Gothic" w:cs="Arial"/>
          <w:b/>
          <w:bCs/>
          <w:color w:val="000000" w:themeColor="text1"/>
        </w:rPr>
      </w:pPr>
      <w:r w:rsidRPr="00964294">
        <w:rPr>
          <w:rFonts w:ascii="Century Gothic" w:eastAsia="Arial" w:hAnsi="Century Gothic" w:cs="Arial"/>
          <w:b/>
          <w:bCs/>
          <w:color w:val="000000" w:themeColor="text1"/>
        </w:rPr>
        <w:t>Precios:</w:t>
      </w:r>
    </w:p>
    <w:p w14:paraId="6DB09DFA" w14:textId="77777777" w:rsidR="004E7E0E" w:rsidRPr="00964294" w:rsidRDefault="004E7E0E" w:rsidP="00964294">
      <w:pPr>
        <w:numPr>
          <w:ilvl w:val="0"/>
          <w:numId w:val="9"/>
        </w:numPr>
        <w:spacing w:after="0" w:line="276" w:lineRule="auto"/>
        <w:jc w:val="both"/>
        <w:rPr>
          <w:rFonts w:ascii="Century Gothic" w:eastAsia="Arial" w:hAnsi="Century Gothic" w:cs="Arial"/>
          <w:color w:val="000000" w:themeColor="text1"/>
        </w:rPr>
      </w:pPr>
      <w:r w:rsidRPr="00964294">
        <w:rPr>
          <w:rFonts w:ascii="Century Gothic" w:eastAsia="Arial" w:hAnsi="Century Gothic" w:cs="Arial"/>
          <w:color w:val="000000" w:themeColor="text1"/>
        </w:rPr>
        <w:t>Las tarifas están sujetas a cambios debido a las fluctuaciones de la moneda en cada país.</w:t>
      </w:r>
    </w:p>
    <w:p w14:paraId="2BA97B9A" w14:textId="77777777" w:rsidR="004E7E0E" w:rsidRPr="00964294" w:rsidRDefault="004E7E0E" w:rsidP="00964294">
      <w:pPr>
        <w:numPr>
          <w:ilvl w:val="0"/>
          <w:numId w:val="9"/>
        </w:numPr>
        <w:spacing w:after="240" w:line="276" w:lineRule="auto"/>
        <w:jc w:val="both"/>
        <w:rPr>
          <w:rFonts w:ascii="Century Gothic" w:eastAsia="Arial" w:hAnsi="Century Gothic" w:cs="Arial"/>
          <w:color w:val="000000" w:themeColor="text1"/>
        </w:rPr>
      </w:pPr>
      <w:r w:rsidRPr="00964294">
        <w:rPr>
          <w:rFonts w:ascii="Century Gothic" w:eastAsia="Arial" w:hAnsi="Century Gothic" w:cs="Arial"/>
          <w:color w:val="000000" w:themeColor="text1"/>
        </w:rPr>
        <w:t>Cualquier cambio en los precios será notificado antes de la confirmación del paquete.</w:t>
      </w:r>
    </w:p>
    <w:p w14:paraId="1FF79F7C" w14:textId="77777777" w:rsidR="004E7E0E" w:rsidRPr="00964294" w:rsidRDefault="004E7E0E" w:rsidP="00964294">
      <w:pPr>
        <w:spacing w:before="240"/>
        <w:jc w:val="both"/>
        <w:rPr>
          <w:rFonts w:ascii="Century Gothic" w:eastAsia="Arial" w:hAnsi="Century Gothic" w:cs="Arial"/>
          <w:b/>
          <w:bCs/>
          <w:color w:val="000000" w:themeColor="text1"/>
        </w:rPr>
      </w:pPr>
      <w:r w:rsidRPr="00964294">
        <w:rPr>
          <w:rFonts w:ascii="Century Gothic" w:eastAsia="Arial" w:hAnsi="Century Gothic" w:cs="Arial"/>
          <w:b/>
          <w:bCs/>
          <w:color w:val="000000" w:themeColor="text1"/>
        </w:rPr>
        <w:t>Cancelación de Servicios:</w:t>
      </w:r>
    </w:p>
    <w:p w14:paraId="79AE1808" w14:textId="77777777" w:rsidR="004E7E0E" w:rsidRPr="00964294" w:rsidRDefault="004E7E0E" w:rsidP="00964294">
      <w:pPr>
        <w:numPr>
          <w:ilvl w:val="0"/>
          <w:numId w:val="11"/>
        </w:numPr>
        <w:spacing w:before="240" w:after="0" w:line="240" w:lineRule="auto"/>
        <w:jc w:val="both"/>
        <w:rPr>
          <w:rFonts w:ascii="Century Gothic" w:eastAsia="Arial" w:hAnsi="Century Gothic" w:cs="Arial"/>
          <w:b/>
          <w:bCs/>
          <w:color w:val="000000" w:themeColor="text1"/>
        </w:rPr>
      </w:pPr>
      <w:r w:rsidRPr="00964294">
        <w:rPr>
          <w:rFonts w:ascii="Century Gothic" w:eastAsia="Arial" w:hAnsi="Century Gothic" w:cs="Arial"/>
          <w:b/>
          <w:bCs/>
          <w:color w:val="000000" w:themeColor="text1"/>
        </w:rPr>
        <w:lastRenderedPageBreak/>
        <w:t>Cancelaciones hasta 65 días antes de la llegada:</w:t>
      </w:r>
    </w:p>
    <w:p w14:paraId="26DCEFC2" w14:textId="77777777" w:rsidR="004E7E0E" w:rsidRPr="00964294" w:rsidRDefault="004E7E0E" w:rsidP="00964294">
      <w:pPr>
        <w:numPr>
          <w:ilvl w:val="1"/>
          <w:numId w:val="11"/>
        </w:numPr>
        <w:spacing w:after="0" w:line="240" w:lineRule="auto"/>
        <w:jc w:val="both"/>
        <w:rPr>
          <w:rFonts w:ascii="Century Gothic" w:eastAsia="Arial" w:hAnsi="Century Gothic" w:cs="Arial"/>
          <w:color w:val="000000" w:themeColor="text1"/>
        </w:rPr>
      </w:pPr>
      <w:r w:rsidRPr="00964294">
        <w:rPr>
          <w:rFonts w:ascii="Century Gothic" w:eastAsia="Arial" w:hAnsi="Century Gothic" w:cs="Arial"/>
          <w:color w:val="000000" w:themeColor="text1"/>
        </w:rPr>
        <w:t>No se generarán gastos de cancelación. El depósito inicial de separación no es reembolsable. Los valores abonados con posterioridad al depósito inicial serán reembolsados en su totalidad.</w:t>
      </w:r>
    </w:p>
    <w:p w14:paraId="04E69AE8" w14:textId="77777777" w:rsidR="004E7E0E" w:rsidRPr="00964294" w:rsidRDefault="004E7E0E" w:rsidP="00964294">
      <w:pPr>
        <w:numPr>
          <w:ilvl w:val="1"/>
          <w:numId w:val="11"/>
        </w:numPr>
        <w:spacing w:after="0" w:line="240" w:lineRule="auto"/>
        <w:jc w:val="both"/>
        <w:rPr>
          <w:rFonts w:ascii="Century Gothic" w:eastAsia="Arial" w:hAnsi="Century Gothic" w:cs="Arial"/>
          <w:color w:val="000000" w:themeColor="text1"/>
        </w:rPr>
      </w:pPr>
      <w:r w:rsidRPr="00964294">
        <w:rPr>
          <w:rFonts w:ascii="Century Gothic" w:eastAsia="Arial" w:hAnsi="Century Gothic" w:cs="Arial"/>
          <w:color w:val="000000" w:themeColor="text1"/>
        </w:rPr>
        <w:t>En el caso de los tiquetes aéreos emitidos, no son reembolsables; únicamente serán reembolsables los impuestos aeroportuarios, de acuerdo con la normativa de la aerolínea correspondiente.</w:t>
      </w:r>
    </w:p>
    <w:p w14:paraId="1DD156F4" w14:textId="77777777" w:rsidR="004E7E0E" w:rsidRPr="00964294" w:rsidRDefault="004E7E0E" w:rsidP="00964294">
      <w:pPr>
        <w:numPr>
          <w:ilvl w:val="0"/>
          <w:numId w:val="11"/>
        </w:numPr>
        <w:spacing w:after="0" w:line="240" w:lineRule="auto"/>
        <w:jc w:val="both"/>
        <w:rPr>
          <w:rFonts w:ascii="Century Gothic" w:hAnsi="Century Gothic"/>
          <w:color w:val="000000" w:themeColor="text1"/>
        </w:rPr>
      </w:pPr>
      <w:r w:rsidRPr="00964294">
        <w:rPr>
          <w:rFonts w:ascii="Century Gothic" w:eastAsia="Arial" w:hAnsi="Century Gothic" w:cs="Arial"/>
          <w:color w:val="000000" w:themeColor="text1"/>
        </w:rPr>
        <w:t xml:space="preserve"> </w:t>
      </w:r>
      <w:r w:rsidRPr="00964294">
        <w:rPr>
          <w:rFonts w:ascii="Century Gothic" w:eastAsia="Arial" w:hAnsi="Century Gothic" w:cs="Arial"/>
          <w:b/>
          <w:bCs/>
          <w:color w:val="000000" w:themeColor="text1"/>
        </w:rPr>
        <w:t>Cancelaciones entre 64 y 35 días antes de la llegada:</w:t>
      </w:r>
    </w:p>
    <w:p w14:paraId="0301899D" w14:textId="77777777" w:rsidR="004E7E0E" w:rsidRPr="00964294" w:rsidRDefault="004E7E0E" w:rsidP="00964294">
      <w:pPr>
        <w:numPr>
          <w:ilvl w:val="1"/>
          <w:numId w:val="11"/>
        </w:numPr>
        <w:spacing w:after="0" w:line="240" w:lineRule="auto"/>
        <w:jc w:val="both"/>
        <w:rPr>
          <w:rFonts w:ascii="Century Gothic" w:eastAsia="Arial" w:hAnsi="Century Gothic" w:cs="Arial"/>
          <w:color w:val="000000" w:themeColor="text1"/>
        </w:rPr>
      </w:pPr>
      <w:r w:rsidRPr="00964294">
        <w:rPr>
          <w:rFonts w:ascii="Century Gothic" w:eastAsia="Arial" w:hAnsi="Century Gothic" w:cs="Arial"/>
          <w:color w:val="000000" w:themeColor="text1"/>
        </w:rPr>
        <w:t>Se aplicará un cargo del 50% sobre el valor total del programa. El depósito inicial de separación no es reembolsable. Los valores pagados después del depósito inicial serán reembolsados aplicando la penalidad correspondiente. En cuanto a los tiquetes aéreos emitidos, únicamente serán reembolsables los impuestos aeroportuarios, conforme a las condiciones de la aerolínea.</w:t>
      </w:r>
    </w:p>
    <w:p w14:paraId="6D08FDA3" w14:textId="77777777" w:rsidR="004E7E0E" w:rsidRPr="00964294" w:rsidRDefault="004E7E0E" w:rsidP="00964294">
      <w:pPr>
        <w:numPr>
          <w:ilvl w:val="0"/>
          <w:numId w:val="11"/>
        </w:numPr>
        <w:spacing w:after="0" w:line="240" w:lineRule="auto"/>
        <w:jc w:val="both"/>
        <w:rPr>
          <w:rFonts w:ascii="Century Gothic" w:eastAsia="Arial" w:hAnsi="Century Gothic" w:cs="Arial"/>
          <w:b/>
          <w:bCs/>
          <w:color w:val="000000" w:themeColor="text1"/>
        </w:rPr>
      </w:pPr>
      <w:r w:rsidRPr="00964294">
        <w:rPr>
          <w:rFonts w:ascii="Century Gothic" w:eastAsia="Arial" w:hAnsi="Century Gothic" w:cs="Arial"/>
          <w:b/>
          <w:bCs/>
          <w:color w:val="000000" w:themeColor="text1"/>
        </w:rPr>
        <w:t>Cancelaciones entre 34 y 1 día antes de la llegada:</w:t>
      </w:r>
    </w:p>
    <w:p w14:paraId="0CF73980" w14:textId="77777777" w:rsidR="004E7E0E" w:rsidRPr="00964294" w:rsidRDefault="004E7E0E" w:rsidP="00964294">
      <w:pPr>
        <w:numPr>
          <w:ilvl w:val="0"/>
          <w:numId w:val="11"/>
        </w:numPr>
        <w:spacing w:after="0" w:line="240" w:lineRule="auto"/>
        <w:ind w:left="1440"/>
        <w:jc w:val="both"/>
        <w:rPr>
          <w:rFonts w:ascii="Century Gothic" w:eastAsia="Arial" w:hAnsi="Century Gothic" w:cs="Arial"/>
          <w:color w:val="000000" w:themeColor="text1"/>
        </w:rPr>
      </w:pPr>
      <w:r w:rsidRPr="00964294">
        <w:rPr>
          <w:rFonts w:ascii="Century Gothic" w:eastAsia="Arial" w:hAnsi="Century Gothic" w:cs="Arial"/>
          <w:color w:val="000000" w:themeColor="text1"/>
        </w:rPr>
        <w:t>Se aplicará el 100% de gastos de cancelación, por lo tanto, no habrá lugar a reembolso de los valores pagados, incluyendo el depósito inicial de separación. En el caso de los tiquetes aéreos emitidos, únicamente serán reembolsables los impuestos aeroportuarios si la normativa de la aerolínea lo permita.</w:t>
      </w:r>
    </w:p>
    <w:p w14:paraId="0365A178" w14:textId="77777777" w:rsidR="004E7E0E" w:rsidRPr="00964294" w:rsidRDefault="004E7E0E" w:rsidP="00964294">
      <w:pPr>
        <w:spacing w:before="240"/>
        <w:jc w:val="both"/>
        <w:rPr>
          <w:rFonts w:ascii="Century Gothic" w:eastAsia="Arial" w:hAnsi="Century Gothic" w:cs="Arial"/>
          <w:b/>
          <w:bCs/>
          <w:color w:val="000000" w:themeColor="text1"/>
        </w:rPr>
      </w:pPr>
      <w:r w:rsidRPr="00964294">
        <w:rPr>
          <w:rFonts w:ascii="Century Gothic" w:eastAsia="Arial" w:hAnsi="Century Gothic" w:cs="Arial"/>
          <w:b/>
          <w:bCs/>
          <w:color w:val="000000" w:themeColor="text1"/>
        </w:rPr>
        <w:t>Propinas:</w:t>
      </w:r>
    </w:p>
    <w:p w14:paraId="6CF03462" w14:textId="77777777" w:rsidR="004E7E0E" w:rsidRPr="00964294" w:rsidRDefault="004E7E0E" w:rsidP="00964294">
      <w:pPr>
        <w:numPr>
          <w:ilvl w:val="0"/>
          <w:numId w:val="12"/>
        </w:numPr>
        <w:spacing w:after="0" w:line="276" w:lineRule="auto"/>
        <w:jc w:val="both"/>
        <w:rPr>
          <w:rFonts w:ascii="Century Gothic" w:eastAsia="Arial" w:hAnsi="Century Gothic" w:cs="Arial"/>
          <w:color w:val="000000" w:themeColor="text1"/>
        </w:rPr>
      </w:pPr>
      <w:r w:rsidRPr="00964294">
        <w:rPr>
          <w:rFonts w:ascii="Century Gothic" w:eastAsia="Arial" w:hAnsi="Century Gothic" w:cs="Arial"/>
          <w:color w:val="000000" w:themeColor="text1"/>
        </w:rPr>
        <w:t>Las propinas y bebidas en los restaurantes no están incluidas (se sugiere un 10% en la factura, salvo que en el itinerario ya las incluya).</w:t>
      </w:r>
    </w:p>
    <w:p w14:paraId="2C6162ED" w14:textId="47954782" w:rsidR="004E7E0E" w:rsidRPr="00964294" w:rsidRDefault="004E7E0E" w:rsidP="00964294">
      <w:pPr>
        <w:spacing w:after="240" w:line="276" w:lineRule="auto"/>
        <w:jc w:val="both"/>
        <w:rPr>
          <w:rFonts w:ascii="Century Gothic" w:eastAsia="Arial" w:hAnsi="Century Gothic" w:cs="Arial"/>
          <w:b/>
          <w:bCs/>
          <w:color w:val="000000" w:themeColor="text1"/>
        </w:rPr>
      </w:pPr>
      <w:r w:rsidRPr="00964294">
        <w:rPr>
          <w:rFonts w:ascii="Century Gothic" w:eastAsia="Arial" w:hAnsi="Century Gothic" w:cs="Arial"/>
          <w:color w:val="000000" w:themeColor="text1"/>
        </w:rPr>
        <w:t>Monto de Propinas: Las propinas o tarifas por servicios son obligatorias y cambian según el país y por persona, destinadas a los guías y conductores que participan en los tours y circuitos, salvo en aquellos casos en que el tour notificado ya las incluya.</w:t>
      </w:r>
      <w:r w:rsidRPr="00964294">
        <w:rPr>
          <w:rFonts w:ascii="Century Gothic" w:eastAsia="Arial" w:hAnsi="Century Gothic" w:cs="Arial"/>
          <w:b/>
          <w:bCs/>
          <w:color w:val="000000" w:themeColor="text1"/>
        </w:rPr>
        <w:t xml:space="preserve"> Servicios:</w:t>
      </w:r>
    </w:p>
    <w:p w14:paraId="2F1CDFBC" w14:textId="77777777" w:rsidR="004E7E0E" w:rsidRPr="00964294" w:rsidRDefault="004E7E0E" w:rsidP="00964294">
      <w:pPr>
        <w:numPr>
          <w:ilvl w:val="0"/>
          <w:numId w:val="15"/>
        </w:numPr>
        <w:spacing w:after="0" w:line="276" w:lineRule="auto"/>
        <w:jc w:val="both"/>
        <w:rPr>
          <w:rFonts w:ascii="Century Gothic" w:eastAsia="Arial" w:hAnsi="Century Gothic" w:cs="Arial"/>
          <w:color w:val="000000" w:themeColor="text1"/>
        </w:rPr>
      </w:pPr>
      <w:r w:rsidRPr="00964294">
        <w:rPr>
          <w:rFonts w:ascii="Century Gothic" w:eastAsia="Arial" w:hAnsi="Century Gothic" w:cs="Arial"/>
          <w:color w:val="000000" w:themeColor="text1"/>
        </w:rPr>
        <w:t>El orden del itinerario podrá ser modificado sin previo aviso, dependiendo de la disponibilidad del guía o eventos de fuerza mayor en destino.</w:t>
      </w:r>
    </w:p>
    <w:p w14:paraId="01C00DA3" w14:textId="77777777" w:rsidR="004E7E0E" w:rsidRPr="00964294" w:rsidRDefault="004E7E0E" w:rsidP="00964294">
      <w:pPr>
        <w:numPr>
          <w:ilvl w:val="0"/>
          <w:numId w:val="15"/>
        </w:numPr>
        <w:spacing w:after="240" w:line="276" w:lineRule="auto"/>
        <w:jc w:val="both"/>
        <w:rPr>
          <w:rFonts w:ascii="Century Gothic" w:eastAsia="Arial" w:hAnsi="Century Gothic" w:cs="Arial"/>
          <w:color w:val="000000" w:themeColor="text1"/>
        </w:rPr>
      </w:pPr>
      <w:r w:rsidRPr="00964294">
        <w:rPr>
          <w:rFonts w:ascii="Century Gothic" w:eastAsia="Arial" w:hAnsi="Century Gothic" w:cs="Arial"/>
          <w:color w:val="000000" w:themeColor="text1"/>
        </w:rPr>
        <w:t>Las excursiones y visitas podrán ser reordenadas para mejorar el rendimiento del circuito o por causas ajenas al guía y a Gente Mayorista.</w:t>
      </w:r>
    </w:p>
    <w:p w14:paraId="3FD7CDA1" w14:textId="77777777" w:rsidR="004E7E0E" w:rsidRPr="00964294" w:rsidRDefault="004E7E0E" w:rsidP="00964294">
      <w:pPr>
        <w:spacing w:after="240" w:line="276" w:lineRule="auto"/>
        <w:jc w:val="both"/>
        <w:rPr>
          <w:rFonts w:ascii="Century Gothic" w:eastAsia="Arial" w:hAnsi="Century Gothic" w:cs="Arial"/>
          <w:b/>
          <w:bCs/>
          <w:color w:val="000000" w:themeColor="text1"/>
        </w:rPr>
      </w:pPr>
      <w:r w:rsidRPr="00964294">
        <w:rPr>
          <w:rFonts w:ascii="Century Gothic" w:eastAsia="Arial" w:hAnsi="Century Gothic" w:cs="Arial"/>
          <w:b/>
          <w:bCs/>
          <w:color w:val="000000" w:themeColor="text1"/>
        </w:rPr>
        <w:t>Equipaje:</w:t>
      </w:r>
    </w:p>
    <w:p w14:paraId="54F861CC" w14:textId="77777777" w:rsidR="004E7E0E" w:rsidRPr="00964294" w:rsidRDefault="004E7E0E" w:rsidP="00964294">
      <w:pPr>
        <w:numPr>
          <w:ilvl w:val="0"/>
          <w:numId w:val="14"/>
        </w:numPr>
        <w:spacing w:before="240" w:after="0" w:line="240" w:lineRule="auto"/>
        <w:jc w:val="both"/>
        <w:rPr>
          <w:rFonts w:ascii="Century Gothic" w:eastAsia="Arial" w:hAnsi="Century Gothic" w:cs="Arial"/>
          <w:color w:val="000000" w:themeColor="text1"/>
        </w:rPr>
      </w:pPr>
      <w:r w:rsidRPr="00964294">
        <w:rPr>
          <w:rFonts w:ascii="Century Gothic" w:eastAsia="Arial" w:hAnsi="Century Gothic" w:cs="Arial"/>
          <w:color w:val="000000" w:themeColor="text1"/>
        </w:rPr>
        <w:t>Circuito terrestre: Se permite una maleta facturada de hasta 23 kg, un equipaje de mano de 8 kg y un artículo personal. No hay disponibilidad para equipaje adicional.</w:t>
      </w:r>
    </w:p>
    <w:p w14:paraId="57CCA474" w14:textId="77777777" w:rsidR="004E7E0E" w:rsidRPr="00964294" w:rsidRDefault="004E7E0E" w:rsidP="00964294">
      <w:pPr>
        <w:numPr>
          <w:ilvl w:val="0"/>
          <w:numId w:val="14"/>
        </w:numPr>
        <w:spacing w:after="0" w:line="240" w:lineRule="auto"/>
        <w:jc w:val="both"/>
        <w:rPr>
          <w:rFonts w:ascii="Century Gothic" w:eastAsia="Arial" w:hAnsi="Century Gothic" w:cs="Arial"/>
          <w:color w:val="000000" w:themeColor="text1"/>
        </w:rPr>
      </w:pPr>
      <w:r w:rsidRPr="00964294">
        <w:rPr>
          <w:rFonts w:ascii="Century Gothic" w:eastAsia="Arial" w:hAnsi="Century Gothic" w:cs="Arial"/>
          <w:color w:val="000000" w:themeColor="text1"/>
        </w:rPr>
        <w:t>Vuelos internos o trayectos aéreos cortos entre países cercanos: El equipaje incluido es estándar de 15 kg más equipaje de mano. Cualquier incremento de peso deberá ser consultado previamente y podrá generar un costo adicional.</w:t>
      </w:r>
    </w:p>
    <w:p w14:paraId="60CDCBB5" w14:textId="77777777" w:rsidR="004E7E0E" w:rsidRPr="00964294" w:rsidRDefault="004E7E0E" w:rsidP="00964294">
      <w:pPr>
        <w:numPr>
          <w:ilvl w:val="0"/>
          <w:numId w:val="14"/>
        </w:numPr>
        <w:spacing w:after="0" w:line="240" w:lineRule="auto"/>
        <w:jc w:val="both"/>
        <w:rPr>
          <w:rFonts w:ascii="Century Gothic" w:eastAsia="Arial" w:hAnsi="Century Gothic" w:cs="Arial"/>
          <w:color w:val="000000" w:themeColor="text1"/>
        </w:rPr>
      </w:pPr>
      <w:r w:rsidRPr="00964294">
        <w:rPr>
          <w:rFonts w:ascii="Century Gothic" w:eastAsia="Arial" w:hAnsi="Century Gothic" w:cs="Arial"/>
          <w:color w:val="000000" w:themeColor="text1"/>
        </w:rPr>
        <w:t xml:space="preserve">Vuelos nacionales: El equipaje permitido estará sujeto a los términos y condiciones de la aerolínea operadora, generalmente con una franquicia </w:t>
      </w:r>
      <w:r w:rsidRPr="00964294">
        <w:rPr>
          <w:rFonts w:ascii="Century Gothic" w:eastAsia="Arial" w:hAnsi="Century Gothic" w:cs="Arial"/>
          <w:color w:val="000000" w:themeColor="text1"/>
        </w:rPr>
        <w:lastRenderedPageBreak/>
        <w:t>estándar de 23 kg más equipaje de mano. Incrementos de peso deberán consultarse con anterioridad y podrán generar costos adicionales</w:t>
      </w:r>
    </w:p>
    <w:p w14:paraId="520CC93A" w14:textId="77777777" w:rsidR="004E7E0E" w:rsidRPr="00964294" w:rsidRDefault="004E7E0E" w:rsidP="00964294">
      <w:pPr>
        <w:spacing w:before="240"/>
        <w:jc w:val="both"/>
        <w:rPr>
          <w:rFonts w:ascii="Century Gothic" w:eastAsia="Arial" w:hAnsi="Century Gothic" w:cs="Arial"/>
          <w:b/>
          <w:bCs/>
          <w:color w:val="000000" w:themeColor="text1"/>
        </w:rPr>
      </w:pPr>
      <w:r w:rsidRPr="00964294">
        <w:rPr>
          <w:rFonts w:ascii="Century Gothic" w:eastAsia="Arial" w:hAnsi="Century Gothic" w:cs="Arial"/>
          <w:b/>
          <w:bCs/>
          <w:color w:val="000000" w:themeColor="text1"/>
        </w:rPr>
        <w:t>Hotelería:</w:t>
      </w:r>
    </w:p>
    <w:p w14:paraId="4F90942E" w14:textId="77777777" w:rsidR="004E7E0E" w:rsidRPr="00964294" w:rsidRDefault="004E7E0E" w:rsidP="00964294">
      <w:pPr>
        <w:numPr>
          <w:ilvl w:val="0"/>
          <w:numId w:val="17"/>
        </w:numPr>
        <w:spacing w:after="0" w:line="276" w:lineRule="auto"/>
        <w:jc w:val="both"/>
        <w:rPr>
          <w:rFonts w:ascii="Century Gothic" w:eastAsia="Arial" w:hAnsi="Century Gothic" w:cs="Arial"/>
          <w:color w:val="000000" w:themeColor="text1"/>
        </w:rPr>
      </w:pPr>
      <w:r w:rsidRPr="00964294">
        <w:rPr>
          <w:rFonts w:ascii="Century Gothic" w:eastAsia="Arial" w:hAnsi="Century Gothic" w:cs="Arial"/>
          <w:color w:val="000000" w:themeColor="text1"/>
        </w:rPr>
        <w:t>Pueden ser similares a los previstos, no sólo los mencionados en este circuito. Las categorías de hoteles que recomendamos corresponden a la clasificación oficial del Ministerio de Turismo de cada país.</w:t>
      </w:r>
    </w:p>
    <w:p w14:paraId="789187F1" w14:textId="77777777" w:rsidR="004E7E0E" w:rsidRPr="00964294" w:rsidRDefault="004E7E0E" w:rsidP="00964294">
      <w:pPr>
        <w:numPr>
          <w:ilvl w:val="0"/>
          <w:numId w:val="17"/>
        </w:numPr>
        <w:spacing w:after="400" w:line="276" w:lineRule="auto"/>
        <w:jc w:val="both"/>
        <w:rPr>
          <w:rFonts w:ascii="Century Gothic" w:eastAsia="Arial" w:hAnsi="Century Gothic" w:cs="Arial"/>
          <w:color w:val="000000" w:themeColor="text1"/>
        </w:rPr>
      </w:pPr>
      <w:r w:rsidRPr="00964294">
        <w:rPr>
          <w:rFonts w:ascii="Century Gothic" w:eastAsia="Arial" w:hAnsi="Century Gothic" w:cs="Arial"/>
          <w:color w:val="000000" w:themeColor="text1"/>
        </w:rPr>
        <w:t>La ubicación de los hoteles será informada al momento de la confirmación de la reserva. Los establecimientos podrán encontrarse en zonas céntricas y turísticas o en áreas periféricas de la ciudad, según disponibilidad.</w:t>
      </w:r>
    </w:p>
    <w:p w14:paraId="02192396" w14:textId="77777777" w:rsidR="004E7E0E" w:rsidRPr="00964294" w:rsidRDefault="004E7E0E" w:rsidP="00964294">
      <w:pPr>
        <w:spacing w:before="240"/>
        <w:jc w:val="both"/>
        <w:rPr>
          <w:rFonts w:ascii="Century Gothic" w:eastAsia="Arial" w:hAnsi="Century Gothic" w:cs="Arial"/>
          <w:b/>
          <w:bCs/>
          <w:color w:val="000000" w:themeColor="text1"/>
        </w:rPr>
      </w:pPr>
      <w:r w:rsidRPr="00964294">
        <w:rPr>
          <w:rFonts w:ascii="Century Gothic" w:eastAsia="Arial" w:hAnsi="Century Gothic" w:cs="Arial"/>
          <w:b/>
          <w:bCs/>
          <w:color w:val="000000" w:themeColor="text1"/>
        </w:rPr>
        <w:t>Comidas en los hoteles:</w:t>
      </w:r>
    </w:p>
    <w:p w14:paraId="1976EEDC" w14:textId="77777777" w:rsidR="004E7E0E" w:rsidRPr="00964294" w:rsidRDefault="004E7E0E" w:rsidP="00964294">
      <w:pPr>
        <w:numPr>
          <w:ilvl w:val="0"/>
          <w:numId w:val="13"/>
        </w:numPr>
        <w:spacing w:after="0" w:line="276" w:lineRule="auto"/>
        <w:jc w:val="both"/>
        <w:rPr>
          <w:rFonts w:ascii="Century Gothic" w:eastAsia="Arial" w:hAnsi="Century Gothic" w:cs="Arial"/>
          <w:color w:val="000000" w:themeColor="text1"/>
        </w:rPr>
      </w:pPr>
      <w:r w:rsidRPr="00964294">
        <w:rPr>
          <w:rFonts w:ascii="Century Gothic" w:eastAsia="Arial" w:hAnsi="Century Gothic" w:cs="Arial"/>
          <w:color w:val="000000" w:themeColor="text1"/>
        </w:rPr>
        <w:t>Régimen Alimenticio: Las comidas ofrecidas en los hoteles están sujetas al régimen especificado en el itinerario del viaje. Esto significa que el tipo y horario de las comidas pueden variar dependiendo de las condiciones detalladas en dicho itinerario.</w:t>
      </w:r>
    </w:p>
    <w:p w14:paraId="02B63EB3" w14:textId="77777777" w:rsidR="004E7E0E" w:rsidRPr="00964294" w:rsidRDefault="004E7E0E" w:rsidP="00964294">
      <w:pPr>
        <w:numPr>
          <w:ilvl w:val="0"/>
          <w:numId w:val="13"/>
        </w:numPr>
        <w:spacing w:after="0" w:line="276" w:lineRule="auto"/>
        <w:jc w:val="both"/>
        <w:rPr>
          <w:rFonts w:ascii="Century Gothic" w:eastAsia="Arial" w:hAnsi="Century Gothic" w:cs="Arial"/>
          <w:color w:val="000000" w:themeColor="text1"/>
        </w:rPr>
      </w:pPr>
      <w:r w:rsidRPr="00964294">
        <w:rPr>
          <w:rFonts w:ascii="Century Gothic" w:eastAsia="Arial" w:hAnsi="Century Gothic" w:cs="Arial"/>
          <w:color w:val="000000" w:themeColor="text1"/>
        </w:rPr>
        <w:t>Variedad de los Menús: El menú puede cambiar de acuerdo con la disponibilidad del hotel y las políticas del proveedor. Las comidas ofrecidas están diseñadas para ajustarse al régimen establecido en el itinerario, pero podría no haber opciones personalizadas a menos que se indique lo contrario.</w:t>
      </w:r>
    </w:p>
    <w:p w14:paraId="561691DB" w14:textId="24901C2A" w:rsidR="004E7E0E" w:rsidRPr="00964294" w:rsidRDefault="004E7E0E" w:rsidP="00964294">
      <w:pPr>
        <w:numPr>
          <w:ilvl w:val="0"/>
          <w:numId w:val="12"/>
        </w:numPr>
        <w:spacing w:after="240" w:line="276" w:lineRule="auto"/>
        <w:jc w:val="both"/>
        <w:rPr>
          <w:rFonts w:ascii="Century Gothic" w:eastAsia="Arial" w:hAnsi="Century Gothic" w:cs="Arial"/>
          <w:color w:val="000000" w:themeColor="text1"/>
        </w:rPr>
      </w:pPr>
      <w:r w:rsidRPr="00964294">
        <w:rPr>
          <w:rFonts w:ascii="Century Gothic" w:eastAsia="Arial" w:hAnsi="Century Gothic" w:cs="Arial"/>
          <w:color w:val="000000" w:themeColor="text1"/>
        </w:rPr>
        <w:t>Bebidas: Las bebidas no están incluidas en las comidas, salvo que se especifique expresamente en el itinerario. En caso de que el itinerario indique la inclusión de bebidas,</w:t>
      </w:r>
    </w:p>
    <w:p w14:paraId="7F65AE44" w14:textId="77777777" w:rsidR="004E7E0E" w:rsidRPr="00964294" w:rsidRDefault="004E7E0E" w:rsidP="00964294">
      <w:pPr>
        <w:numPr>
          <w:ilvl w:val="0"/>
          <w:numId w:val="13"/>
        </w:numPr>
        <w:spacing w:after="0" w:line="276" w:lineRule="auto"/>
        <w:jc w:val="both"/>
        <w:rPr>
          <w:rFonts w:ascii="Century Gothic" w:eastAsia="Arial" w:hAnsi="Century Gothic" w:cs="Arial"/>
          <w:color w:val="000000" w:themeColor="text1"/>
        </w:rPr>
      </w:pPr>
      <w:r w:rsidRPr="00964294">
        <w:rPr>
          <w:rFonts w:ascii="Century Gothic" w:eastAsia="Arial" w:hAnsi="Century Gothic" w:cs="Arial"/>
          <w:color w:val="000000" w:themeColor="text1"/>
        </w:rPr>
        <w:t>estas serán proporcionadas según las condiciones detalladas. Para los desayunos, las bebidas calientes (como café, té o infusiones) sí están incluidas de manera general.</w:t>
      </w:r>
    </w:p>
    <w:p w14:paraId="7ADB5D89" w14:textId="77777777" w:rsidR="004E7E0E" w:rsidRPr="00964294" w:rsidRDefault="004E7E0E" w:rsidP="00964294">
      <w:pPr>
        <w:numPr>
          <w:ilvl w:val="0"/>
          <w:numId w:val="13"/>
        </w:numPr>
        <w:spacing w:after="0" w:line="276" w:lineRule="auto"/>
        <w:jc w:val="both"/>
        <w:rPr>
          <w:rFonts w:ascii="Century Gothic" w:eastAsia="Arial" w:hAnsi="Century Gothic" w:cs="Arial"/>
          <w:color w:val="000000" w:themeColor="text1"/>
        </w:rPr>
      </w:pPr>
      <w:r w:rsidRPr="00964294">
        <w:rPr>
          <w:rFonts w:ascii="Century Gothic" w:eastAsia="Arial" w:hAnsi="Century Gothic" w:cs="Arial"/>
          <w:color w:val="000000" w:themeColor="text1"/>
        </w:rPr>
        <w:t>Excepciones y Solicitudes Especiales: Cualquier solicitud especial, como dietas específicas, deberá ser informada con antelación y está sujeta a la disponibilidad y aprobación del hotel. Estas solicitudes podrían generar costos adicionales.</w:t>
      </w:r>
    </w:p>
    <w:p w14:paraId="4CA05445" w14:textId="77777777" w:rsidR="004E7E0E" w:rsidRPr="00964294" w:rsidRDefault="004E7E0E" w:rsidP="00964294">
      <w:pPr>
        <w:numPr>
          <w:ilvl w:val="0"/>
          <w:numId w:val="13"/>
        </w:numPr>
        <w:spacing w:after="0" w:line="276" w:lineRule="auto"/>
        <w:jc w:val="both"/>
        <w:rPr>
          <w:rFonts w:ascii="Century Gothic" w:eastAsia="Arial" w:hAnsi="Century Gothic" w:cs="Arial"/>
          <w:color w:val="000000" w:themeColor="text1"/>
        </w:rPr>
      </w:pPr>
      <w:r w:rsidRPr="00964294">
        <w:rPr>
          <w:rFonts w:ascii="Century Gothic" w:eastAsia="Arial" w:hAnsi="Century Gothic" w:cs="Arial"/>
          <w:color w:val="000000" w:themeColor="text1"/>
        </w:rPr>
        <w:t>Las variaciones en el menú o el régimen alimenticio no serán consideradas como motivo de reembolso, salvo que representen un incumplimiento grave de lo especificado en el itinerario.</w:t>
      </w:r>
    </w:p>
    <w:p w14:paraId="3DCDAC84" w14:textId="77777777" w:rsidR="004E7E0E" w:rsidRPr="00964294" w:rsidRDefault="004E7E0E" w:rsidP="00964294">
      <w:pPr>
        <w:numPr>
          <w:ilvl w:val="0"/>
          <w:numId w:val="13"/>
        </w:numPr>
        <w:spacing w:after="400" w:line="276" w:lineRule="auto"/>
        <w:jc w:val="both"/>
        <w:rPr>
          <w:rFonts w:ascii="Century Gothic" w:eastAsia="Arial" w:hAnsi="Century Gothic" w:cs="Arial"/>
          <w:color w:val="000000" w:themeColor="text1"/>
        </w:rPr>
      </w:pPr>
      <w:r w:rsidRPr="00964294">
        <w:rPr>
          <w:rFonts w:ascii="Century Gothic" w:eastAsia="Arial" w:hAnsi="Century Gothic" w:cs="Arial"/>
          <w:color w:val="000000" w:themeColor="text1"/>
        </w:rPr>
        <w:t>La organización no será responsable por cambios en las comidas o bebidas debido a circunstancias fuera de su control, como problemas de logística, disponibilidad local o restricciones impuestas por el hotel.</w:t>
      </w:r>
    </w:p>
    <w:p w14:paraId="00D49A87" w14:textId="77777777" w:rsidR="00964294" w:rsidRDefault="00964294" w:rsidP="00964294">
      <w:pPr>
        <w:spacing w:after="400" w:line="276" w:lineRule="auto"/>
        <w:jc w:val="center"/>
        <w:rPr>
          <w:rFonts w:ascii="Century Gothic" w:eastAsia="Arial" w:hAnsi="Century Gothic" w:cs="Arial"/>
          <w:b/>
          <w:bCs/>
          <w:color w:val="000000" w:themeColor="text1"/>
        </w:rPr>
      </w:pPr>
    </w:p>
    <w:p w14:paraId="16600871" w14:textId="4631D567" w:rsidR="004E7E0E" w:rsidRPr="00964294" w:rsidRDefault="004E7E0E" w:rsidP="00964294">
      <w:pPr>
        <w:spacing w:after="400" w:line="276" w:lineRule="auto"/>
        <w:jc w:val="center"/>
        <w:rPr>
          <w:rFonts w:ascii="Century Gothic" w:eastAsia="Arial" w:hAnsi="Century Gothic" w:cs="Arial"/>
          <w:b/>
          <w:bCs/>
          <w:color w:val="000000" w:themeColor="text1"/>
        </w:rPr>
      </w:pPr>
      <w:r w:rsidRPr="00964294">
        <w:rPr>
          <w:rFonts w:ascii="Century Gothic" w:eastAsia="Arial" w:hAnsi="Century Gothic" w:cs="Arial"/>
          <w:b/>
          <w:bCs/>
          <w:color w:val="000000" w:themeColor="text1"/>
        </w:rPr>
        <w:lastRenderedPageBreak/>
        <w:t>Condiciones Generales</w:t>
      </w:r>
    </w:p>
    <w:p w14:paraId="7D308B46" w14:textId="77777777" w:rsidR="004E7E0E" w:rsidRPr="00964294" w:rsidRDefault="004E7E0E" w:rsidP="00964294">
      <w:pPr>
        <w:spacing w:after="400" w:line="276" w:lineRule="auto"/>
        <w:rPr>
          <w:rFonts w:ascii="Century Gothic" w:eastAsia="Arial" w:hAnsi="Century Gothic" w:cs="Arial"/>
          <w:b/>
          <w:bCs/>
          <w:color w:val="000000" w:themeColor="text1"/>
        </w:rPr>
      </w:pPr>
      <w:r w:rsidRPr="00964294">
        <w:rPr>
          <w:rFonts w:ascii="Century Gothic" w:eastAsia="Arial" w:hAnsi="Century Gothic" w:cs="Arial"/>
          <w:b/>
          <w:bCs/>
          <w:color w:val="000000" w:themeColor="text1"/>
        </w:rPr>
        <w:t>Participación y Puntualidad:</w:t>
      </w:r>
    </w:p>
    <w:p w14:paraId="4A5BED6C" w14:textId="77777777" w:rsidR="004E7E0E" w:rsidRPr="00964294" w:rsidRDefault="004E7E0E" w:rsidP="00964294">
      <w:pPr>
        <w:numPr>
          <w:ilvl w:val="0"/>
          <w:numId w:val="21"/>
        </w:numPr>
        <w:spacing w:after="0" w:line="276" w:lineRule="auto"/>
        <w:rPr>
          <w:rFonts w:ascii="Century Gothic" w:eastAsia="Arial" w:hAnsi="Century Gothic" w:cs="Arial"/>
          <w:color w:val="000000" w:themeColor="text1"/>
        </w:rPr>
      </w:pPr>
      <w:r w:rsidRPr="00964294">
        <w:rPr>
          <w:rFonts w:ascii="Century Gothic" w:eastAsia="Arial" w:hAnsi="Century Gothic" w:cs="Arial"/>
          <w:color w:val="000000" w:themeColor="text1"/>
        </w:rPr>
        <w:t>El cliente es responsable de revisar el itinerario y las inclusiones antes del inicio del viaje.</w:t>
      </w:r>
    </w:p>
    <w:p w14:paraId="43B01EC7" w14:textId="77777777" w:rsidR="004E7E0E" w:rsidRPr="00964294" w:rsidRDefault="004E7E0E" w:rsidP="00964294">
      <w:pPr>
        <w:numPr>
          <w:ilvl w:val="0"/>
          <w:numId w:val="21"/>
        </w:numPr>
        <w:spacing w:after="0" w:line="276" w:lineRule="auto"/>
        <w:jc w:val="both"/>
        <w:rPr>
          <w:rFonts w:ascii="Century Gothic" w:eastAsia="Arial" w:hAnsi="Century Gothic" w:cs="Arial"/>
          <w:color w:val="000000" w:themeColor="text1"/>
        </w:rPr>
      </w:pPr>
      <w:r w:rsidRPr="00964294">
        <w:rPr>
          <w:rFonts w:ascii="Century Gothic" w:eastAsia="Arial" w:hAnsi="Century Gothic" w:cs="Arial"/>
          <w:color w:val="000000" w:themeColor="text1"/>
        </w:rPr>
        <w:t>Es responsabilidad del pasajero respetar los horarios establecidos por el guía para cada excursión o visita.</w:t>
      </w:r>
    </w:p>
    <w:p w14:paraId="56998A43" w14:textId="77777777" w:rsidR="004E7E0E" w:rsidRPr="00964294" w:rsidRDefault="004E7E0E" w:rsidP="00964294">
      <w:pPr>
        <w:numPr>
          <w:ilvl w:val="0"/>
          <w:numId w:val="21"/>
        </w:numPr>
        <w:spacing w:after="0" w:line="276" w:lineRule="auto"/>
        <w:jc w:val="both"/>
        <w:rPr>
          <w:rFonts w:ascii="Century Gothic" w:eastAsia="Arial" w:hAnsi="Century Gothic" w:cs="Arial"/>
          <w:color w:val="000000" w:themeColor="text1"/>
        </w:rPr>
      </w:pPr>
      <w:r w:rsidRPr="00964294">
        <w:rPr>
          <w:rFonts w:ascii="Century Gothic" w:eastAsia="Arial" w:hAnsi="Century Gothic" w:cs="Arial"/>
          <w:color w:val="000000" w:themeColor="text1"/>
        </w:rPr>
        <w:t>En caso de retraso o ausencia del pasajero, el guía continuará con el itinerario según lo programado. El pasajero deberá regresar por sus propios medios, sin derecho a reembolso ni compensación.</w:t>
      </w:r>
    </w:p>
    <w:p w14:paraId="5B5A219A" w14:textId="77777777" w:rsidR="004E7E0E" w:rsidRPr="00964294" w:rsidRDefault="004E7E0E" w:rsidP="00964294">
      <w:pPr>
        <w:numPr>
          <w:ilvl w:val="0"/>
          <w:numId w:val="21"/>
        </w:numPr>
        <w:spacing w:after="0" w:line="276" w:lineRule="auto"/>
        <w:jc w:val="both"/>
        <w:rPr>
          <w:rFonts w:ascii="Century Gothic" w:eastAsia="Arial" w:hAnsi="Century Gothic" w:cs="Arial"/>
          <w:color w:val="000000" w:themeColor="text1"/>
        </w:rPr>
      </w:pPr>
      <w:r w:rsidRPr="00964294">
        <w:rPr>
          <w:rFonts w:ascii="Century Gothic" w:eastAsia="Arial" w:hAnsi="Century Gothic" w:cs="Arial"/>
          <w:color w:val="000000" w:themeColor="text1"/>
        </w:rPr>
        <w:t>En todas las visitas, excursiones y traslados, se requiere estricta puntualidad.</w:t>
      </w:r>
    </w:p>
    <w:p w14:paraId="2BC7F50D" w14:textId="77777777" w:rsidR="004E7E0E" w:rsidRPr="00964294" w:rsidRDefault="004E7E0E" w:rsidP="00964294">
      <w:pPr>
        <w:numPr>
          <w:ilvl w:val="0"/>
          <w:numId w:val="20"/>
        </w:numPr>
        <w:spacing w:after="240" w:line="276" w:lineRule="auto"/>
        <w:jc w:val="both"/>
        <w:rPr>
          <w:rFonts w:ascii="Century Gothic" w:eastAsia="Arial" w:hAnsi="Century Gothic" w:cs="Arial"/>
          <w:color w:val="000000" w:themeColor="text1"/>
        </w:rPr>
      </w:pPr>
      <w:r w:rsidRPr="00964294">
        <w:rPr>
          <w:rFonts w:ascii="Century Gothic" w:eastAsia="Arial" w:hAnsi="Century Gothic" w:cs="Arial"/>
          <w:color w:val="000000" w:themeColor="text1"/>
        </w:rPr>
        <w:t>Si el pasajero no está presente en el tiempo asignado durante los recorridos o traslados, el guía y conductor continuarán con el itinerario. En tal caso, el pasajero deberá asumir los costos de transporte adicionales necesarios para reincorporarse al grupo o llegar al destino final.</w:t>
      </w:r>
    </w:p>
    <w:p w14:paraId="3110C0FA" w14:textId="77777777" w:rsidR="004E7E0E" w:rsidRPr="00964294" w:rsidRDefault="004E7E0E" w:rsidP="00964294">
      <w:pPr>
        <w:spacing w:before="240"/>
        <w:jc w:val="both"/>
        <w:rPr>
          <w:rFonts w:ascii="Century Gothic" w:eastAsia="Arial" w:hAnsi="Century Gothic" w:cs="Arial"/>
          <w:b/>
          <w:bCs/>
          <w:color w:val="000000" w:themeColor="text1"/>
        </w:rPr>
      </w:pPr>
      <w:r w:rsidRPr="00964294">
        <w:rPr>
          <w:rFonts w:ascii="Century Gothic" w:eastAsia="Arial" w:hAnsi="Century Gothic" w:cs="Arial"/>
          <w:b/>
          <w:bCs/>
          <w:color w:val="000000" w:themeColor="text1"/>
        </w:rPr>
        <w:t>Información inicial:</w:t>
      </w:r>
    </w:p>
    <w:p w14:paraId="6AC7F4B5" w14:textId="77777777" w:rsidR="004E7E0E" w:rsidRPr="00964294" w:rsidRDefault="004E7E0E" w:rsidP="00964294">
      <w:pPr>
        <w:numPr>
          <w:ilvl w:val="0"/>
          <w:numId w:val="18"/>
        </w:numPr>
        <w:spacing w:after="240" w:line="276" w:lineRule="auto"/>
        <w:jc w:val="both"/>
        <w:rPr>
          <w:rFonts w:ascii="Century Gothic" w:eastAsia="Arial" w:hAnsi="Century Gothic" w:cs="Arial"/>
          <w:color w:val="000000" w:themeColor="text1"/>
        </w:rPr>
      </w:pPr>
      <w:r w:rsidRPr="00964294">
        <w:rPr>
          <w:rFonts w:ascii="Century Gothic" w:eastAsia="Arial" w:hAnsi="Century Gothic" w:cs="Arial"/>
          <w:color w:val="000000" w:themeColor="text1"/>
        </w:rPr>
        <w:t>Durante el traslado, la persona encargada proporcionará información útil sobre cambio de divisas, excursiones adicionales y otros detalles turísticos relevantes.</w:t>
      </w:r>
    </w:p>
    <w:p w14:paraId="1403C54F" w14:textId="77777777" w:rsidR="004E7E0E" w:rsidRPr="00964294" w:rsidRDefault="004E7E0E" w:rsidP="00964294">
      <w:pPr>
        <w:spacing w:before="240"/>
        <w:jc w:val="both"/>
        <w:rPr>
          <w:rFonts w:ascii="Century Gothic" w:eastAsia="Arial" w:hAnsi="Century Gothic" w:cs="Arial"/>
          <w:b/>
          <w:bCs/>
          <w:color w:val="000000" w:themeColor="text1"/>
        </w:rPr>
      </w:pPr>
      <w:r w:rsidRPr="00964294">
        <w:rPr>
          <w:rFonts w:ascii="Century Gothic" w:eastAsia="Arial" w:hAnsi="Century Gothic" w:cs="Arial"/>
          <w:b/>
          <w:bCs/>
          <w:color w:val="000000" w:themeColor="text1"/>
        </w:rPr>
        <w:t>Recepción en el aeropuerto:</w:t>
      </w:r>
    </w:p>
    <w:p w14:paraId="6FB51D6C" w14:textId="77777777" w:rsidR="004E7E0E" w:rsidRPr="00964294" w:rsidRDefault="004E7E0E" w:rsidP="00964294">
      <w:pPr>
        <w:numPr>
          <w:ilvl w:val="0"/>
          <w:numId w:val="19"/>
        </w:numPr>
        <w:spacing w:after="0" w:line="276" w:lineRule="auto"/>
        <w:jc w:val="both"/>
        <w:rPr>
          <w:rFonts w:ascii="Century Gothic" w:eastAsia="Arial" w:hAnsi="Century Gothic" w:cs="Arial"/>
          <w:color w:val="000000" w:themeColor="text1"/>
        </w:rPr>
      </w:pPr>
      <w:r w:rsidRPr="00964294">
        <w:rPr>
          <w:rFonts w:ascii="Century Gothic" w:eastAsia="Arial" w:hAnsi="Century Gothic" w:cs="Arial"/>
          <w:color w:val="000000" w:themeColor="text1"/>
        </w:rPr>
        <w:t>Por normativa, los guías y transportistas no tienen permitido ingresar al interior del aeropuerto.</w:t>
      </w:r>
    </w:p>
    <w:p w14:paraId="12369B25" w14:textId="77777777" w:rsidR="004E7E0E" w:rsidRPr="00964294" w:rsidRDefault="004E7E0E" w:rsidP="00964294">
      <w:pPr>
        <w:numPr>
          <w:ilvl w:val="0"/>
          <w:numId w:val="19"/>
        </w:numPr>
        <w:spacing w:after="0" w:line="276" w:lineRule="auto"/>
        <w:jc w:val="both"/>
        <w:rPr>
          <w:rFonts w:ascii="Century Gothic" w:eastAsia="Arial" w:hAnsi="Century Gothic" w:cs="Arial"/>
          <w:color w:val="000000" w:themeColor="text1"/>
        </w:rPr>
      </w:pPr>
      <w:r w:rsidRPr="00964294">
        <w:rPr>
          <w:rFonts w:ascii="Century Gothic" w:eastAsia="Arial" w:hAnsi="Century Gothic" w:cs="Arial"/>
          <w:color w:val="000000" w:themeColor="text1"/>
        </w:rPr>
        <w:t>Los pasajeros serán recibidos en la salida designada, identificados con un cartel de Gente Mayorista.</w:t>
      </w:r>
    </w:p>
    <w:p w14:paraId="53EA84ED" w14:textId="77777777" w:rsidR="004E7E0E" w:rsidRPr="00964294" w:rsidRDefault="004E7E0E" w:rsidP="00964294">
      <w:pPr>
        <w:numPr>
          <w:ilvl w:val="0"/>
          <w:numId w:val="19"/>
        </w:numPr>
        <w:spacing w:after="0" w:line="276" w:lineRule="auto"/>
        <w:jc w:val="both"/>
        <w:rPr>
          <w:rFonts w:ascii="Century Gothic" w:eastAsia="Arial" w:hAnsi="Century Gothic" w:cs="Arial"/>
          <w:color w:val="000000" w:themeColor="text1"/>
        </w:rPr>
      </w:pPr>
      <w:r w:rsidRPr="00964294">
        <w:rPr>
          <w:rFonts w:ascii="Century Gothic" w:eastAsia="Arial" w:hAnsi="Century Gothic" w:cs="Arial"/>
          <w:color w:val="000000" w:themeColor="text1"/>
        </w:rPr>
        <w:t>El tiempo máximo de espera desde el aterrizaje del vuelo será de 2 horas. Se solicita dirigirse a la salida lo antes posible para agilizar el encuentro.</w:t>
      </w:r>
    </w:p>
    <w:p w14:paraId="485167D3" w14:textId="77777777" w:rsidR="004E7E0E" w:rsidRPr="00964294" w:rsidRDefault="004E7E0E" w:rsidP="00964294">
      <w:pPr>
        <w:numPr>
          <w:ilvl w:val="0"/>
          <w:numId w:val="19"/>
        </w:numPr>
        <w:spacing w:after="0" w:line="276" w:lineRule="auto"/>
        <w:jc w:val="both"/>
        <w:rPr>
          <w:rFonts w:ascii="Century Gothic" w:eastAsia="Arial" w:hAnsi="Century Gothic" w:cs="Arial"/>
          <w:color w:val="000000" w:themeColor="text1"/>
        </w:rPr>
      </w:pPr>
      <w:r w:rsidRPr="00964294">
        <w:rPr>
          <w:rFonts w:ascii="Century Gothic" w:eastAsia="Arial" w:hAnsi="Century Gothic" w:cs="Arial"/>
          <w:color w:val="000000" w:themeColor="text1"/>
        </w:rPr>
        <w:t>El personal encargado proporcionará información sobre cambio de dinero, excursiones disponibles y responderá a cualquier consulta turística.</w:t>
      </w:r>
    </w:p>
    <w:p w14:paraId="7608E36A" w14:textId="77777777" w:rsidR="004E7E0E" w:rsidRPr="00964294" w:rsidRDefault="004E7E0E" w:rsidP="00964294">
      <w:pPr>
        <w:numPr>
          <w:ilvl w:val="0"/>
          <w:numId w:val="19"/>
        </w:numPr>
        <w:spacing w:after="240" w:line="276" w:lineRule="auto"/>
        <w:jc w:val="both"/>
        <w:rPr>
          <w:rFonts w:ascii="Century Gothic" w:eastAsia="Arial" w:hAnsi="Century Gothic" w:cs="Arial"/>
          <w:color w:val="000000" w:themeColor="text1"/>
        </w:rPr>
      </w:pPr>
      <w:r w:rsidRPr="00964294">
        <w:rPr>
          <w:rFonts w:ascii="Century Gothic" w:eastAsia="Arial" w:hAnsi="Century Gothic" w:cs="Arial"/>
          <w:color w:val="000000" w:themeColor="text1"/>
        </w:rPr>
        <w:t>Los pasajeros aceptan y asumen todas las condiciones, tanto de aerolíneas como operadores al momento de reservar este programa.</w:t>
      </w:r>
    </w:p>
    <w:p w14:paraId="4E094A93" w14:textId="77777777" w:rsidR="004E7E0E" w:rsidRPr="00964294" w:rsidRDefault="004E7E0E" w:rsidP="00964294">
      <w:pPr>
        <w:spacing w:before="240"/>
        <w:jc w:val="both"/>
        <w:rPr>
          <w:rFonts w:ascii="Century Gothic" w:eastAsia="Arial" w:hAnsi="Century Gothic" w:cs="Arial"/>
          <w:b/>
          <w:bCs/>
          <w:color w:val="000000" w:themeColor="text1"/>
        </w:rPr>
      </w:pPr>
      <w:r w:rsidRPr="00964294">
        <w:rPr>
          <w:rFonts w:ascii="Century Gothic" w:eastAsia="Arial" w:hAnsi="Century Gothic" w:cs="Arial"/>
          <w:b/>
          <w:bCs/>
          <w:color w:val="000000" w:themeColor="text1"/>
        </w:rPr>
        <w:t>Horario de recogida:</w:t>
      </w:r>
    </w:p>
    <w:p w14:paraId="557EC6FD" w14:textId="77777777" w:rsidR="004E7E0E" w:rsidRPr="00964294" w:rsidRDefault="004E7E0E" w:rsidP="00964294">
      <w:pPr>
        <w:numPr>
          <w:ilvl w:val="0"/>
          <w:numId w:val="22"/>
        </w:numPr>
        <w:spacing w:after="0" w:line="276" w:lineRule="auto"/>
        <w:jc w:val="both"/>
        <w:rPr>
          <w:rFonts w:ascii="Century Gothic" w:eastAsia="Arial" w:hAnsi="Century Gothic" w:cs="Arial"/>
          <w:color w:val="000000" w:themeColor="text1"/>
        </w:rPr>
      </w:pPr>
      <w:r w:rsidRPr="00964294">
        <w:rPr>
          <w:rFonts w:ascii="Century Gothic" w:eastAsia="Arial" w:hAnsi="Century Gothic" w:cs="Arial"/>
          <w:color w:val="000000" w:themeColor="text1"/>
        </w:rPr>
        <w:t>El horario del traslado será comunicado con un día de antelación.</w:t>
      </w:r>
    </w:p>
    <w:p w14:paraId="7BA4ACBA" w14:textId="77777777" w:rsidR="004E7E0E" w:rsidRPr="00964294" w:rsidRDefault="004E7E0E" w:rsidP="00964294">
      <w:pPr>
        <w:numPr>
          <w:ilvl w:val="0"/>
          <w:numId w:val="22"/>
        </w:numPr>
        <w:spacing w:after="240" w:line="276" w:lineRule="auto"/>
        <w:jc w:val="both"/>
        <w:rPr>
          <w:rFonts w:ascii="Century Gothic" w:eastAsia="Arial" w:hAnsi="Century Gothic" w:cs="Arial"/>
          <w:color w:val="000000" w:themeColor="text1"/>
        </w:rPr>
      </w:pPr>
      <w:r w:rsidRPr="00964294">
        <w:rPr>
          <w:rFonts w:ascii="Century Gothic" w:eastAsia="Arial" w:hAnsi="Century Gothic" w:cs="Arial"/>
          <w:color w:val="000000" w:themeColor="text1"/>
        </w:rPr>
        <w:t>Es fundamental que los pasajeros respeten la puntualidad indicada para evitar retrasos que puedan afectar a otros pasajeros o provocar la pérdida de vuelos.</w:t>
      </w:r>
    </w:p>
    <w:p w14:paraId="59FC17A8" w14:textId="77777777" w:rsidR="00964294" w:rsidRDefault="00964294" w:rsidP="00964294">
      <w:pPr>
        <w:spacing w:before="240"/>
        <w:jc w:val="both"/>
        <w:rPr>
          <w:rFonts w:ascii="Century Gothic" w:eastAsia="Arial" w:hAnsi="Century Gothic" w:cs="Arial"/>
          <w:b/>
          <w:bCs/>
          <w:color w:val="000000" w:themeColor="text1"/>
        </w:rPr>
      </w:pPr>
    </w:p>
    <w:p w14:paraId="77834D15" w14:textId="7738D2CE" w:rsidR="004E7E0E" w:rsidRPr="00964294" w:rsidRDefault="004E7E0E" w:rsidP="00964294">
      <w:pPr>
        <w:spacing w:before="240"/>
        <w:jc w:val="both"/>
        <w:rPr>
          <w:rFonts w:ascii="Century Gothic" w:eastAsia="Arial" w:hAnsi="Century Gothic" w:cs="Arial"/>
          <w:b/>
          <w:bCs/>
          <w:color w:val="000000" w:themeColor="text1"/>
        </w:rPr>
      </w:pPr>
      <w:r w:rsidRPr="00964294">
        <w:rPr>
          <w:rFonts w:ascii="Century Gothic" w:eastAsia="Arial" w:hAnsi="Century Gothic" w:cs="Arial"/>
          <w:b/>
          <w:bCs/>
          <w:color w:val="000000" w:themeColor="text1"/>
        </w:rPr>
        <w:lastRenderedPageBreak/>
        <w:t>Conexión a Internet en el Aeropuerto</w:t>
      </w:r>
    </w:p>
    <w:p w14:paraId="03312607" w14:textId="77777777" w:rsidR="004E7E0E" w:rsidRPr="00964294" w:rsidRDefault="004E7E0E" w:rsidP="00964294">
      <w:pPr>
        <w:numPr>
          <w:ilvl w:val="0"/>
          <w:numId w:val="23"/>
        </w:numPr>
        <w:spacing w:after="0" w:line="276" w:lineRule="auto"/>
        <w:jc w:val="both"/>
        <w:rPr>
          <w:rFonts w:ascii="Century Gothic" w:eastAsia="Arial" w:hAnsi="Century Gothic" w:cs="Arial"/>
          <w:color w:val="000000" w:themeColor="text1"/>
        </w:rPr>
      </w:pPr>
      <w:r w:rsidRPr="00964294">
        <w:rPr>
          <w:rFonts w:ascii="Century Gothic" w:eastAsia="Arial" w:hAnsi="Century Gothic" w:cs="Arial"/>
          <w:color w:val="000000" w:themeColor="text1"/>
        </w:rPr>
        <w:t xml:space="preserve">El aeropuerto ofrece una hora gratuita de conexión </w:t>
      </w:r>
      <w:proofErr w:type="spellStart"/>
      <w:r w:rsidRPr="00964294">
        <w:rPr>
          <w:rFonts w:ascii="Century Gothic" w:eastAsia="Arial" w:hAnsi="Century Gothic" w:cs="Arial"/>
          <w:color w:val="000000" w:themeColor="text1"/>
        </w:rPr>
        <w:t>Wi</w:t>
      </w:r>
      <w:proofErr w:type="spellEnd"/>
      <w:r w:rsidRPr="00964294">
        <w:rPr>
          <w:rFonts w:ascii="Century Gothic" w:eastAsia="Arial" w:hAnsi="Century Gothic" w:cs="Arial"/>
          <w:color w:val="000000" w:themeColor="text1"/>
        </w:rPr>
        <w:t>-Fi.</w:t>
      </w:r>
    </w:p>
    <w:p w14:paraId="0F8C96B7" w14:textId="77777777" w:rsidR="004E7E0E" w:rsidRPr="00964294" w:rsidRDefault="004E7E0E" w:rsidP="00964294">
      <w:pPr>
        <w:numPr>
          <w:ilvl w:val="0"/>
          <w:numId w:val="23"/>
        </w:numPr>
        <w:spacing w:after="240" w:line="276" w:lineRule="auto"/>
        <w:jc w:val="both"/>
        <w:rPr>
          <w:rFonts w:ascii="Century Gothic" w:eastAsia="Arial" w:hAnsi="Century Gothic" w:cs="Arial"/>
          <w:color w:val="000000" w:themeColor="text1"/>
        </w:rPr>
      </w:pPr>
      <w:r w:rsidRPr="00964294">
        <w:rPr>
          <w:rFonts w:ascii="Century Gothic" w:eastAsia="Arial" w:hAnsi="Century Gothic" w:cs="Arial"/>
          <w:color w:val="000000" w:themeColor="text1"/>
        </w:rPr>
        <w:t>Se recomienda no conectarse inmediatamente al aterrizar para preservar la conectividad en momentos críticos de comunicación con el equipo de recepción o guía.</w:t>
      </w:r>
    </w:p>
    <w:p w14:paraId="1F7E987E" w14:textId="77777777" w:rsidR="004E7E0E" w:rsidRPr="00964294" w:rsidRDefault="004E7E0E" w:rsidP="00964294">
      <w:pPr>
        <w:spacing w:before="240"/>
        <w:jc w:val="both"/>
        <w:rPr>
          <w:rFonts w:ascii="Century Gothic" w:eastAsia="Arial" w:hAnsi="Century Gothic" w:cs="Arial"/>
          <w:b/>
          <w:bCs/>
          <w:color w:val="000000" w:themeColor="text1"/>
        </w:rPr>
      </w:pPr>
      <w:r w:rsidRPr="00964294">
        <w:rPr>
          <w:rFonts w:ascii="Century Gothic" w:eastAsia="Arial" w:hAnsi="Century Gothic" w:cs="Arial"/>
          <w:b/>
          <w:bCs/>
          <w:color w:val="000000" w:themeColor="text1"/>
        </w:rPr>
        <w:t>Horarios Libres Durante Excursiones</w:t>
      </w:r>
    </w:p>
    <w:p w14:paraId="56ACD21E" w14:textId="77777777" w:rsidR="004E7E0E" w:rsidRPr="00964294" w:rsidRDefault="004E7E0E" w:rsidP="00964294">
      <w:pPr>
        <w:numPr>
          <w:ilvl w:val="0"/>
          <w:numId w:val="24"/>
        </w:numPr>
        <w:spacing w:after="240" w:line="276" w:lineRule="auto"/>
        <w:jc w:val="both"/>
        <w:rPr>
          <w:rFonts w:ascii="Century Gothic" w:eastAsia="Arial" w:hAnsi="Century Gothic" w:cs="Arial"/>
          <w:color w:val="000000" w:themeColor="text1"/>
        </w:rPr>
      </w:pPr>
      <w:r w:rsidRPr="00964294">
        <w:rPr>
          <w:rFonts w:ascii="Century Gothic" w:eastAsia="Arial" w:hAnsi="Century Gothic" w:cs="Arial"/>
          <w:color w:val="000000" w:themeColor="text1"/>
        </w:rPr>
        <w:t>Durante las visitas con tiempo libre otorgado por el guía, el pasajero debe regresar puntualmente al punto de encuentro. En caso de retraso, el guía no esperará y continuará con el circuito. El pasajero deberá organizar su transporte y costos por su cuenta</w:t>
      </w:r>
    </w:p>
    <w:p w14:paraId="3F05B984" w14:textId="77777777" w:rsidR="004E7E0E" w:rsidRPr="00964294" w:rsidRDefault="004E7E0E" w:rsidP="00964294">
      <w:pPr>
        <w:spacing w:before="240"/>
        <w:jc w:val="both"/>
        <w:rPr>
          <w:rFonts w:ascii="Century Gothic" w:eastAsia="Arial" w:hAnsi="Century Gothic" w:cs="Arial"/>
          <w:b/>
          <w:bCs/>
          <w:color w:val="000000" w:themeColor="text1"/>
        </w:rPr>
      </w:pPr>
      <w:r w:rsidRPr="00964294">
        <w:rPr>
          <w:rFonts w:ascii="Century Gothic" w:eastAsia="Arial" w:hAnsi="Century Gothic" w:cs="Arial"/>
          <w:b/>
          <w:bCs/>
          <w:color w:val="000000" w:themeColor="text1"/>
        </w:rPr>
        <w:t>Actividades Dependientes de Factores Externos</w:t>
      </w:r>
    </w:p>
    <w:p w14:paraId="59AAD704" w14:textId="77777777" w:rsidR="004E7E0E" w:rsidRPr="00964294" w:rsidRDefault="004E7E0E" w:rsidP="00964294">
      <w:pPr>
        <w:numPr>
          <w:ilvl w:val="0"/>
          <w:numId w:val="25"/>
        </w:numPr>
        <w:spacing w:after="240" w:line="276" w:lineRule="auto"/>
        <w:jc w:val="both"/>
        <w:rPr>
          <w:rFonts w:ascii="Century Gothic" w:eastAsia="Arial" w:hAnsi="Century Gothic" w:cs="Arial"/>
          <w:color w:val="000000" w:themeColor="text1"/>
        </w:rPr>
      </w:pPr>
      <w:r w:rsidRPr="00964294">
        <w:rPr>
          <w:rFonts w:ascii="Century Gothic" w:eastAsia="Arial" w:hAnsi="Century Gothic" w:cs="Arial"/>
          <w:color w:val="000000" w:themeColor="text1"/>
        </w:rPr>
        <w:t>Algunas actividades pueden estar sujetas a la disponibilidad de condiciones climáticas o logísticas. En caso de cancelación por causas fuera del control del operador, se notificará al pasajero con la mayor antelación posible.</w:t>
      </w:r>
    </w:p>
    <w:p w14:paraId="0A079B09" w14:textId="77777777" w:rsidR="004E7E0E" w:rsidRPr="00964294" w:rsidRDefault="004E7E0E" w:rsidP="00964294">
      <w:pPr>
        <w:spacing w:before="240"/>
        <w:jc w:val="both"/>
        <w:rPr>
          <w:rFonts w:ascii="Century Gothic" w:eastAsia="Arial" w:hAnsi="Century Gothic" w:cs="Arial"/>
          <w:b/>
          <w:bCs/>
          <w:color w:val="000000" w:themeColor="text1"/>
        </w:rPr>
      </w:pPr>
      <w:r w:rsidRPr="00964294">
        <w:rPr>
          <w:rFonts w:ascii="Century Gothic" w:eastAsia="Arial" w:hAnsi="Century Gothic" w:cs="Arial"/>
          <w:b/>
          <w:bCs/>
          <w:color w:val="000000" w:themeColor="text1"/>
        </w:rPr>
        <w:t>Información de Horarios del Circuito</w:t>
      </w:r>
    </w:p>
    <w:p w14:paraId="60D34EEE" w14:textId="77777777" w:rsidR="004E7E0E" w:rsidRPr="00964294" w:rsidRDefault="004E7E0E" w:rsidP="00964294">
      <w:pPr>
        <w:numPr>
          <w:ilvl w:val="0"/>
          <w:numId w:val="27"/>
        </w:numPr>
        <w:spacing w:after="0" w:line="276" w:lineRule="auto"/>
        <w:jc w:val="both"/>
        <w:rPr>
          <w:rFonts w:ascii="Century Gothic" w:eastAsia="Arial" w:hAnsi="Century Gothic" w:cs="Arial"/>
          <w:color w:val="000000" w:themeColor="text1"/>
        </w:rPr>
      </w:pPr>
      <w:r w:rsidRPr="00964294">
        <w:rPr>
          <w:rFonts w:ascii="Century Gothic" w:eastAsia="Arial" w:hAnsi="Century Gothic" w:cs="Arial"/>
          <w:color w:val="000000" w:themeColor="text1"/>
        </w:rPr>
        <w:t>Los horarios de cada circuito o actividad serán informados directamente por el guía asignado.</w:t>
      </w:r>
    </w:p>
    <w:p w14:paraId="2587F62D" w14:textId="77777777" w:rsidR="004E7E0E" w:rsidRPr="00964294" w:rsidRDefault="004E7E0E" w:rsidP="00964294">
      <w:pPr>
        <w:numPr>
          <w:ilvl w:val="0"/>
          <w:numId w:val="27"/>
        </w:numPr>
        <w:spacing w:after="240" w:line="276" w:lineRule="auto"/>
        <w:jc w:val="both"/>
        <w:rPr>
          <w:rFonts w:ascii="Century Gothic" w:eastAsia="Arial" w:hAnsi="Century Gothic" w:cs="Arial"/>
          <w:color w:val="000000" w:themeColor="text1"/>
        </w:rPr>
      </w:pPr>
      <w:r w:rsidRPr="00964294">
        <w:rPr>
          <w:rFonts w:ascii="Century Gothic" w:eastAsia="Arial" w:hAnsi="Century Gothic" w:cs="Arial"/>
          <w:color w:val="000000" w:themeColor="text1"/>
        </w:rPr>
        <w:t>En caso de dudas o si el horario no fue comunicado, es responsabilidad del pasajero confirmarlo con el guía antes de retirarse del hotel. Esto evitará problemas relacionados con diferencias horarias y permitirá resolver cualquier inquietud directamente en el destino.</w:t>
      </w:r>
    </w:p>
    <w:p w14:paraId="6BFBDD88" w14:textId="77777777" w:rsidR="004E7E0E" w:rsidRPr="00964294" w:rsidRDefault="004E7E0E" w:rsidP="00964294">
      <w:pPr>
        <w:spacing w:before="240"/>
        <w:jc w:val="both"/>
        <w:rPr>
          <w:rFonts w:ascii="Century Gothic" w:eastAsia="Arial" w:hAnsi="Century Gothic" w:cs="Arial"/>
          <w:b/>
          <w:bCs/>
          <w:color w:val="000000" w:themeColor="text1"/>
        </w:rPr>
      </w:pPr>
      <w:r w:rsidRPr="00964294">
        <w:rPr>
          <w:rFonts w:ascii="Century Gothic" w:eastAsia="Arial" w:hAnsi="Century Gothic" w:cs="Arial"/>
          <w:b/>
          <w:bCs/>
          <w:color w:val="000000" w:themeColor="text1"/>
        </w:rPr>
        <w:t>Recomendaciones</w:t>
      </w:r>
    </w:p>
    <w:p w14:paraId="386EABA9" w14:textId="77777777" w:rsidR="004E7E0E" w:rsidRPr="00964294" w:rsidRDefault="004E7E0E" w:rsidP="00964294">
      <w:pPr>
        <w:numPr>
          <w:ilvl w:val="0"/>
          <w:numId w:val="26"/>
        </w:numPr>
        <w:spacing w:after="0" w:line="276" w:lineRule="auto"/>
        <w:jc w:val="both"/>
        <w:rPr>
          <w:rFonts w:ascii="Century Gothic" w:eastAsia="Arial" w:hAnsi="Century Gothic" w:cs="Arial"/>
          <w:color w:val="000000" w:themeColor="text1"/>
        </w:rPr>
      </w:pPr>
      <w:r w:rsidRPr="00964294">
        <w:rPr>
          <w:rFonts w:ascii="Century Gothic" w:eastAsia="Arial" w:hAnsi="Century Gothic" w:cs="Arial"/>
          <w:color w:val="000000" w:themeColor="text1"/>
        </w:rPr>
        <w:t>Se solicita a los pasajeros llegar a tiempo a cada actividad y respetar las indicaciones del guía para garantizar el desarrollo adecuado del itinerario.</w:t>
      </w:r>
    </w:p>
    <w:p w14:paraId="08BC329D" w14:textId="77777777" w:rsidR="004E7E0E" w:rsidRPr="00964294" w:rsidRDefault="004E7E0E" w:rsidP="00964294">
      <w:pPr>
        <w:numPr>
          <w:ilvl w:val="0"/>
          <w:numId w:val="26"/>
        </w:numPr>
        <w:spacing w:after="240" w:line="276" w:lineRule="auto"/>
        <w:jc w:val="both"/>
        <w:rPr>
          <w:rFonts w:ascii="Century Gothic" w:eastAsia="Arial" w:hAnsi="Century Gothic" w:cs="Arial"/>
          <w:color w:val="000000" w:themeColor="text1"/>
        </w:rPr>
      </w:pPr>
      <w:r w:rsidRPr="00964294">
        <w:rPr>
          <w:rFonts w:ascii="Century Gothic" w:eastAsia="Arial" w:hAnsi="Century Gothic" w:cs="Arial"/>
          <w:color w:val="000000" w:themeColor="text1"/>
        </w:rPr>
        <w:t>Estas condiciones aplican a todos los destinos y actividades ofrecidas por el operador, y su cumplimiento es esencial para la organización y disfrute de los servicios contratados.</w:t>
      </w:r>
    </w:p>
    <w:p w14:paraId="36EE57B3" w14:textId="77777777" w:rsidR="004E7E0E" w:rsidRPr="00964294" w:rsidRDefault="004E7E0E" w:rsidP="00964294">
      <w:pPr>
        <w:spacing w:before="240"/>
        <w:jc w:val="both"/>
        <w:rPr>
          <w:rFonts w:ascii="Century Gothic" w:eastAsia="Arial" w:hAnsi="Century Gothic" w:cs="Arial"/>
          <w:b/>
          <w:bCs/>
          <w:color w:val="000000" w:themeColor="text1"/>
        </w:rPr>
      </w:pPr>
    </w:p>
    <w:p w14:paraId="7AA2FE0F" w14:textId="77777777" w:rsidR="004E7E0E" w:rsidRPr="00964294" w:rsidRDefault="004E7E0E" w:rsidP="00964294">
      <w:pPr>
        <w:spacing w:before="240"/>
        <w:jc w:val="both"/>
        <w:rPr>
          <w:rFonts w:ascii="Century Gothic" w:eastAsia="Arial" w:hAnsi="Century Gothic" w:cs="Arial"/>
          <w:b/>
          <w:bCs/>
          <w:color w:val="000000" w:themeColor="text1"/>
        </w:rPr>
      </w:pPr>
      <w:r w:rsidRPr="00964294">
        <w:rPr>
          <w:rFonts w:ascii="Century Gothic" w:eastAsia="Arial" w:hAnsi="Century Gothic" w:cs="Arial"/>
          <w:b/>
          <w:bCs/>
          <w:color w:val="000000" w:themeColor="text1"/>
        </w:rPr>
        <w:t xml:space="preserve">Días festivos </w:t>
      </w:r>
      <w:proofErr w:type="gramStart"/>
      <w:r w:rsidRPr="00964294">
        <w:rPr>
          <w:rFonts w:ascii="Century Gothic" w:eastAsia="Arial" w:hAnsi="Century Gothic" w:cs="Arial"/>
          <w:b/>
          <w:bCs/>
          <w:color w:val="000000" w:themeColor="text1"/>
        </w:rPr>
        <w:t>2026 :</w:t>
      </w:r>
      <w:proofErr w:type="gramEnd"/>
    </w:p>
    <w:p w14:paraId="59F9807B" w14:textId="77777777" w:rsidR="004E7E0E" w:rsidRPr="00964294" w:rsidRDefault="004E7E0E" w:rsidP="00964294">
      <w:pPr>
        <w:numPr>
          <w:ilvl w:val="0"/>
          <w:numId w:val="28"/>
        </w:numPr>
        <w:spacing w:after="240" w:line="276" w:lineRule="auto"/>
        <w:jc w:val="both"/>
        <w:rPr>
          <w:rFonts w:ascii="Century Gothic" w:eastAsia="Arial" w:hAnsi="Century Gothic" w:cs="Arial"/>
          <w:color w:val="000000" w:themeColor="text1"/>
        </w:rPr>
      </w:pPr>
      <w:r w:rsidRPr="00964294">
        <w:rPr>
          <w:rFonts w:ascii="Century Gothic" w:eastAsia="Arial" w:hAnsi="Century Gothic" w:cs="Arial"/>
          <w:color w:val="000000" w:themeColor="text1"/>
        </w:rPr>
        <w:t xml:space="preserve">El orden de las excursiones y visitas puede ser modificado para adaptarse a los días festivos del país de destino. </w:t>
      </w:r>
      <w:r w:rsidRPr="00964294">
        <w:rPr>
          <w:rFonts w:ascii="Century Gothic" w:eastAsia="Arial" w:hAnsi="Century Gothic" w:cs="Arial"/>
          <w:b/>
          <w:bCs/>
          <w:color w:val="000000" w:themeColor="text1"/>
        </w:rPr>
        <w:t xml:space="preserve">GENTE MAYORISTA </w:t>
      </w:r>
      <w:r w:rsidRPr="00964294">
        <w:rPr>
          <w:rFonts w:ascii="Century Gothic" w:eastAsia="Arial" w:hAnsi="Century Gothic" w:cs="Arial"/>
          <w:color w:val="000000" w:themeColor="text1"/>
        </w:rPr>
        <w:t xml:space="preserve">no se responsabiliza si alguna de las actividades descritas no puede realizarse debido a cierres por feriados locales. Cualquier incremento en las tarifas de entradas o servicios </w:t>
      </w:r>
      <w:r w:rsidRPr="00964294">
        <w:rPr>
          <w:rFonts w:ascii="Century Gothic" w:eastAsia="Arial" w:hAnsi="Century Gothic" w:cs="Arial"/>
          <w:color w:val="000000" w:themeColor="text1"/>
        </w:rPr>
        <w:lastRenderedPageBreak/>
        <w:t>que surja por estas fechas especiales deberá ser cubierto al 100% por el pasajero en destino.</w:t>
      </w:r>
    </w:p>
    <w:p w14:paraId="53C2D26A" w14:textId="77777777" w:rsidR="004E7E0E" w:rsidRPr="00964294" w:rsidRDefault="004E7E0E" w:rsidP="00964294">
      <w:pPr>
        <w:spacing w:line="276" w:lineRule="auto"/>
        <w:jc w:val="both"/>
        <w:rPr>
          <w:rFonts w:ascii="Century Gothic" w:eastAsia="Arial" w:hAnsi="Century Gothic" w:cs="Arial"/>
          <w:b/>
          <w:bCs/>
          <w:color w:val="000000" w:themeColor="text1"/>
        </w:rPr>
      </w:pPr>
      <w:r w:rsidRPr="00964294">
        <w:rPr>
          <w:rFonts w:ascii="Century Gothic" w:eastAsia="Arial" w:hAnsi="Century Gothic" w:cs="Arial"/>
          <w:b/>
          <w:bCs/>
          <w:color w:val="000000" w:themeColor="text1"/>
        </w:rPr>
        <w:t>Condiciones generales salubridad:</w:t>
      </w:r>
    </w:p>
    <w:p w14:paraId="740EFD47" w14:textId="77777777" w:rsidR="004E7E0E" w:rsidRPr="00964294" w:rsidRDefault="004E7E0E" w:rsidP="00964294">
      <w:pPr>
        <w:numPr>
          <w:ilvl w:val="0"/>
          <w:numId w:val="16"/>
        </w:numPr>
        <w:spacing w:before="240" w:after="0" w:line="240" w:lineRule="auto"/>
        <w:jc w:val="both"/>
        <w:rPr>
          <w:rFonts w:ascii="Century Gothic" w:hAnsi="Century Gothic"/>
          <w:color w:val="000000" w:themeColor="text1"/>
        </w:rPr>
      </w:pPr>
      <w:r w:rsidRPr="00964294">
        <w:rPr>
          <w:rFonts w:ascii="Century Gothic" w:eastAsia="Arial" w:hAnsi="Century Gothic" w:cs="Arial"/>
          <w:color w:val="000000" w:themeColor="text1"/>
        </w:rPr>
        <w:t>Es obligatoria la contratación de una tarjeta de asistencia médica internacional, que cubra enfermedades, emergencias médicas, hospitalización y contingencias sanitarias, incluyendo Covid-19 y otras enfermedades infecciosas o epidemiológicas como, entre otras, viruela símica (</w:t>
      </w:r>
      <w:proofErr w:type="spellStart"/>
      <w:r w:rsidRPr="00964294">
        <w:rPr>
          <w:rFonts w:ascii="Century Gothic" w:eastAsia="Arial" w:hAnsi="Century Gothic" w:cs="Arial"/>
          <w:color w:val="000000" w:themeColor="text1"/>
        </w:rPr>
        <w:t>mpox</w:t>
      </w:r>
      <w:proofErr w:type="spellEnd"/>
      <w:r w:rsidRPr="00964294">
        <w:rPr>
          <w:rFonts w:ascii="Century Gothic" w:eastAsia="Arial" w:hAnsi="Century Gothic" w:cs="Arial"/>
          <w:color w:val="000000" w:themeColor="text1"/>
        </w:rPr>
        <w:t>), influenza H1N1, fiebre amarilla, o aquellas que puedan ser declaradas por las autoridades sanitarias competentes.</w:t>
      </w:r>
    </w:p>
    <w:p w14:paraId="7E1785A6" w14:textId="77777777" w:rsidR="004E7E0E" w:rsidRPr="00964294" w:rsidRDefault="004E7E0E" w:rsidP="00964294">
      <w:pPr>
        <w:numPr>
          <w:ilvl w:val="0"/>
          <w:numId w:val="16"/>
        </w:numPr>
        <w:spacing w:after="0" w:line="240" w:lineRule="auto"/>
        <w:jc w:val="both"/>
        <w:rPr>
          <w:rFonts w:ascii="Century Gothic" w:hAnsi="Century Gothic"/>
          <w:color w:val="000000" w:themeColor="text1"/>
        </w:rPr>
      </w:pPr>
      <w:r w:rsidRPr="00964294">
        <w:rPr>
          <w:rFonts w:ascii="Century Gothic" w:eastAsia="Arial" w:hAnsi="Century Gothic" w:cs="Arial"/>
          <w:color w:val="000000" w:themeColor="text1"/>
        </w:rPr>
        <w:t>Gente Mayorista de Turismo no se hace responsable si un pasajero contrae alguna enfermedad durante el viaje. En caso de contagio, el pasajero no podrá continuar con el programa, y todos los gastos derivados (clínicas, hospitales, traslados, alojamiento adicional, tiquetes aéreos, alimentación u otros) serán asumidos exclusivamente por el pasajero, sin derecho a reembolso por los servicios no utilizados.</w:t>
      </w:r>
    </w:p>
    <w:p w14:paraId="676F310E" w14:textId="77777777" w:rsidR="004E7E0E" w:rsidRPr="00964294" w:rsidRDefault="004E7E0E" w:rsidP="00964294">
      <w:pPr>
        <w:numPr>
          <w:ilvl w:val="0"/>
          <w:numId w:val="16"/>
        </w:numPr>
        <w:spacing w:after="0" w:line="240" w:lineRule="auto"/>
        <w:jc w:val="both"/>
        <w:rPr>
          <w:rFonts w:ascii="Century Gothic" w:hAnsi="Century Gothic"/>
          <w:color w:val="000000" w:themeColor="text1"/>
        </w:rPr>
      </w:pPr>
      <w:r w:rsidRPr="00964294">
        <w:rPr>
          <w:rFonts w:ascii="Century Gothic" w:eastAsia="Arial" w:hAnsi="Century Gothic" w:cs="Arial"/>
          <w:color w:val="000000" w:themeColor="text1"/>
        </w:rPr>
        <w:t>Se informará al pasajero, previo al inicio del viaje, si es necesario presentar certificados médicos, esquemas de vacunación, pruebas diagnósticas (PCR u otras) u otros requisitos sanitarios exigidos por las autoridades del país de origen, tránsito o destino. El cumplimiento de dichas exigencias es responsabilidad exclusiva del pasajero.</w:t>
      </w:r>
    </w:p>
    <w:p w14:paraId="2FB9DAC0" w14:textId="77777777" w:rsidR="004E7E0E" w:rsidRPr="00964294" w:rsidRDefault="004E7E0E" w:rsidP="00964294">
      <w:pPr>
        <w:numPr>
          <w:ilvl w:val="0"/>
          <w:numId w:val="16"/>
        </w:numPr>
        <w:spacing w:after="0" w:line="240" w:lineRule="auto"/>
        <w:jc w:val="both"/>
        <w:rPr>
          <w:rFonts w:ascii="Century Gothic" w:hAnsi="Century Gothic"/>
          <w:color w:val="000000" w:themeColor="text1"/>
        </w:rPr>
      </w:pPr>
      <w:r w:rsidRPr="00964294">
        <w:rPr>
          <w:rFonts w:ascii="Century Gothic" w:eastAsia="Arial" w:hAnsi="Century Gothic" w:cs="Arial"/>
          <w:color w:val="000000" w:themeColor="text1"/>
        </w:rPr>
        <w:t>Cualquier visita, excursión o servicio que no sea tomado por decisión del pasajero, por itinerarios de vuelos, restricciones sanitarias o causas personales, no será reembolsable.</w:t>
      </w:r>
    </w:p>
    <w:p w14:paraId="0809CA79" w14:textId="77777777" w:rsidR="004E7E0E" w:rsidRPr="00964294" w:rsidRDefault="004E7E0E" w:rsidP="00964294">
      <w:pPr>
        <w:numPr>
          <w:ilvl w:val="0"/>
          <w:numId w:val="16"/>
        </w:numPr>
        <w:spacing w:after="0" w:line="240" w:lineRule="auto"/>
        <w:jc w:val="both"/>
        <w:rPr>
          <w:rFonts w:ascii="Century Gothic" w:hAnsi="Century Gothic"/>
          <w:color w:val="000000" w:themeColor="text1"/>
        </w:rPr>
      </w:pPr>
      <w:r w:rsidRPr="00964294">
        <w:rPr>
          <w:rFonts w:ascii="Century Gothic" w:eastAsia="Arial" w:hAnsi="Century Gothic" w:cs="Arial"/>
          <w:color w:val="000000" w:themeColor="text1"/>
        </w:rPr>
        <w:t>Los pasajeros son únicos responsables de portar y mantener en regla su documentación de viaje, certificados de vacunación y requisitos sanitarios. Los gastos generados por pérdida, olvido o incumplimiento de estos requisitos serán asumidos por el pasajero, así como los servicios dejados de tomar. Ni el operador ni Gente Mayorista de Turismo serán responsables.</w:t>
      </w:r>
    </w:p>
    <w:p w14:paraId="7AA94BCF" w14:textId="77777777" w:rsidR="004E7E0E" w:rsidRPr="00964294" w:rsidRDefault="004E7E0E" w:rsidP="00964294">
      <w:pPr>
        <w:numPr>
          <w:ilvl w:val="0"/>
          <w:numId w:val="16"/>
        </w:numPr>
        <w:spacing w:after="0" w:line="240" w:lineRule="auto"/>
        <w:jc w:val="both"/>
        <w:rPr>
          <w:rFonts w:ascii="Century Gothic" w:hAnsi="Century Gothic"/>
          <w:color w:val="000000" w:themeColor="text1"/>
        </w:rPr>
      </w:pPr>
      <w:r w:rsidRPr="00964294">
        <w:rPr>
          <w:rFonts w:ascii="Century Gothic" w:eastAsia="Arial" w:hAnsi="Century Gothic" w:cs="Arial"/>
          <w:color w:val="000000" w:themeColor="text1"/>
        </w:rPr>
        <w:t>Al tratarse de un programa especial de salidas en grupo, los pasajeros aceptan y asumen todas las condiciones y políticas establecidas por aerolíneas, operadores locales y autoridades sanitarias, vigentes al momento de realizar la reserva y durante la ejecución del viaje.</w:t>
      </w:r>
    </w:p>
    <w:p w14:paraId="4BCE4BD2" w14:textId="77777777" w:rsidR="004E7E0E" w:rsidRPr="00964294" w:rsidRDefault="004E7E0E" w:rsidP="00964294">
      <w:pPr>
        <w:numPr>
          <w:ilvl w:val="0"/>
          <w:numId w:val="16"/>
        </w:numPr>
        <w:spacing w:after="0" w:line="240" w:lineRule="auto"/>
        <w:jc w:val="both"/>
        <w:rPr>
          <w:rFonts w:ascii="Century Gothic" w:hAnsi="Century Gothic"/>
          <w:color w:val="000000" w:themeColor="text1"/>
        </w:rPr>
      </w:pPr>
      <w:r w:rsidRPr="00964294">
        <w:rPr>
          <w:rFonts w:ascii="Century Gothic" w:eastAsia="Arial" w:hAnsi="Century Gothic" w:cs="Arial"/>
          <w:color w:val="000000" w:themeColor="text1"/>
        </w:rPr>
        <w:t>Al ser un programa especial para salidas en grupo, los pasajeros aceptan y asumen todas las condiciones, tanto de aerolíneas como operadores al momento de reservar este programa.</w:t>
      </w:r>
    </w:p>
    <w:p w14:paraId="443F8870" w14:textId="77777777" w:rsidR="004E7E0E" w:rsidRPr="00964294" w:rsidRDefault="004E7E0E" w:rsidP="00964294">
      <w:pPr>
        <w:jc w:val="both"/>
        <w:rPr>
          <w:rFonts w:ascii="Century Gothic" w:eastAsia="Arial" w:hAnsi="Century Gothic" w:cs="Arial"/>
          <w:b/>
          <w:bCs/>
          <w:color w:val="000000" w:themeColor="text1"/>
        </w:rPr>
      </w:pPr>
    </w:p>
    <w:p w14:paraId="5461FFA9" w14:textId="77777777" w:rsidR="004E7E0E" w:rsidRPr="00964294" w:rsidRDefault="004E7E0E" w:rsidP="00964294">
      <w:pPr>
        <w:jc w:val="both"/>
        <w:rPr>
          <w:rFonts w:ascii="Century Gothic" w:eastAsia="Arial" w:hAnsi="Century Gothic" w:cs="Arial"/>
          <w:b/>
          <w:bCs/>
          <w:color w:val="000000" w:themeColor="text1"/>
        </w:rPr>
      </w:pPr>
      <w:r w:rsidRPr="00964294">
        <w:rPr>
          <w:rFonts w:ascii="Century Gothic" w:eastAsia="Arial" w:hAnsi="Century Gothic" w:cs="Arial"/>
          <w:b/>
          <w:bCs/>
          <w:color w:val="000000" w:themeColor="text1"/>
        </w:rPr>
        <w:t>Uso de imagen:</w:t>
      </w:r>
    </w:p>
    <w:p w14:paraId="4E99E177" w14:textId="77777777" w:rsidR="004E7E0E" w:rsidRPr="00964294" w:rsidRDefault="004E7E0E" w:rsidP="00964294">
      <w:pPr>
        <w:numPr>
          <w:ilvl w:val="0"/>
          <w:numId w:val="16"/>
        </w:numPr>
        <w:spacing w:before="240" w:after="0" w:line="240" w:lineRule="auto"/>
        <w:jc w:val="both"/>
        <w:rPr>
          <w:rFonts w:ascii="Century Gothic" w:hAnsi="Century Gothic"/>
          <w:color w:val="000000" w:themeColor="text1"/>
        </w:rPr>
      </w:pPr>
      <w:r w:rsidRPr="00964294">
        <w:rPr>
          <w:rFonts w:ascii="Century Gothic" w:eastAsia="Arial" w:hAnsi="Century Gothic" w:cs="Arial"/>
          <w:color w:val="000000" w:themeColor="text1"/>
        </w:rPr>
        <w:t xml:space="preserve">El pasajero al pagar los </w:t>
      </w:r>
      <w:proofErr w:type="gramStart"/>
      <w:r w:rsidRPr="00964294">
        <w:rPr>
          <w:rFonts w:ascii="Century Gothic" w:eastAsia="Arial" w:hAnsi="Century Gothic" w:cs="Arial"/>
          <w:color w:val="000000" w:themeColor="text1"/>
        </w:rPr>
        <w:t>servicios ,</w:t>
      </w:r>
      <w:proofErr w:type="gramEnd"/>
      <w:r w:rsidRPr="00964294">
        <w:rPr>
          <w:rFonts w:ascii="Century Gothic" w:eastAsia="Arial" w:hAnsi="Century Gothic" w:cs="Arial"/>
          <w:color w:val="000000" w:themeColor="text1"/>
        </w:rPr>
        <w:t xml:space="preserve"> autoriza el uso de imagen derivadas de fotos y videos tomadas durante la ejecución del programa.</w:t>
      </w:r>
    </w:p>
    <w:p w14:paraId="006B81BA" w14:textId="77777777" w:rsidR="004E7E0E" w:rsidRPr="00964294" w:rsidRDefault="004E7E0E" w:rsidP="00964294">
      <w:pPr>
        <w:spacing w:line="276" w:lineRule="auto"/>
        <w:jc w:val="both"/>
        <w:rPr>
          <w:rFonts w:ascii="Century Gothic" w:eastAsia="Arial" w:hAnsi="Century Gothic" w:cs="Arial"/>
          <w:color w:val="000000" w:themeColor="text1"/>
        </w:rPr>
      </w:pPr>
      <w:r w:rsidRPr="00964294">
        <w:rPr>
          <w:rFonts w:ascii="Century Gothic" w:eastAsia="Arial" w:hAnsi="Century Gothic" w:cs="Arial"/>
          <w:color w:val="000000" w:themeColor="text1"/>
        </w:rPr>
        <w:t xml:space="preserve"> </w:t>
      </w:r>
    </w:p>
    <w:p w14:paraId="0980BD0D" w14:textId="77777777" w:rsidR="00964294" w:rsidRDefault="00964294" w:rsidP="00964294">
      <w:pPr>
        <w:spacing w:line="276" w:lineRule="auto"/>
        <w:ind w:left="720"/>
        <w:jc w:val="center"/>
        <w:rPr>
          <w:rFonts w:ascii="Century Gothic" w:eastAsia="Arial" w:hAnsi="Century Gothic" w:cs="Arial"/>
          <w:b/>
          <w:bCs/>
          <w:color w:val="000000" w:themeColor="text1"/>
        </w:rPr>
      </w:pPr>
    </w:p>
    <w:p w14:paraId="1F6637B0" w14:textId="77777777" w:rsidR="00964294" w:rsidRDefault="00964294" w:rsidP="00964294">
      <w:pPr>
        <w:spacing w:line="276" w:lineRule="auto"/>
        <w:ind w:left="720"/>
        <w:jc w:val="center"/>
        <w:rPr>
          <w:rFonts w:ascii="Century Gothic" w:eastAsia="Arial" w:hAnsi="Century Gothic" w:cs="Arial"/>
          <w:b/>
          <w:bCs/>
          <w:color w:val="000000" w:themeColor="text1"/>
        </w:rPr>
      </w:pPr>
    </w:p>
    <w:p w14:paraId="66F03777" w14:textId="2AE146CF" w:rsidR="004E7E0E" w:rsidRPr="00964294" w:rsidRDefault="004E7E0E" w:rsidP="00964294">
      <w:pPr>
        <w:spacing w:line="276" w:lineRule="auto"/>
        <w:ind w:left="720"/>
        <w:jc w:val="center"/>
        <w:rPr>
          <w:rFonts w:ascii="Century Gothic" w:eastAsia="Arial" w:hAnsi="Century Gothic" w:cs="Arial"/>
          <w:b/>
          <w:bCs/>
          <w:color w:val="000000" w:themeColor="text1"/>
        </w:rPr>
      </w:pPr>
      <w:r w:rsidRPr="00964294">
        <w:rPr>
          <w:rFonts w:ascii="Century Gothic" w:eastAsia="Arial" w:hAnsi="Century Gothic" w:cs="Arial"/>
          <w:b/>
          <w:bCs/>
          <w:color w:val="000000" w:themeColor="text1"/>
        </w:rPr>
        <w:lastRenderedPageBreak/>
        <w:t>CLAUSULA DE RESPONSABILIDAD</w:t>
      </w:r>
    </w:p>
    <w:p w14:paraId="288CB77C" w14:textId="77777777" w:rsidR="004E7E0E" w:rsidRPr="00964294" w:rsidRDefault="004E7E0E" w:rsidP="00964294">
      <w:pPr>
        <w:spacing w:line="276" w:lineRule="auto"/>
        <w:ind w:left="720"/>
        <w:jc w:val="center"/>
        <w:rPr>
          <w:rFonts w:ascii="Century Gothic" w:eastAsia="Arial" w:hAnsi="Century Gothic" w:cs="Arial"/>
          <w:b/>
          <w:bCs/>
          <w:color w:val="000000" w:themeColor="text1"/>
        </w:rPr>
      </w:pPr>
      <w:r w:rsidRPr="00964294">
        <w:rPr>
          <w:rFonts w:ascii="Century Gothic" w:eastAsia="Arial" w:hAnsi="Century Gothic" w:cs="Arial"/>
          <w:b/>
          <w:bCs/>
          <w:color w:val="000000" w:themeColor="text1"/>
        </w:rPr>
        <w:t xml:space="preserve"> </w:t>
      </w:r>
    </w:p>
    <w:p w14:paraId="3967CF10" w14:textId="77777777" w:rsidR="004E7E0E" w:rsidRPr="00964294" w:rsidRDefault="004E7E0E" w:rsidP="00964294">
      <w:pPr>
        <w:numPr>
          <w:ilvl w:val="0"/>
          <w:numId w:val="29"/>
        </w:numPr>
        <w:spacing w:after="240" w:line="276" w:lineRule="auto"/>
        <w:jc w:val="both"/>
        <w:rPr>
          <w:rFonts w:ascii="Century Gothic" w:eastAsia="Arial" w:hAnsi="Century Gothic" w:cs="Arial"/>
          <w:color w:val="000000" w:themeColor="text1"/>
        </w:rPr>
      </w:pPr>
      <w:r w:rsidRPr="00964294">
        <w:rPr>
          <w:rFonts w:ascii="Century Gothic" w:eastAsia="Arial" w:hAnsi="Century Gothic" w:cs="Arial"/>
          <w:color w:val="000000" w:themeColor="text1"/>
        </w:rPr>
        <w:t>GENTE MAYORISTA DE TURISMO S.A.S. con Registro Nacional de Turismo No. 32267 se hace responsable ante los usuarios por la total prestación de los servicios descritos en la cláusula de responsabilidad.</w:t>
      </w:r>
    </w:p>
    <w:p w14:paraId="5E7F696F" w14:textId="77777777" w:rsidR="004E7E0E" w:rsidRPr="00964294" w:rsidRDefault="004E7E0E" w:rsidP="00964294">
      <w:pPr>
        <w:spacing w:after="240" w:line="276" w:lineRule="auto"/>
        <w:ind w:left="720"/>
        <w:jc w:val="both"/>
        <w:rPr>
          <w:rFonts w:ascii="Century Gothic" w:eastAsia="Arial" w:hAnsi="Century Gothic" w:cs="Arial"/>
          <w:color w:val="000000" w:themeColor="text1"/>
        </w:rPr>
      </w:pPr>
      <w:r w:rsidRPr="00964294">
        <w:rPr>
          <w:rFonts w:ascii="Century Gothic" w:eastAsia="Arial" w:hAnsi="Century Gothic" w:cs="Arial"/>
          <w:color w:val="000000" w:themeColor="text1"/>
        </w:rPr>
        <w:t>ART. 4 DECRETO 2438 DE 2010 COMPILADO ART. 2.2.4.3.2.4. DECRETO 1074 DE 2015</w:t>
      </w:r>
    </w:p>
    <w:p w14:paraId="58FCB23F" w14:textId="77777777" w:rsidR="004E7E0E" w:rsidRPr="00964294" w:rsidRDefault="004E7E0E" w:rsidP="00964294">
      <w:pPr>
        <w:numPr>
          <w:ilvl w:val="0"/>
          <w:numId w:val="30"/>
        </w:numPr>
        <w:spacing w:after="0" w:line="276" w:lineRule="auto"/>
        <w:jc w:val="both"/>
        <w:rPr>
          <w:rFonts w:ascii="Century Gothic" w:eastAsia="Arial" w:hAnsi="Century Gothic" w:cs="Arial"/>
          <w:color w:val="000000" w:themeColor="text1"/>
        </w:rPr>
      </w:pPr>
      <w:r w:rsidRPr="00964294">
        <w:rPr>
          <w:rFonts w:ascii="Century Gothic" w:eastAsia="Arial" w:hAnsi="Century Gothic" w:cs="Arial"/>
          <w:color w:val="000000" w:themeColor="text1"/>
        </w:rPr>
        <w:t>1. Responsabilidad del organizador del plan o paquete turístico ante los usuarios por la prestación y calidad de los servicios descritos de conformidad con los términos y condiciones establecidos en el programa, indicando claramente la responsabilidad en el caso del transporte, de acuerdo con lo previsto en el artículo 3o del presente decreto.</w:t>
      </w:r>
    </w:p>
    <w:p w14:paraId="714EFC71" w14:textId="77777777" w:rsidR="004E7E0E" w:rsidRPr="00964294" w:rsidRDefault="004E7E0E" w:rsidP="00964294">
      <w:pPr>
        <w:numPr>
          <w:ilvl w:val="0"/>
          <w:numId w:val="30"/>
        </w:numPr>
        <w:spacing w:after="0" w:line="276" w:lineRule="auto"/>
        <w:jc w:val="both"/>
        <w:rPr>
          <w:rFonts w:ascii="Century Gothic" w:eastAsia="Arial" w:hAnsi="Century Gothic" w:cs="Arial"/>
          <w:color w:val="000000" w:themeColor="text1"/>
        </w:rPr>
      </w:pPr>
      <w:r w:rsidRPr="00964294">
        <w:rPr>
          <w:rFonts w:ascii="Century Gothic" w:eastAsia="Arial" w:hAnsi="Century Gothic" w:cs="Arial"/>
          <w:color w:val="000000" w:themeColor="text1"/>
        </w:rPr>
        <w:t>2. Los términos y las condiciones en que se efectuará el reintegro de los servicios turísticos no utilizados y que puedan ser objeto de devolución, cuando el viaje o la participación del usuario en el mismo se cancele con anterioridad a su inicio o cuando una vez iniciado el viaje deba interrumpirse, por razones tales como, caso fortuito o fuerza mayor, enfermedad del viajero, negación de visados o permisos de ingreso, decisión del país de destino de impedir el ingreso del viajero, retiro del viajero por conductas que atenten contra la realización del viaje, problemas legales y otras causas no atribuibles a las agencias de viajes. Para este efecto, se tendrán en cuenta las deducciones o penalidades previamente establecidas que los proveedores efectúen, cuando los servicios no son utilizados. El derecho al pasaje aéreo de regreso estará sujeto a las regulaciones de la aerolínea y la tarifa adquirida</w:t>
      </w:r>
    </w:p>
    <w:p w14:paraId="7E3767EB" w14:textId="77777777" w:rsidR="004E7E0E" w:rsidRPr="00964294" w:rsidRDefault="004E7E0E" w:rsidP="00964294">
      <w:pPr>
        <w:numPr>
          <w:ilvl w:val="0"/>
          <w:numId w:val="30"/>
        </w:numPr>
        <w:spacing w:after="0" w:line="276" w:lineRule="auto"/>
        <w:jc w:val="both"/>
        <w:rPr>
          <w:rFonts w:ascii="Century Gothic" w:eastAsia="Arial" w:hAnsi="Century Gothic" w:cs="Arial"/>
          <w:color w:val="000000" w:themeColor="text1"/>
        </w:rPr>
      </w:pPr>
      <w:r w:rsidRPr="00964294">
        <w:rPr>
          <w:rFonts w:ascii="Century Gothic" w:eastAsia="Arial" w:hAnsi="Century Gothic" w:cs="Arial"/>
          <w:color w:val="000000" w:themeColor="text1"/>
        </w:rPr>
        <w:t>3. Salvo manifestación expresa en contrario en las condiciones del plan turístico, el organizador, sus operadores y agentes no asumen responsabilidad por eventos tales como accidentes, huelgas, asonadas, terremotos, fenómenos climáticos o naturales, condiciones de seguridad,  factores políticos, negación de ingreso, asuntos de salubridad y cualquier otro caso de fuerza mayor que pudiere ocurrir durante el viaje y sólo se comprometerán prestar los servicios y hacer las devoluciones de qué trata este decreto, según el caso.</w:t>
      </w:r>
    </w:p>
    <w:p w14:paraId="2E9A9FBA" w14:textId="77777777" w:rsidR="004E7E0E" w:rsidRPr="00964294" w:rsidRDefault="004E7E0E" w:rsidP="00964294">
      <w:pPr>
        <w:numPr>
          <w:ilvl w:val="0"/>
          <w:numId w:val="30"/>
        </w:numPr>
        <w:spacing w:after="0" w:line="276" w:lineRule="auto"/>
        <w:jc w:val="both"/>
        <w:rPr>
          <w:rFonts w:ascii="Century Gothic" w:eastAsia="Arial" w:hAnsi="Century Gothic" w:cs="Arial"/>
          <w:color w:val="000000" w:themeColor="text1"/>
        </w:rPr>
      </w:pPr>
      <w:r w:rsidRPr="00964294">
        <w:rPr>
          <w:rFonts w:ascii="Century Gothic" w:eastAsia="Arial" w:hAnsi="Century Gothic" w:cs="Arial"/>
          <w:color w:val="000000" w:themeColor="text1"/>
        </w:rPr>
        <w:t>4. Circunstancias en las cuales la agencia de viajes se reserva el derecho de hacer cambios en el itinerario, fechas de viaje, hoteles de similar o superior categoría, transporte y los demás que sean necesarios para garantizar el éxito del viaje.</w:t>
      </w:r>
    </w:p>
    <w:p w14:paraId="7CEE780F" w14:textId="77777777" w:rsidR="004E7E0E" w:rsidRPr="00964294" w:rsidRDefault="004E7E0E" w:rsidP="00964294">
      <w:pPr>
        <w:numPr>
          <w:ilvl w:val="0"/>
          <w:numId w:val="30"/>
        </w:numPr>
        <w:spacing w:after="0" w:line="276" w:lineRule="auto"/>
        <w:jc w:val="both"/>
        <w:rPr>
          <w:rFonts w:ascii="Century Gothic" w:eastAsia="Arial" w:hAnsi="Century Gothic" w:cs="Arial"/>
          <w:color w:val="000000" w:themeColor="text1"/>
        </w:rPr>
      </w:pPr>
      <w:r w:rsidRPr="00964294">
        <w:rPr>
          <w:rFonts w:ascii="Century Gothic" w:eastAsia="Arial" w:hAnsi="Century Gothic" w:cs="Arial"/>
          <w:color w:val="000000" w:themeColor="text1"/>
        </w:rPr>
        <w:t xml:space="preserve">5. Es obligación por parte de la agencia de viajes informar al viajero sobre la documentación requerida para facilitar su desplazamiento en los destinos </w:t>
      </w:r>
      <w:r w:rsidRPr="00964294">
        <w:rPr>
          <w:rFonts w:ascii="Century Gothic" w:eastAsia="Arial" w:hAnsi="Century Gothic" w:cs="Arial"/>
          <w:color w:val="000000" w:themeColor="text1"/>
        </w:rPr>
        <w:lastRenderedPageBreak/>
        <w:t>nacionales e internacionales, siendo obligación del usuario el cumplimiento de los requisitos informados.</w:t>
      </w:r>
    </w:p>
    <w:p w14:paraId="70A57BCC" w14:textId="5414FDA8" w:rsidR="004E7E0E" w:rsidRPr="00964294" w:rsidRDefault="004E7E0E" w:rsidP="00964294">
      <w:pPr>
        <w:rPr>
          <w:rFonts w:ascii="Century Gothic" w:eastAsia="Arial" w:hAnsi="Century Gothic" w:cs="Arial"/>
          <w:color w:val="000000" w:themeColor="text1"/>
        </w:rPr>
      </w:pPr>
      <w:r w:rsidRPr="00964294">
        <w:rPr>
          <w:rFonts w:ascii="Century Gothic" w:eastAsia="Arial" w:hAnsi="Century Gothic" w:cs="Arial"/>
          <w:color w:val="000000" w:themeColor="text1"/>
        </w:rPr>
        <w:t xml:space="preserve">             6. Cuantía del anticipo y plazo para el pago de esta suma por parte del usuario, con el        objeto de asegurar su participación en el viaje. Este valor será abonado al costo total del plan turístico. Las reservaciones y boletas para la participación en cruceros, eventos deportivos</w:t>
      </w:r>
    </w:p>
    <w:p w14:paraId="22C1C9D2" w14:textId="77777777" w:rsidR="004E7E0E" w:rsidRPr="00964294" w:rsidRDefault="004E7E0E" w:rsidP="00964294">
      <w:pPr>
        <w:numPr>
          <w:ilvl w:val="0"/>
          <w:numId w:val="30"/>
        </w:numPr>
        <w:spacing w:after="0" w:line="276" w:lineRule="auto"/>
        <w:jc w:val="both"/>
        <w:rPr>
          <w:rFonts w:ascii="Century Gothic" w:eastAsia="Arial" w:hAnsi="Century Gothic" w:cs="Arial"/>
          <w:color w:val="000000" w:themeColor="text1"/>
        </w:rPr>
      </w:pPr>
      <w:r w:rsidRPr="00964294">
        <w:rPr>
          <w:rFonts w:ascii="Century Gothic" w:eastAsia="Arial" w:hAnsi="Century Gothic" w:cs="Arial"/>
          <w:color w:val="000000" w:themeColor="text1"/>
        </w:rPr>
        <w:t>y culturales, congresos, ferias, exposiciones y similares se sujetarán a las condiciones que señalen las empresas organizadoras de tales eventos, las cuales deben ser claramente informadas al usuario.</w:t>
      </w:r>
    </w:p>
    <w:p w14:paraId="7F683CE6" w14:textId="77777777" w:rsidR="004E7E0E" w:rsidRPr="00964294" w:rsidRDefault="004E7E0E" w:rsidP="00964294">
      <w:pPr>
        <w:numPr>
          <w:ilvl w:val="0"/>
          <w:numId w:val="31"/>
        </w:numPr>
        <w:spacing w:after="0" w:line="276" w:lineRule="auto"/>
        <w:jc w:val="both"/>
        <w:rPr>
          <w:rFonts w:ascii="Century Gothic" w:eastAsia="Arial" w:hAnsi="Century Gothic" w:cs="Arial"/>
          <w:color w:val="000000" w:themeColor="text1"/>
        </w:rPr>
      </w:pPr>
      <w:r w:rsidRPr="00964294">
        <w:rPr>
          <w:rFonts w:ascii="Century Gothic" w:eastAsia="Arial" w:hAnsi="Century Gothic" w:cs="Arial"/>
          <w:color w:val="000000" w:themeColor="text1"/>
        </w:rPr>
        <w:t>PARÁGRAFO. Las devoluciones del dinero a los usuarios en los casos previstos en los artículos 63, 64 y 65 de la ley 300 de 1996 y en el presente artículo, deberán efectuarse a más tardar en los treinta (30) días calendario siguientes a la fecha en que se efectuó la reclamación ante la agencia o a la fecha la ejecutoria de la decisión proferida por el Ministerio de Comercio, Industria y Turismo en la que imponga dicha obligación al prestador.</w:t>
      </w:r>
    </w:p>
    <w:p w14:paraId="5CF54BEC" w14:textId="77777777" w:rsidR="004E7E0E" w:rsidRPr="00964294" w:rsidRDefault="004E7E0E" w:rsidP="00964294">
      <w:pPr>
        <w:numPr>
          <w:ilvl w:val="0"/>
          <w:numId w:val="31"/>
        </w:numPr>
        <w:spacing w:after="240" w:line="276" w:lineRule="auto"/>
        <w:jc w:val="both"/>
        <w:rPr>
          <w:rFonts w:ascii="Century Gothic" w:eastAsia="Arial" w:hAnsi="Century Gothic" w:cs="Arial"/>
          <w:color w:val="000000" w:themeColor="text1"/>
        </w:rPr>
      </w:pPr>
      <w:r w:rsidRPr="00964294">
        <w:rPr>
          <w:rFonts w:ascii="Century Gothic" w:eastAsia="Arial" w:hAnsi="Century Gothic" w:cs="Arial"/>
          <w:color w:val="000000" w:themeColor="text1"/>
        </w:rPr>
        <w:t>En el evento previsto en el artículo 65 de la ley 300 de 1996, la devolución establecida en este parágrafo, procederá cuando el usuario haya pagado total o parcialmente al prestador de servicios turísticos los servicios contratados.</w:t>
      </w:r>
    </w:p>
    <w:p w14:paraId="496E8D0D" w14:textId="77777777" w:rsidR="004E7E0E" w:rsidRPr="00964294" w:rsidRDefault="004E7E0E" w:rsidP="00964294">
      <w:pPr>
        <w:spacing w:line="276" w:lineRule="auto"/>
        <w:ind w:left="720"/>
        <w:jc w:val="both"/>
        <w:rPr>
          <w:rFonts w:ascii="Century Gothic" w:eastAsia="Arial" w:hAnsi="Century Gothic" w:cs="Arial"/>
          <w:color w:val="000000" w:themeColor="text1"/>
        </w:rPr>
      </w:pPr>
      <w:r w:rsidRPr="00964294">
        <w:rPr>
          <w:rFonts w:ascii="Century Gothic" w:eastAsia="Arial" w:hAnsi="Century Gothic" w:cs="Arial"/>
          <w:color w:val="000000" w:themeColor="text1"/>
        </w:rPr>
        <w:t>_________________________________________________________________________</w:t>
      </w:r>
    </w:p>
    <w:p w14:paraId="31261047" w14:textId="77777777" w:rsidR="004E7E0E" w:rsidRPr="00964294" w:rsidRDefault="004E7E0E" w:rsidP="00964294">
      <w:pPr>
        <w:spacing w:line="276" w:lineRule="auto"/>
        <w:jc w:val="both"/>
        <w:rPr>
          <w:rFonts w:ascii="Century Gothic" w:eastAsia="Arial" w:hAnsi="Century Gothic" w:cs="Arial"/>
          <w:b/>
          <w:bCs/>
          <w:color w:val="000000" w:themeColor="text1"/>
        </w:rPr>
      </w:pPr>
      <w:r w:rsidRPr="00964294">
        <w:rPr>
          <w:rFonts w:ascii="Century Gothic" w:eastAsia="Arial" w:hAnsi="Century Gothic" w:cs="Arial"/>
          <w:b/>
          <w:bCs/>
          <w:color w:val="000000" w:themeColor="text1"/>
        </w:rPr>
        <w:t>TURISMO RESPONSABLE</w:t>
      </w:r>
    </w:p>
    <w:p w14:paraId="1C4B447E" w14:textId="77777777" w:rsidR="004E7E0E" w:rsidRPr="00964294" w:rsidRDefault="004E7E0E" w:rsidP="00964294">
      <w:pPr>
        <w:spacing w:line="276" w:lineRule="auto"/>
        <w:jc w:val="both"/>
        <w:rPr>
          <w:rFonts w:ascii="Century Gothic" w:eastAsia="Arial" w:hAnsi="Century Gothic" w:cs="Arial"/>
          <w:color w:val="000000" w:themeColor="text1"/>
        </w:rPr>
      </w:pPr>
      <w:r w:rsidRPr="00964294">
        <w:rPr>
          <w:rFonts w:ascii="Century Gothic" w:eastAsia="Arial" w:hAnsi="Century Gothic" w:cs="Arial"/>
          <w:color w:val="000000" w:themeColor="text1"/>
        </w:rPr>
        <w:t>“Para efectos de lo establecido en el artículo 17 de la Ley 679 de 2001 sobre prevención de prostitución, pornografía y abuso sexual de menores de edad, la Compañía no realiza contacto directo con menores, estableciendo políticas en la selección de nuestros proveedores y contratación del personal. Advierte al turista que la explotación y el abuso sexual de menores son sancionados penal y administrativamente conforme a la Ley 679 de 2001.</w:t>
      </w:r>
    </w:p>
    <w:p w14:paraId="0E8F614E" w14:textId="77777777" w:rsidR="004E7E0E" w:rsidRPr="00964294" w:rsidRDefault="004E7E0E" w:rsidP="00964294">
      <w:pPr>
        <w:spacing w:line="276" w:lineRule="auto"/>
        <w:jc w:val="both"/>
        <w:rPr>
          <w:rFonts w:ascii="Century Gothic" w:eastAsia="Arial" w:hAnsi="Century Gothic" w:cs="Arial"/>
          <w:color w:val="000000" w:themeColor="text1"/>
        </w:rPr>
      </w:pPr>
    </w:p>
    <w:p w14:paraId="2D94A469" w14:textId="77777777" w:rsidR="004E7E0E" w:rsidRPr="00964294" w:rsidRDefault="004E7E0E" w:rsidP="00964294">
      <w:pPr>
        <w:numPr>
          <w:ilvl w:val="0"/>
          <w:numId w:val="32"/>
        </w:numPr>
        <w:spacing w:after="0" w:line="276" w:lineRule="auto"/>
        <w:jc w:val="both"/>
        <w:rPr>
          <w:rFonts w:ascii="Century Gothic" w:eastAsia="Arial" w:hAnsi="Century Gothic" w:cs="Arial"/>
          <w:color w:val="000000" w:themeColor="text1"/>
        </w:rPr>
      </w:pPr>
      <w:r w:rsidRPr="00964294">
        <w:rPr>
          <w:rFonts w:ascii="Century Gothic" w:eastAsia="Arial" w:hAnsi="Century Gothic" w:cs="Arial"/>
          <w:color w:val="000000" w:themeColor="text1"/>
        </w:rPr>
        <w:t>Se respeta la biodiversidad según ley 17 de 1981 que previene y castiga todo acto que atente contra la vida de los animales. Promovemos la protección de la fauna silvestre y la ley 1333 de 2009 para evitar poner en peligro el medio ambiente.</w:t>
      </w:r>
    </w:p>
    <w:p w14:paraId="3A741707" w14:textId="77777777" w:rsidR="004E7E0E" w:rsidRPr="00964294" w:rsidRDefault="004E7E0E" w:rsidP="00964294">
      <w:pPr>
        <w:numPr>
          <w:ilvl w:val="0"/>
          <w:numId w:val="32"/>
        </w:numPr>
        <w:spacing w:after="240" w:line="276" w:lineRule="auto"/>
        <w:jc w:val="both"/>
        <w:rPr>
          <w:rFonts w:ascii="Century Gothic" w:eastAsia="Arial" w:hAnsi="Century Gothic" w:cs="Arial"/>
          <w:color w:val="000000" w:themeColor="text1"/>
        </w:rPr>
      </w:pPr>
      <w:r w:rsidRPr="00964294">
        <w:rPr>
          <w:rFonts w:ascii="Century Gothic" w:eastAsia="Arial" w:hAnsi="Century Gothic" w:cs="Arial"/>
          <w:color w:val="000000" w:themeColor="text1"/>
        </w:rPr>
        <w:t>Invitamos a valorar las costumbres, tradiciones y apoyar la economía local, respetar las áreas silvestres, patrimoniales, arqueológicas de conformidad con lo previsto en la Ley 1185 de 2008.</w:t>
      </w:r>
    </w:p>
    <w:p w14:paraId="44540AFF" w14:textId="2F730F2A" w:rsidR="004E7E0E" w:rsidRPr="00964294" w:rsidRDefault="004E7E0E" w:rsidP="00964294">
      <w:pPr>
        <w:jc w:val="center"/>
        <w:rPr>
          <w:rFonts w:ascii="Century Gothic" w:eastAsia="Arial" w:hAnsi="Century Gothic" w:cs="Arial"/>
          <w:color w:val="000000" w:themeColor="text1"/>
        </w:rPr>
      </w:pPr>
      <w:r w:rsidRPr="00964294">
        <w:rPr>
          <w:rFonts w:ascii="Century Gothic" w:eastAsia="Arial" w:hAnsi="Century Gothic" w:cs="Arial"/>
          <w:b/>
          <w:bCs/>
          <w:color w:val="000000" w:themeColor="text1"/>
        </w:rPr>
        <w:t>El cumplimiento de estos términos y condiciones es esencial para garantizar la fluidez y calidad del servicio, evitando inconvenientes durante el viaje</w:t>
      </w:r>
      <w:bookmarkStart w:id="0" w:name="_GoBack"/>
      <w:bookmarkEnd w:id="0"/>
    </w:p>
    <w:sectPr w:rsidR="004E7E0E" w:rsidRPr="0096429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29983" w14:textId="77777777" w:rsidR="00C610F3" w:rsidRDefault="00C610F3" w:rsidP="009E5AB9">
      <w:pPr>
        <w:spacing w:after="0" w:line="240" w:lineRule="auto"/>
      </w:pPr>
      <w:r>
        <w:separator/>
      </w:r>
    </w:p>
  </w:endnote>
  <w:endnote w:type="continuationSeparator" w:id="0">
    <w:p w14:paraId="43D795E0" w14:textId="77777777" w:rsidR="00C610F3" w:rsidRDefault="00C610F3" w:rsidP="009E5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8000000" w:usb3="00000000" w:csb0="00000001" w:csb1="00000000"/>
  </w:font>
  <w:font w:name="Arial Unicode MS">
    <w:altName w:val="Arial"/>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0AAB3" w14:textId="77777777" w:rsidR="00C610F3" w:rsidRDefault="00C610F3" w:rsidP="009E5AB9">
      <w:pPr>
        <w:spacing w:after="0" w:line="240" w:lineRule="auto"/>
      </w:pPr>
      <w:r>
        <w:separator/>
      </w:r>
    </w:p>
  </w:footnote>
  <w:footnote w:type="continuationSeparator" w:id="0">
    <w:p w14:paraId="13940B58" w14:textId="77777777" w:rsidR="00C610F3" w:rsidRDefault="00C610F3" w:rsidP="009E5A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07"/>
        </w:tabs>
        <w:ind w:left="707" w:hanging="283"/>
      </w:pPr>
      <w:rPr>
        <w:rFonts w:ascii="Symbol" w:hAnsi="Symbol" w:cs="OpenSymbol"/>
        <w:sz w:val="20"/>
        <w:szCs w:val="20"/>
      </w:rPr>
    </w:lvl>
    <w:lvl w:ilvl="1">
      <w:start w:val="1"/>
      <w:numFmt w:val="bullet"/>
      <w:lvlText w:val=""/>
      <w:lvlJc w:val="left"/>
      <w:pPr>
        <w:tabs>
          <w:tab w:val="num" w:pos="1414"/>
        </w:tabs>
        <w:ind w:left="1414" w:hanging="283"/>
      </w:pPr>
      <w:rPr>
        <w:rFonts w:ascii="Symbol" w:hAnsi="Symbol" w:cs="OpenSymbol"/>
        <w:sz w:val="20"/>
        <w:szCs w:val="20"/>
      </w:rPr>
    </w:lvl>
    <w:lvl w:ilvl="2">
      <w:start w:val="1"/>
      <w:numFmt w:val="bullet"/>
      <w:lvlText w:val=""/>
      <w:lvlJc w:val="left"/>
      <w:pPr>
        <w:tabs>
          <w:tab w:val="num" w:pos="2121"/>
        </w:tabs>
        <w:ind w:left="2121" w:hanging="283"/>
      </w:pPr>
      <w:rPr>
        <w:rFonts w:ascii="Symbol" w:hAnsi="Symbol" w:cs="OpenSymbol"/>
        <w:sz w:val="20"/>
        <w:szCs w:val="20"/>
      </w:rPr>
    </w:lvl>
    <w:lvl w:ilvl="3">
      <w:start w:val="1"/>
      <w:numFmt w:val="bullet"/>
      <w:lvlText w:val=""/>
      <w:lvlJc w:val="left"/>
      <w:pPr>
        <w:tabs>
          <w:tab w:val="num" w:pos="2828"/>
        </w:tabs>
        <w:ind w:left="2828" w:hanging="283"/>
      </w:pPr>
      <w:rPr>
        <w:rFonts w:ascii="Symbol" w:hAnsi="Symbol" w:cs="OpenSymbol"/>
        <w:sz w:val="20"/>
        <w:szCs w:val="20"/>
      </w:rPr>
    </w:lvl>
    <w:lvl w:ilvl="4">
      <w:start w:val="1"/>
      <w:numFmt w:val="bullet"/>
      <w:lvlText w:val=""/>
      <w:lvlJc w:val="left"/>
      <w:pPr>
        <w:tabs>
          <w:tab w:val="num" w:pos="3535"/>
        </w:tabs>
        <w:ind w:left="3535" w:hanging="283"/>
      </w:pPr>
      <w:rPr>
        <w:rFonts w:ascii="Symbol" w:hAnsi="Symbol" w:cs="OpenSymbol"/>
        <w:sz w:val="20"/>
        <w:szCs w:val="20"/>
      </w:rPr>
    </w:lvl>
    <w:lvl w:ilvl="5">
      <w:start w:val="1"/>
      <w:numFmt w:val="bullet"/>
      <w:lvlText w:val=""/>
      <w:lvlJc w:val="left"/>
      <w:pPr>
        <w:tabs>
          <w:tab w:val="num" w:pos="4242"/>
        </w:tabs>
        <w:ind w:left="4242" w:hanging="283"/>
      </w:pPr>
      <w:rPr>
        <w:rFonts w:ascii="Symbol" w:hAnsi="Symbol" w:cs="OpenSymbol"/>
        <w:sz w:val="20"/>
        <w:szCs w:val="20"/>
      </w:rPr>
    </w:lvl>
    <w:lvl w:ilvl="6">
      <w:start w:val="1"/>
      <w:numFmt w:val="bullet"/>
      <w:lvlText w:val=""/>
      <w:lvlJc w:val="left"/>
      <w:pPr>
        <w:tabs>
          <w:tab w:val="num" w:pos="4949"/>
        </w:tabs>
        <w:ind w:left="4949" w:hanging="283"/>
      </w:pPr>
      <w:rPr>
        <w:rFonts w:ascii="Symbol" w:hAnsi="Symbol" w:cs="OpenSymbol"/>
        <w:sz w:val="20"/>
        <w:szCs w:val="20"/>
      </w:rPr>
    </w:lvl>
    <w:lvl w:ilvl="7">
      <w:start w:val="1"/>
      <w:numFmt w:val="bullet"/>
      <w:lvlText w:val=""/>
      <w:lvlJc w:val="left"/>
      <w:pPr>
        <w:tabs>
          <w:tab w:val="num" w:pos="5656"/>
        </w:tabs>
        <w:ind w:left="5656" w:hanging="283"/>
      </w:pPr>
      <w:rPr>
        <w:rFonts w:ascii="Symbol" w:hAnsi="Symbol" w:cs="OpenSymbol"/>
        <w:sz w:val="20"/>
        <w:szCs w:val="20"/>
      </w:rPr>
    </w:lvl>
    <w:lvl w:ilvl="8">
      <w:start w:val="1"/>
      <w:numFmt w:val="bullet"/>
      <w:lvlText w:val=""/>
      <w:lvlJc w:val="left"/>
      <w:pPr>
        <w:tabs>
          <w:tab w:val="num" w:pos="6363"/>
        </w:tabs>
        <w:ind w:left="6363" w:hanging="283"/>
      </w:pPr>
      <w:rPr>
        <w:rFonts w:ascii="Symbol" w:hAnsi="Symbol" w:cs="OpenSymbol"/>
        <w:sz w:val="20"/>
        <w:szCs w:val="20"/>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8070A2"/>
    <w:multiLevelType w:val="multilevel"/>
    <w:tmpl w:val="84588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C61ADE"/>
    <w:multiLevelType w:val="multilevel"/>
    <w:tmpl w:val="E848A2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BDE633A"/>
    <w:multiLevelType w:val="multilevel"/>
    <w:tmpl w:val="C63688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CB95400"/>
    <w:multiLevelType w:val="multilevel"/>
    <w:tmpl w:val="AD94A6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34A35D8"/>
    <w:multiLevelType w:val="multilevel"/>
    <w:tmpl w:val="B0EE5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4D26418"/>
    <w:multiLevelType w:val="multilevel"/>
    <w:tmpl w:val="907EA8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75F5E39"/>
    <w:multiLevelType w:val="multilevel"/>
    <w:tmpl w:val="D804A4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B61056C"/>
    <w:multiLevelType w:val="multilevel"/>
    <w:tmpl w:val="468CF9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DA74BFE"/>
    <w:multiLevelType w:val="multilevel"/>
    <w:tmpl w:val="0DC0DF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F843FC6"/>
    <w:multiLevelType w:val="multilevel"/>
    <w:tmpl w:val="B998A0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22D494C"/>
    <w:multiLevelType w:val="multilevel"/>
    <w:tmpl w:val="6EB0BA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4D53856"/>
    <w:multiLevelType w:val="hybridMultilevel"/>
    <w:tmpl w:val="EF54F7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7593141"/>
    <w:multiLevelType w:val="multilevel"/>
    <w:tmpl w:val="7B6C6D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9177F6E"/>
    <w:multiLevelType w:val="multilevel"/>
    <w:tmpl w:val="08F018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FC1334E"/>
    <w:multiLevelType w:val="multilevel"/>
    <w:tmpl w:val="0360E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597164F"/>
    <w:multiLevelType w:val="multilevel"/>
    <w:tmpl w:val="FADA41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BD93812"/>
    <w:multiLevelType w:val="multilevel"/>
    <w:tmpl w:val="80689F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DC02533"/>
    <w:multiLevelType w:val="hybridMultilevel"/>
    <w:tmpl w:val="A6EACA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F1F4461"/>
    <w:multiLevelType w:val="hybridMultilevel"/>
    <w:tmpl w:val="DF0693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6FF7A4E"/>
    <w:multiLevelType w:val="multilevel"/>
    <w:tmpl w:val="93B076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7EF52D1"/>
    <w:multiLevelType w:val="multilevel"/>
    <w:tmpl w:val="E1785F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7F07CCE"/>
    <w:multiLevelType w:val="multilevel"/>
    <w:tmpl w:val="706C71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2862E36"/>
    <w:multiLevelType w:val="hybridMultilevel"/>
    <w:tmpl w:val="24505A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5C943DF"/>
    <w:multiLevelType w:val="multilevel"/>
    <w:tmpl w:val="FFA4E1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6AB2AAE"/>
    <w:multiLevelType w:val="hybridMultilevel"/>
    <w:tmpl w:val="17C2E5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74A761A"/>
    <w:multiLevelType w:val="multilevel"/>
    <w:tmpl w:val="155476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9BD7336"/>
    <w:multiLevelType w:val="multilevel"/>
    <w:tmpl w:val="676284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A754C78"/>
    <w:multiLevelType w:val="multilevel"/>
    <w:tmpl w:val="DBB8AB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CF958FF"/>
    <w:multiLevelType w:val="multilevel"/>
    <w:tmpl w:val="F42CE9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3E72D84"/>
    <w:multiLevelType w:val="multilevel"/>
    <w:tmpl w:val="A95A66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0"/>
  </w:num>
  <w:num w:numId="4">
    <w:abstractNumId w:val="26"/>
  </w:num>
  <w:num w:numId="5">
    <w:abstractNumId w:val="19"/>
  </w:num>
  <w:num w:numId="6">
    <w:abstractNumId w:val="24"/>
  </w:num>
  <w:num w:numId="7">
    <w:abstractNumId w:val="13"/>
  </w:num>
  <w:num w:numId="8">
    <w:abstractNumId w:val="12"/>
  </w:num>
  <w:num w:numId="9">
    <w:abstractNumId w:val="27"/>
  </w:num>
  <w:num w:numId="10">
    <w:abstractNumId w:val="9"/>
  </w:num>
  <w:num w:numId="11">
    <w:abstractNumId w:val="10"/>
  </w:num>
  <w:num w:numId="12">
    <w:abstractNumId w:val="11"/>
  </w:num>
  <w:num w:numId="13">
    <w:abstractNumId w:val="28"/>
  </w:num>
  <w:num w:numId="14">
    <w:abstractNumId w:val="17"/>
  </w:num>
  <w:num w:numId="15">
    <w:abstractNumId w:val="31"/>
  </w:num>
  <w:num w:numId="16">
    <w:abstractNumId w:val="23"/>
  </w:num>
  <w:num w:numId="17">
    <w:abstractNumId w:val="4"/>
  </w:num>
  <w:num w:numId="18">
    <w:abstractNumId w:val="7"/>
  </w:num>
  <w:num w:numId="19">
    <w:abstractNumId w:val="16"/>
  </w:num>
  <w:num w:numId="20">
    <w:abstractNumId w:val="21"/>
  </w:num>
  <w:num w:numId="21">
    <w:abstractNumId w:val="6"/>
  </w:num>
  <w:num w:numId="22">
    <w:abstractNumId w:val="18"/>
  </w:num>
  <w:num w:numId="23">
    <w:abstractNumId w:val="3"/>
  </w:num>
  <w:num w:numId="24">
    <w:abstractNumId w:val="30"/>
  </w:num>
  <w:num w:numId="25">
    <w:abstractNumId w:val="15"/>
  </w:num>
  <w:num w:numId="26">
    <w:abstractNumId w:val="22"/>
  </w:num>
  <w:num w:numId="27">
    <w:abstractNumId w:val="5"/>
  </w:num>
  <w:num w:numId="28">
    <w:abstractNumId w:val="29"/>
  </w:num>
  <w:num w:numId="29">
    <w:abstractNumId w:val="8"/>
  </w:num>
  <w:num w:numId="30">
    <w:abstractNumId w:val="14"/>
  </w:num>
  <w:num w:numId="31">
    <w:abstractNumId w:val="2"/>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072"/>
    <w:rsid w:val="00007952"/>
    <w:rsid w:val="00027735"/>
    <w:rsid w:val="00027C71"/>
    <w:rsid w:val="000414E7"/>
    <w:rsid w:val="00070C9C"/>
    <w:rsid w:val="0008005F"/>
    <w:rsid w:val="00086C93"/>
    <w:rsid w:val="00086CB4"/>
    <w:rsid w:val="00095A3E"/>
    <w:rsid w:val="000A13E1"/>
    <w:rsid w:val="000A56A7"/>
    <w:rsid w:val="000B5C6A"/>
    <w:rsid w:val="000F7079"/>
    <w:rsid w:val="00117351"/>
    <w:rsid w:val="001235F0"/>
    <w:rsid w:val="001253B2"/>
    <w:rsid w:val="001279D4"/>
    <w:rsid w:val="00142D57"/>
    <w:rsid w:val="0014540F"/>
    <w:rsid w:val="0015011D"/>
    <w:rsid w:val="00156D32"/>
    <w:rsid w:val="00163059"/>
    <w:rsid w:val="00186CCC"/>
    <w:rsid w:val="00197980"/>
    <w:rsid w:val="001A0C53"/>
    <w:rsid w:val="001C16C5"/>
    <w:rsid w:val="001D729F"/>
    <w:rsid w:val="001E0904"/>
    <w:rsid w:val="001E1171"/>
    <w:rsid w:val="00212D22"/>
    <w:rsid w:val="00220995"/>
    <w:rsid w:val="00231EFD"/>
    <w:rsid w:val="00234CEC"/>
    <w:rsid w:val="00235D02"/>
    <w:rsid w:val="002517B6"/>
    <w:rsid w:val="00257BEB"/>
    <w:rsid w:val="0026474E"/>
    <w:rsid w:val="00276492"/>
    <w:rsid w:val="002808F2"/>
    <w:rsid w:val="002918DC"/>
    <w:rsid w:val="002A3DBD"/>
    <w:rsid w:val="002A6AD3"/>
    <w:rsid w:val="002B2D91"/>
    <w:rsid w:val="002B2FC6"/>
    <w:rsid w:val="002C61BE"/>
    <w:rsid w:val="002E0923"/>
    <w:rsid w:val="002F21A9"/>
    <w:rsid w:val="002F3AE8"/>
    <w:rsid w:val="003025F9"/>
    <w:rsid w:val="0034721B"/>
    <w:rsid w:val="0035336E"/>
    <w:rsid w:val="00360370"/>
    <w:rsid w:val="00365B04"/>
    <w:rsid w:val="00374061"/>
    <w:rsid w:val="003B049C"/>
    <w:rsid w:val="003B39AC"/>
    <w:rsid w:val="003C664A"/>
    <w:rsid w:val="003D4659"/>
    <w:rsid w:val="003E51C7"/>
    <w:rsid w:val="00444A30"/>
    <w:rsid w:val="00444A6E"/>
    <w:rsid w:val="0046139F"/>
    <w:rsid w:val="004617F0"/>
    <w:rsid w:val="00480F57"/>
    <w:rsid w:val="00482631"/>
    <w:rsid w:val="004A0122"/>
    <w:rsid w:val="004A043F"/>
    <w:rsid w:val="004B12C0"/>
    <w:rsid w:val="004C0B47"/>
    <w:rsid w:val="004E54D1"/>
    <w:rsid w:val="004E7E0E"/>
    <w:rsid w:val="0050072E"/>
    <w:rsid w:val="005432D8"/>
    <w:rsid w:val="005447E0"/>
    <w:rsid w:val="005602E6"/>
    <w:rsid w:val="00562FE3"/>
    <w:rsid w:val="005A5A84"/>
    <w:rsid w:val="005C123C"/>
    <w:rsid w:val="005C45A3"/>
    <w:rsid w:val="005C5922"/>
    <w:rsid w:val="005C71FA"/>
    <w:rsid w:val="005D74EC"/>
    <w:rsid w:val="005E3711"/>
    <w:rsid w:val="005E5E17"/>
    <w:rsid w:val="00644B92"/>
    <w:rsid w:val="006459C3"/>
    <w:rsid w:val="00645BF8"/>
    <w:rsid w:val="00653CBD"/>
    <w:rsid w:val="00655B0E"/>
    <w:rsid w:val="0066383B"/>
    <w:rsid w:val="00681C7D"/>
    <w:rsid w:val="00682E28"/>
    <w:rsid w:val="0069648D"/>
    <w:rsid w:val="006A68EE"/>
    <w:rsid w:val="006A7072"/>
    <w:rsid w:val="006B663F"/>
    <w:rsid w:val="006D521C"/>
    <w:rsid w:val="006E28CE"/>
    <w:rsid w:val="006E6C31"/>
    <w:rsid w:val="006F3352"/>
    <w:rsid w:val="007079B1"/>
    <w:rsid w:val="00711AAF"/>
    <w:rsid w:val="00717311"/>
    <w:rsid w:val="007231C1"/>
    <w:rsid w:val="0072500D"/>
    <w:rsid w:val="00730431"/>
    <w:rsid w:val="007437AF"/>
    <w:rsid w:val="0075056C"/>
    <w:rsid w:val="00780A89"/>
    <w:rsid w:val="007A4087"/>
    <w:rsid w:val="007A4355"/>
    <w:rsid w:val="007A6573"/>
    <w:rsid w:val="007A7074"/>
    <w:rsid w:val="007B2B28"/>
    <w:rsid w:val="007C27D2"/>
    <w:rsid w:val="007D13FF"/>
    <w:rsid w:val="007E6D47"/>
    <w:rsid w:val="007F1E76"/>
    <w:rsid w:val="00806D72"/>
    <w:rsid w:val="00817DA5"/>
    <w:rsid w:val="00836676"/>
    <w:rsid w:val="00836AE4"/>
    <w:rsid w:val="0087226F"/>
    <w:rsid w:val="00891F9F"/>
    <w:rsid w:val="00893A24"/>
    <w:rsid w:val="008A7C43"/>
    <w:rsid w:val="008C7537"/>
    <w:rsid w:val="008E236D"/>
    <w:rsid w:val="008E6C06"/>
    <w:rsid w:val="008F5D91"/>
    <w:rsid w:val="00901811"/>
    <w:rsid w:val="0093369C"/>
    <w:rsid w:val="00933ECA"/>
    <w:rsid w:val="00934EB7"/>
    <w:rsid w:val="0096236B"/>
    <w:rsid w:val="00964294"/>
    <w:rsid w:val="009701A7"/>
    <w:rsid w:val="00974F81"/>
    <w:rsid w:val="009B3572"/>
    <w:rsid w:val="009C23C1"/>
    <w:rsid w:val="009D03FC"/>
    <w:rsid w:val="009D4CEB"/>
    <w:rsid w:val="009D5F1F"/>
    <w:rsid w:val="009D7C3F"/>
    <w:rsid w:val="009E368A"/>
    <w:rsid w:val="009E5AB9"/>
    <w:rsid w:val="00A109E0"/>
    <w:rsid w:val="00A248D6"/>
    <w:rsid w:val="00A6202A"/>
    <w:rsid w:val="00A94944"/>
    <w:rsid w:val="00AB3AE6"/>
    <w:rsid w:val="00AC325A"/>
    <w:rsid w:val="00AE729E"/>
    <w:rsid w:val="00B020EA"/>
    <w:rsid w:val="00B12276"/>
    <w:rsid w:val="00B32421"/>
    <w:rsid w:val="00B340AC"/>
    <w:rsid w:val="00B46196"/>
    <w:rsid w:val="00B664AC"/>
    <w:rsid w:val="00B9502D"/>
    <w:rsid w:val="00BB676E"/>
    <w:rsid w:val="00BD5F06"/>
    <w:rsid w:val="00C10EC4"/>
    <w:rsid w:val="00C20BC7"/>
    <w:rsid w:val="00C60E09"/>
    <w:rsid w:val="00C610F3"/>
    <w:rsid w:val="00C83CA7"/>
    <w:rsid w:val="00CA60E4"/>
    <w:rsid w:val="00CB40CE"/>
    <w:rsid w:val="00CD1414"/>
    <w:rsid w:val="00CD7161"/>
    <w:rsid w:val="00CE4713"/>
    <w:rsid w:val="00CE4991"/>
    <w:rsid w:val="00CF30AA"/>
    <w:rsid w:val="00D0277F"/>
    <w:rsid w:val="00D06488"/>
    <w:rsid w:val="00D06F69"/>
    <w:rsid w:val="00D13F86"/>
    <w:rsid w:val="00D15C46"/>
    <w:rsid w:val="00D3375C"/>
    <w:rsid w:val="00D4428F"/>
    <w:rsid w:val="00D51A8C"/>
    <w:rsid w:val="00D573B4"/>
    <w:rsid w:val="00D83477"/>
    <w:rsid w:val="00D8375C"/>
    <w:rsid w:val="00D9128E"/>
    <w:rsid w:val="00DB53CF"/>
    <w:rsid w:val="00DC1AAD"/>
    <w:rsid w:val="00DC1B9E"/>
    <w:rsid w:val="00DC5B8B"/>
    <w:rsid w:val="00E2010F"/>
    <w:rsid w:val="00E249E8"/>
    <w:rsid w:val="00E36A69"/>
    <w:rsid w:val="00E36F76"/>
    <w:rsid w:val="00E4014C"/>
    <w:rsid w:val="00E53B15"/>
    <w:rsid w:val="00E8265E"/>
    <w:rsid w:val="00E92B98"/>
    <w:rsid w:val="00E94B1A"/>
    <w:rsid w:val="00EA2024"/>
    <w:rsid w:val="00EB26B9"/>
    <w:rsid w:val="00EB462A"/>
    <w:rsid w:val="00EB4691"/>
    <w:rsid w:val="00EC5BEE"/>
    <w:rsid w:val="00EC7DD3"/>
    <w:rsid w:val="00ED007A"/>
    <w:rsid w:val="00ED2BD4"/>
    <w:rsid w:val="00ED2DFD"/>
    <w:rsid w:val="00ED769C"/>
    <w:rsid w:val="00EF2DDC"/>
    <w:rsid w:val="00EF7F86"/>
    <w:rsid w:val="00F11840"/>
    <w:rsid w:val="00F378CD"/>
    <w:rsid w:val="00F4413C"/>
    <w:rsid w:val="00F449F9"/>
    <w:rsid w:val="00F55D8F"/>
    <w:rsid w:val="00F618AC"/>
    <w:rsid w:val="00F64E1C"/>
    <w:rsid w:val="00F7736E"/>
    <w:rsid w:val="00F84A6A"/>
    <w:rsid w:val="00F85C15"/>
    <w:rsid w:val="00FB4000"/>
    <w:rsid w:val="00FE5A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344CB"/>
  <w15:chartTrackingRefBased/>
  <w15:docId w15:val="{69E6FF53-D9AC-449B-87C6-4896B812B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707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5E3711"/>
    <w:rPr>
      <w:color w:val="0563C1"/>
      <w:u w:val="single"/>
    </w:rPr>
  </w:style>
  <w:style w:type="paragraph" w:styleId="Textodeglobo">
    <w:name w:val="Balloon Text"/>
    <w:basedOn w:val="Normal"/>
    <w:link w:val="TextodegloboCar"/>
    <w:uiPriority w:val="99"/>
    <w:semiHidden/>
    <w:unhideWhenUsed/>
    <w:rsid w:val="001279D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79D4"/>
    <w:rPr>
      <w:rFonts w:ascii="Segoe UI" w:hAnsi="Segoe UI" w:cs="Segoe UI"/>
      <w:sz w:val="18"/>
      <w:szCs w:val="18"/>
    </w:rPr>
  </w:style>
  <w:style w:type="paragraph" w:styleId="Prrafodelista">
    <w:name w:val="List Paragraph"/>
    <w:basedOn w:val="Normal"/>
    <w:uiPriority w:val="34"/>
    <w:qFormat/>
    <w:rsid w:val="00F11840"/>
    <w:pPr>
      <w:ind w:left="720"/>
      <w:contextualSpacing/>
    </w:pPr>
  </w:style>
  <w:style w:type="paragraph" w:styleId="NormalWeb">
    <w:name w:val="Normal (Web)"/>
    <w:basedOn w:val="Normal"/>
    <w:uiPriority w:val="99"/>
    <w:unhideWhenUsed/>
    <w:rsid w:val="00E8265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Mencinsinresolver">
    <w:name w:val="Unresolved Mention"/>
    <w:basedOn w:val="Fuentedeprrafopredeter"/>
    <w:uiPriority w:val="99"/>
    <w:semiHidden/>
    <w:unhideWhenUsed/>
    <w:rsid w:val="00B32421"/>
    <w:rPr>
      <w:color w:val="605E5C"/>
      <w:shd w:val="clear" w:color="auto" w:fill="E1DFDD"/>
    </w:rPr>
  </w:style>
  <w:style w:type="paragraph" w:styleId="Encabezado">
    <w:name w:val="header"/>
    <w:basedOn w:val="Normal"/>
    <w:link w:val="EncabezadoCar"/>
    <w:uiPriority w:val="99"/>
    <w:unhideWhenUsed/>
    <w:rsid w:val="009E5AB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5AB9"/>
  </w:style>
  <w:style w:type="paragraph" w:styleId="Piedepgina">
    <w:name w:val="footer"/>
    <w:basedOn w:val="Normal"/>
    <w:link w:val="PiedepginaCar"/>
    <w:uiPriority w:val="99"/>
    <w:unhideWhenUsed/>
    <w:rsid w:val="009E5AB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5AB9"/>
  </w:style>
  <w:style w:type="character" w:styleId="Textoennegrita">
    <w:name w:val="Strong"/>
    <w:basedOn w:val="Fuentedeprrafopredeter"/>
    <w:uiPriority w:val="22"/>
    <w:qFormat/>
    <w:rsid w:val="003B39AC"/>
    <w:rPr>
      <w:b/>
      <w:bCs/>
    </w:rPr>
  </w:style>
  <w:style w:type="character" w:styleId="nfasis">
    <w:name w:val="Emphasis"/>
    <w:basedOn w:val="Fuentedeprrafopredeter"/>
    <w:uiPriority w:val="20"/>
    <w:qFormat/>
    <w:rsid w:val="003B39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863232">
      <w:bodyDiv w:val="1"/>
      <w:marLeft w:val="0"/>
      <w:marRight w:val="0"/>
      <w:marTop w:val="0"/>
      <w:marBottom w:val="0"/>
      <w:divBdr>
        <w:top w:val="none" w:sz="0" w:space="0" w:color="auto"/>
        <w:left w:val="none" w:sz="0" w:space="0" w:color="auto"/>
        <w:bottom w:val="none" w:sz="0" w:space="0" w:color="auto"/>
        <w:right w:val="none" w:sz="0" w:space="0" w:color="auto"/>
      </w:divBdr>
    </w:div>
    <w:div w:id="174962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12</Pages>
  <Words>3803</Words>
  <Characters>20922</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agente MAYORISTA</dc:creator>
  <cp:keywords/>
  <dc:description/>
  <cp:lastModifiedBy>Andrea Cruz</cp:lastModifiedBy>
  <cp:revision>43</cp:revision>
  <cp:lastPrinted>2025-05-26T19:58:00Z</cp:lastPrinted>
  <dcterms:created xsi:type="dcterms:W3CDTF">2026-03-27T15:43:00Z</dcterms:created>
  <dcterms:modified xsi:type="dcterms:W3CDTF">2026-04-13T15:46:00Z</dcterms:modified>
</cp:coreProperties>
</file>