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920FB" w14:textId="474083B6" w:rsidR="00070D18" w:rsidRDefault="00804B5C" w:rsidP="004D4CA6">
      <w:pPr>
        <w:spacing w:line="240" w:lineRule="auto"/>
        <w:jc w:val="center"/>
        <w:rPr>
          <w:rFonts w:ascii="Arial" w:hAnsi="Arial" w:cs="Arial"/>
          <w:b/>
          <w:bCs/>
          <w:color w:val="2F5496" w:themeColor="accent1" w:themeShade="BF"/>
          <w:sz w:val="20"/>
          <w:szCs w:val="20"/>
          <w:lang w:val="es-MX"/>
        </w:rPr>
      </w:pPr>
      <w:r>
        <w:rPr>
          <w:rFonts w:ascii="Arial" w:hAnsi="Arial" w:cs="Arial"/>
          <w:b/>
          <w:bCs/>
          <w:color w:val="2F5496" w:themeColor="accent1" w:themeShade="BF"/>
          <w:sz w:val="20"/>
          <w:szCs w:val="20"/>
          <w:lang w:val="es-MX"/>
        </w:rPr>
        <w:t xml:space="preserve">  </w:t>
      </w:r>
      <w:r w:rsidR="00693556" w:rsidRPr="004D4CA6">
        <w:rPr>
          <w:rFonts w:ascii="Arial" w:hAnsi="Arial" w:cs="Arial"/>
          <w:b/>
          <w:bCs/>
          <w:color w:val="2F5496" w:themeColor="accent1" w:themeShade="BF"/>
          <w:sz w:val="20"/>
          <w:szCs w:val="20"/>
          <w:lang w:val="es-MX"/>
        </w:rPr>
        <w:t xml:space="preserve">EUROPA SÚPER COMPLETÍSIMA </w:t>
      </w:r>
      <w:r w:rsidR="00A66BEF" w:rsidRPr="004D4CA6">
        <w:rPr>
          <w:rFonts w:ascii="Arial" w:hAnsi="Arial" w:cs="Arial"/>
          <w:b/>
          <w:bCs/>
          <w:color w:val="2F5496" w:themeColor="accent1" w:themeShade="BF"/>
          <w:sz w:val="20"/>
          <w:szCs w:val="20"/>
          <w:lang w:val="es-MX"/>
        </w:rPr>
        <w:t xml:space="preserve">SALIDA DESDE </w:t>
      </w:r>
      <w:r w:rsidR="00693556" w:rsidRPr="004D4CA6">
        <w:rPr>
          <w:rFonts w:ascii="Arial" w:hAnsi="Arial" w:cs="Arial"/>
          <w:b/>
          <w:bCs/>
          <w:color w:val="2F5496" w:themeColor="accent1" w:themeShade="BF"/>
          <w:sz w:val="20"/>
          <w:szCs w:val="20"/>
          <w:lang w:val="es-MX"/>
        </w:rPr>
        <w:t>BARRANQUILLA</w:t>
      </w:r>
    </w:p>
    <w:p w14:paraId="78B14FC7" w14:textId="77777777" w:rsidR="004D4CA6" w:rsidRPr="004D4CA6" w:rsidRDefault="004D4CA6" w:rsidP="004D4CA6">
      <w:pPr>
        <w:spacing w:line="240" w:lineRule="auto"/>
        <w:jc w:val="center"/>
        <w:rPr>
          <w:rFonts w:ascii="Arial" w:hAnsi="Arial" w:cs="Arial"/>
          <w:b/>
          <w:bCs/>
          <w:color w:val="2F5496" w:themeColor="accent1" w:themeShade="BF"/>
          <w:sz w:val="20"/>
          <w:szCs w:val="20"/>
          <w:lang w:val="es-MX"/>
        </w:rPr>
      </w:pPr>
    </w:p>
    <w:p w14:paraId="039609FC" w14:textId="09FDDCAA" w:rsidR="004D4CA6" w:rsidRPr="004D4CA6" w:rsidRDefault="004D4CA6" w:rsidP="004D4CA6">
      <w:pPr>
        <w:shd w:val="clear" w:color="auto" w:fill="E7E6E6" w:themeFill="background2"/>
        <w:spacing w:line="240" w:lineRule="auto"/>
        <w:rPr>
          <w:rFonts w:ascii="Arial" w:hAnsi="Arial" w:cs="Arial"/>
          <w:b/>
          <w:bCs/>
          <w:color w:val="2F5496" w:themeColor="accent1" w:themeShade="BF"/>
          <w:sz w:val="20"/>
          <w:szCs w:val="20"/>
        </w:rPr>
      </w:pPr>
      <w:r w:rsidRPr="004D4CA6">
        <w:rPr>
          <w:rFonts w:ascii="Arial" w:hAnsi="Arial" w:cs="Arial"/>
          <w:b/>
          <w:bCs/>
          <w:color w:val="2F5496" w:themeColor="accent1" w:themeShade="BF"/>
          <w:sz w:val="20"/>
          <w:szCs w:val="20"/>
        </w:rPr>
        <w:t>DÍA 1: AMÉRICA - MADRID</w:t>
      </w:r>
    </w:p>
    <w:p w14:paraId="490320BB" w14:textId="7B47911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Salida en vuelo internacional con destino a Madrid. Noche a bordo.</w:t>
      </w:r>
    </w:p>
    <w:p w14:paraId="3F0D55A3" w14:textId="7839F510" w:rsidR="004D4CA6" w:rsidRPr="004D4CA6" w:rsidRDefault="004D4CA6" w:rsidP="004D4CA6">
      <w:pPr>
        <w:shd w:val="clear" w:color="auto" w:fill="E7E6E6" w:themeFill="background2"/>
        <w:spacing w:line="240" w:lineRule="auto"/>
        <w:rPr>
          <w:rFonts w:ascii="Arial" w:hAnsi="Arial" w:cs="Arial"/>
          <w:b/>
          <w:bCs/>
          <w:color w:val="2F5496" w:themeColor="accent1" w:themeShade="BF"/>
          <w:sz w:val="20"/>
          <w:szCs w:val="20"/>
        </w:rPr>
      </w:pPr>
      <w:r w:rsidRPr="004D4CA6">
        <w:rPr>
          <w:rFonts w:ascii="Arial" w:hAnsi="Arial" w:cs="Arial"/>
          <w:b/>
          <w:bCs/>
          <w:color w:val="2F5496" w:themeColor="accent1" w:themeShade="BF"/>
          <w:sz w:val="20"/>
          <w:szCs w:val="20"/>
        </w:rPr>
        <w:t>DÍA 2: MADRID</w:t>
      </w:r>
    </w:p>
    <w:p w14:paraId="0A6B750A" w14:textId="014494CE"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Llegada al aeropuerto de Madrid-Barajas. Traslado al hotel. Alojamiento.</w:t>
      </w:r>
    </w:p>
    <w:p w14:paraId="5775B29C" w14:textId="6B07158F"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3: MADRID</w:t>
      </w:r>
    </w:p>
    <w:p w14:paraId="5951EA6E"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369B5D0C" w14:textId="00C3E840" w:rsidR="004D4CA6" w:rsidRPr="004D4CA6" w:rsidRDefault="004D4CA6" w:rsidP="004D4CA6">
      <w:pPr>
        <w:shd w:val="clear" w:color="auto" w:fill="E7E6E6" w:themeFill="background2"/>
        <w:spacing w:line="240" w:lineRule="auto"/>
        <w:rPr>
          <w:rFonts w:ascii="Arial" w:hAnsi="Arial" w:cs="Arial"/>
          <w:color w:val="222222"/>
          <w:sz w:val="20"/>
          <w:szCs w:val="20"/>
        </w:rPr>
      </w:pPr>
      <w:r w:rsidRPr="004D4CA6">
        <w:rPr>
          <w:rFonts w:ascii="Arial" w:hAnsi="Arial" w:cs="Arial"/>
          <w:b/>
          <w:bCs/>
          <w:color w:val="2F5496" w:themeColor="accent1" w:themeShade="BF"/>
          <w:sz w:val="20"/>
          <w:szCs w:val="20"/>
          <w:shd w:val="clear" w:color="auto" w:fill="E7E6E6" w:themeFill="background2"/>
        </w:rPr>
        <w:t>DÍA 4:  MADRID - SAN SEBASTIÁN - LOURDES</w:t>
      </w:r>
    </w:p>
    <w:p w14:paraId="014D5C19"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0FD2CA2E" w14:textId="27FCE3E5" w:rsidR="004D4CA6" w:rsidRPr="004D4CA6" w:rsidRDefault="004D4CA6" w:rsidP="004D4CA6">
      <w:pPr>
        <w:shd w:val="clear" w:color="auto" w:fill="E7E6E6" w:themeFill="background2"/>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5: LOURDES - BLOIS - ORLÉANS</w:t>
      </w:r>
    </w:p>
    <w:p w14:paraId="24A308CD"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Salida a través de bellos paisajes de la campiña francesa hacia </w:t>
      </w:r>
      <w:proofErr w:type="spellStart"/>
      <w:r w:rsidRPr="004D4CA6">
        <w:rPr>
          <w:rFonts w:ascii="Arial" w:hAnsi="Arial" w:cs="Arial"/>
          <w:color w:val="222222"/>
          <w:sz w:val="20"/>
          <w:szCs w:val="20"/>
        </w:rPr>
        <w:t>Blois</w:t>
      </w:r>
      <w:proofErr w:type="spellEnd"/>
      <w:r w:rsidRPr="004D4CA6">
        <w:rPr>
          <w:rFonts w:ascii="Arial" w:hAnsi="Arial" w:cs="Arial"/>
          <w:color w:val="222222"/>
          <w:sz w:val="20"/>
          <w:szCs w:val="20"/>
        </w:rPr>
        <w:t>, histórica ciudad situada en la ribera del Loira y uno de los enclaves más representativos de la región, con su importante Castillo Real. Tiempo libre. Alojamiento.</w:t>
      </w:r>
    </w:p>
    <w:p w14:paraId="1D956765" w14:textId="2C0DA66F"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6: ORLEANS - PARÍS</w:t>
      </w:r>
    </w:p>
    <w:p w14:paraId="07AC5165"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78BB344A" w14:textId="6F7E6328"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7: PARÍS</w:t>
      </w:r>
    </w:p>
    <w:p w14:paraId="40D203F7"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Alojamiento y desayuno. Día libre a disposición para efectuar excursiones opcionales y continuar descubriendo esta fascinante ciudad.</w:t>
      </w:r>
    </w:p>
    <w:p w14:paraId="53EEED60" w14:textId="0FB92442"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8: PARÍS - DIJON - ZÚRICH</w:t>
      </w:r>
    </w:p>
    <w:p w14:paraId="10156321" w14:textId="4CB0C2AE" w:rsid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34296AB9" w14:textId="77777777" w:rsidR="004D4CA6" w:rsidRPr="004D4CA6" w:rsidRDefault="004D4CA6" w:rsidP="004D4CA6">
      <w:pPr>
        <w:shd w:val="clear" w:color="auto" w:fill="FFFFFF"/>
        <w:spacing w:line="240" w:lineRule="auto"/>
        <w:rPr>
          <w:rFonts w:ascii="Arial" w:hAnsi="Arial" w:cs="Arial"/>
          <w:color w:val="222222"/>
          <w:sz w:val="20"/>
          <w:szCs w:val="20"/>
        </w:rPr>
      </w:pPr>
    </w:p>
    <w:p w14:paraId="1F88A801" w14:textId="34E68152"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lastRenderedPageBreak/>
        <w:t>DÍA 9: ZÚRICH - LUCERNA - VADUZ (LIECHTENSTEIN) - INNSBRUCK</w:t>
      </w:r>
    </w:p>
    <w:p w14:paraId="58A1FEFC"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4D4CA6">
        <w:rPr>
          <w:rFonts w:ascii="Arial" w:hAnsi="Arial" w:cs="Arial"/>
          <w:color w:val="222222"/>
          <w:sz w:val="20"/>
          <w:szCs w:val="20"/>
        </w:rPr>
        <w:t>Titlis</w:t>
      </w:r>
      <w:proofErr w:type="spellEnd"/>
      <w:r w:rsidRPr="004D4CA6">
        <w:rPr>
          <w:rFonts w:ascii="Arial" w:hAnsi="Arial" w:cs="Arial"/>
          <w:color w:val="222222"/>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w:t>
      </w:r>
      <w:proofErr w:type="spellStart"/>
      <w:r w:rsidRPr="004D4CA6">
        <w:rPr>
          <w:rFonts w:ascii="Arial" w:hAnsi="Arial" w:cs="Arial"/>
          <w:color w:val="222222"/>
          <w:sz w:val="20"/>
          <w:szCs w:val="20"/>
        </w:rPr>
        <w:t>Theresiam</w:t>
      </w:r>
      <w:proofErr w:type="spellEnd"/>
      <w:r w:rsidRPr="004D4CA6">
        <w:rPr>
          <w:rFonts w:ascii="Arial" w:hAnsi="Arial" w:cs="Arial"/>
          <w:color w:val="222222"/>
          <w:sz w:val="20"/>
          <w:szCs w:val="20"/>
        </w:rPr>
        <w:t xml:space="preserve"> </w:t>
      </w:r>
      <w:proofErr w:type="spellStart"/>
      <w:r w:rsidRPr="004D4CA6">
        <w:rPr>
          <w:rFonts w:ascii="Arial" w:hAnsi="Arial" w:cs="Arial"/>
          <w:color w:val="222222"/>
          <w:sz w:val="20"/>
          <w:szCs w:val="20"/>
        </w:rPr>
        <w:t>Strasse</w:t>
      </w:r>
      <w:proofErr w:type="spellEnd"/>
      <w:r w:rsidRPr="004D4CA6">
        <w:rPr>
          <w:rFonts w:ascii="Arial" w:hAnsi="Arial" w:cs="Arial"/>
          <w:color w:val="222222"/>
          <w:sz w:val="20"/>
          <w:szCs w:val="20"/>
        </w:rPr>
        <w:t>, la columna de Santa Ana, etc. Opcionalmente sugerimos asistir a un espectáculo de danzas tirolesas. Alojamiento.</w:t>
      </w:r>
    </w:p>
    <w:p w14:paraId="59BFF478" w14:textId="739A324A"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10: INNSBRUCK - PADOVA - VENECIA</w:t>
      </w:r>
    </w:p>
    <w:p w14:paraId="34128127"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Salida en dirección al Paso Alpino de Brenner, donde se encuentra uno de los viaductos más altos de Europa, hasta llegar a </w:t>
      </w:r>
      <w:proofErr w:type="spellStart"/>
      <w:r w:rsidRPr="004D4CA6">
        <w:rPr>
          <w:rFonts w:ascii="Arial" w:hAnsi="Arial" w:cs="Arial"/>
          <w:color w:val="222222"/>
          <w:sz w:val="20"/>
          <w:szCs w:val="20"/>
        </w:rPr>
        <w:t>Padova</w:t>
      </w:r>
      <w:proofErr w:type="spellEnd"/>
      <w:r w:rsidRPr="004D4CA6">
        <w:rPr>
          <w:rFonts w:ascii="Arial" w:hAnsi="Arial" w:cs="Arial"/>
          <w:color w:val="222222"/>
          <w:sz w:val="20"/>
          <w:szCs w:val="20"/>
        </w:rPr>
        <w:t>, ciudad conocida por el Santo; tiempo para visitar su catedral. Continuación hacia Venecia, llegada y alojamiento.</w:t>
      </w:r>
    </w:p>
    <w:p w14:paraId="44F17BAD" w14:textId="058D4518"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11: VENECIA - FERRARA - FLORENCIA</w:t>
      </w:r>
    </w:p>
    <w:p w14:paraId="7F2272C3" w14:textId="53633E92"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Mañana dedicada a la visita de Venecia, ciudad de las 118 islas. Traslado en </w:t>
      </w:r>
      <w:proofErr w:type="spellStart"/>
      <w:r w:rsidRPr="004D4CA6">
        <w:rPr>
          <w:rFonts w:ascii="Arial" w:hAnsi="Arial" w:cs="Arial"/>
          <w:color w:val="222222"/>
          <w:sz w:val="20"/>
          <w:szCs w:val="20"/>
        </w:rPr>
        <w:t>vaporetto</w:t>
      </w:r>
      <w:proofErr w:type="spellEnd"/>
      <w:r w:rsidRPr="004D4CA6">
        <w:rPr>
          <w:rFonts w:ascii="Arial" w:hAnsi="Arial" w:cs="Arial"/>
          <w:color w:val="222222"/>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r w:rsidR="007A6CC9">
        <w:rPr>
          <w:rFonts w:ascii="Arial" w:hAnsi="Arial" w:cs="Arial"/>
          <w:color w:val="222222"/>
          <w:sz w:val="20"/>
          <w:szCs w:val="20"/>
        </w:rPr>
        <w:t>.</w:t>
      </w:r>
    </w:p>
    <w:p w14:paraId="679997A7" w14:textId="485154E0"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12: FLORENCIA - ASÍS - ROMA</w:t>
      </w:r>
    </w:p>
    <w:p w14:paraId="0A5BC267"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Visita panorámica, incluyendo la Catedral, el Baptisterio, Puente Vecchio y las Plazas de la Señoría y Santa Croce, centros emblemáticos del arte y la historia florentina. Tiempo libre para pasear y disfrutar del ambiente de la </w:t>
      </w:r>
      <w:proofErr w:type="gramStart"/>
      <w:r w:rsidRPr="004D4CA6">
        <w:rPr>
          <w:rFonts w:ascii="Arial" w:hAnsi="Arial" w:cs="Arial"/>
          <w:color w:val="222222"/>
          <w:sz w:val="20"/>
          <w:szCs w:val="20"/>
        </w:rPr>
        <w:t>ciudad.&lt;</w:t>
      </w:r>
      <w:proofErr w:type="spellStart"/>
      <w:proofErr w:type="gramEnd"/>
      <w:r w:rsidRPr="004D4CA6">
        <w:rPr>
          <w:rFonts w:ascii="Arial" w:hAnsi="Arial" w:cs="Arial"/>
          <w:color w:val="222222"/>
          <w:sz w:val="20"/>
          <w:szCs w:val="20"/>
        </w:rPr>
        <w:t>br</w:t>
      </w:r>
      <w:proofErr w:type="spellEnd"/>
      <w:r w:rsidRPr="004D4CA6">
        <w:rPr>
          <w:rFonts w:ascii="Arial" w:hAnsi="Arial" w:cs="Arial"/>
          <w:color w:val="222222"/>
          <w:sz w:val="20"/>
          <w:szCs w:val="20"/>
        </w:rPr>
        <w:t xml:space="preserve">&gt;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Pr="004D4CA6">
        <w:rPr>
          <w:rFonts w:ascii="Arial" w:hAnsi="Arial" w:cs="Arial"/>
          <w:color w:val="222222"/>
          <w:sz w:val="20"/>
          <w:szCs w:val="20"/>
        </w:rPr>
        <w:t>Navona</w:t>
      </w:r>
      <w:proofErr w:type="spellEnd"/>
      <w:r w:rsidRPr="004D4CA6">
        <w:rPr>
          <w:rFonts w:ascii="Arial" w:hAnsi="Arial" w:cs="Arial"/>
          <w:color w:val="222222"/>
          <w:sz w:val="20"/>
          <w:szCs w:val="20"/>
        </w:rPr>
        <w:t>, La Fontana de Trevi, El Panteón, etc. Regreso al hotel y alojamiento.</w:t>
      </w:r>
    </w:p>
    <w:p w14:paraId="7D3DAFFF" w14:textId="4DAB9124"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13: ROMA</w:t>
      </w:r>
    </w:p>
    <w:p w14:paraId="4295CDE3" w14:textId="7AFFE574" w:rsid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r>
        <w:rPr>
          <w:rFonts w:ascii="Arial" w:hAnsi="Arial" w:cs="Arial"/>
          <w:color w:val="222222"/>
          <w:sz w:val="20"/>
          <w:szCs w:val="20"/>
        </w:rPr>
        <w:t>.</w:t>
      </w:r>
    </w:p>
    <w:p w14:paraId="46128D33" w14:textId="50BFB352" w:rsidR="004D4CA6" w:rsidRDefault="004D4CA6" w:rsidP="004D4CA6">
      <w:pPr>
        <w:shd w:val="clear" w:color="auto" w:fill="FFFFFF"/>
        <w:spacing w:line="240" w:lineRule="auto"/>
        <w:rPr>
          <w:rFonts w:ascii="Arial" w:hAnsi="Arial" w:cs="Arial"/>
          <w:color w:val="222222"/>
          <w:sz w:val="20"/>
          <w:szCs w:val="20"/>
        </w:rPr>
      </w:pPr>
    </w:p>
    <w:p w14:paraId="654F29CD" w14:textId="77777777" w:rsidR="004D4CA6" w:rsidRPr="004D4CA6" w:rsidRDefault="004D4CA6" w:rsidP="004D4CA6">
      <w:pPr>
        <w:shd w:val="clear" w:color="auto" w:fill="FFFFFF"/>
        <w:spacing w:line="240" w:lineRule="auto"/>
        <w:rPr>
          <w:rFonts w:ascii="Arial" w:hAnsi="Arial" w:cs="Arial"/>
          <w:color w:val="222222"/>
          <w:sz w:val="20"/>
          <w:szCs w:val="20"/>
        </w:rPr>
      </w:pPr>
    </w:p>
    <w:p w14:paraId="080847DF" w14:textId="35C78BE7"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lastRenderedPageBreak/>
        <w:t>DÍA 14: ROMA - PISA - COSTA AZUL</w:t>
      </w:r>
    </w:p>
    <w:p w14:paraId="40B9F7A6"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395E79A4" w14:textId="2F63AA2E"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15: COSTA AZUL - NIMES - BARCELONA</w:t>
      </w:r>
    </w:p>
    <w:p w14:paraId="786D565A"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Breve parada en la Provenza para visitar la emblemática casa de perfumes Fragonard. Viaje hacia Nimes, la "Roma francesa". Tiempo libre para el almuerzo y para admirar sus impresionantes monumentos romanos, como el anfiteatro la Arena y el templo de la </w:t>
      </w:r>
      <w:proofErr w:type="spellStart"/>
      <w:r w:rsidRPr="004D4CA6">
        <w:rPr>
          <w:rFonts w:ascii="Arial" w:hAnsi="Arial" w:cs="Arial"/>
          <w:color w:val="222222"/>
          <w:sz w:val="20"/>
          <w:szCs w:val="20"/>
        </w:rPr>
        <w:t>Maison</w:t>
      </w:r>
      <w:proofErr w:type="spellEnd"/>
      <w:r w:rsidRPr="004D4CA6">
        <w:rPr>
          <w:rFonts w:ascii="Arial" w:hAnsi="Arial" w:cs="Arial"/>
          <w:color w:val="222222"/>
          <w:sz w:val="20"/>
          <w:szCs w:val="20"/>
        </w:rPr>
        <w:t xml:space="preserve"> </w:t>
      </w:r>
      <w:proofErr w:type="spellStart"/>
      <w:r w:rsidRPr="004D4CA6">
        <w:rPr>
          <w:rFonts w:ascii="Arial" w:hAnsi="Arial" w:cs="Arial"/>
          <w:color w:val="222222"/>
          <w:sz w:val="20"/>
          <w:szCs w:val="20"/>
        </w:rPr>
        <w:t>Carrée</w:t>
      </w:r>
      <w:proofErr w:type="spellEnd"/>
      <w:r w:rsidRPr="004D4CA6">
        <w:rPr>
          <w:rFonts w:ascii="Arial" w:hAnsi="Arial" w:cs="Arial"/>
          <w:color w:val="222222"/>
          <w:sz w:val="20"/>
          <w:szCs w:val="20"/>
        </w:rPr>
        <w:t>. Continuación hacia la frontera española. Llegada a Barcelona. Alojamiento. Sugerimos disfrutar las múltiples posibilidades nocturnas que la ciudad ofrece.</w:t>
      </w:r>
    </w:p>
    <w:p w14:paraId="1596A95E" w14:textId="5A178F66"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16: BARCELONA - ZARAGOZA - MADRID</w:t>
      </w:r>
    </w:p>
    <w:p w14:paraId="4FEC3990"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xml:space="preserve">Desayuno. Breve panorámica de Barcelona en bus con guía acompañante. Recorrido entre otras por Plaza Cataluña, el elegante Paseo de Gracia, admirando la Casa Batlló y La Pedrera obras de </w:t>
      </w:r>
      <w:proofErr w:type="spellStart"/>
      <w:r w:rsidRPr="004D4CA6">
        <w:rPr>
          <w:rFonts w:ascii="Arial" w:hAnsi="Arial" w:cs="Arial"/>
          <w:color w:val="222222"/>
          <w:sz w:val="20"/>
          <w:szCs w:val="20"/>
        </w:rPr>
        <w:t>Gaudi</w:t>
      </w:r>
      <w:proofErr w:type="spellEnd"/>
      <w:r w:rsidRPr="004D4CA6">
        <w:rPr>
          <w:rFonts w:ascii="Arial" w:hAnsi="Arial" w:cs="Arial"/>
          <w:color w:val="222222"/>
          <w:sz w:val="20"/>
          <w:szCs w:val="20"/>
        </w:rPr>
        <w:t>.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34692EEB" w14:textId="1D5D2D22" w:rsidR="004D4CA6" w:rsidRPr="004D4CA6" w:rsidRDefault="004D4CA6" w:rsidP="004D4CA6">
      <w:pPr>
        <w:shd w:val="clear" w:color="auto" w:fill="E7E6E6" w:themeFill="background2"/>
        <w:spacing w:line="240" w:lineRule="auto"/>
        <w:rPr>
          <w:rFonts w:ascii="Arial" w:hAnsi="Arial" w:cs="Arial"/>
          <w:color w:val="2F5496" w:themeColor="accent1" w:themeShade="BF"/>
          <w:sz w:val="20"/>
          <w:szCs w:val="20"/>
        </w:rPr>
      </w:pPr>
      <w:r w:rsidRPr="004D4CA6">
        <w:rPr>
          <w:rFonts w:ascii="Arial" w:hAnsi="Arial" w:cs="Arial"/>
          <w:b/>
          <w:bCs/>
          <w:color w:val="2F5496" w:themeColor="accent1" w:themeShade="BF"/>
          <w:sz w:val="20"/>
          <w:szCs w:val="20"/>
        </w:rPr>
        <w:t>DÍA 17: MADRID - AMÉRICA</w:t>
      </w:r>
    </w:p>
    <w:p w14:paraId="4239AC89"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Desayuno y a la hora determinada traslado al aeropuerto para tomar el vuelo de regreso.</w:t>
      </w:r>
    </w:p>
    <w:p w14:paraId="399CE254" w14:textId="77777777" w:rsidR="004D4CA6" w:rsidRPr="004D4CA6" w:rsidRDefault="004D4CA6" w:rsidP="004D4CA6">
      <w:pPr>
        <w:shd w:val="clear" w:color="auto" w:fill="FFFFFF"/>
        <w:spacing w:line="240" w:lineRule="auto"/>
        <w:rPr>
          <w:rFonts w:ascii="Arial" w:hAnsi="Arial" w:cs="Arial"/>
          <w:color w:val="222222"/>
          <w:sz w:val="20"/>
          <w:szCs w:val="20"/>
        </w:rPr>
      </w:pPr>
      <w:r w:rsidRPr="004D4CA6">
        <w:rPr>
          <w:rFonts w:ascii="Arial" w:hAnsi="Arial" w:cs="Arial"/>
          <w:color w:val="222222"/>
          <w:sz w:val="20"/>
          <w:szCs w:val="20"/>
        </w:rPr>
        <w:t> </w:t>
      </w:r>
    </w:p>
    <w:p w14:paraId="78F45220" w14:textId="4FFF8B1D" w:rsidR="00693556" w:rsidRPr="004D4CA6" w:rsidRDefault="00693556" w:rsidP="004D4CA6">
      <w:pPr>
        <w:pBdr>
          <w:top w:val="nil"/>
          <w:left w:val="nil"/>
          <w:bottom w:val="nil"/>
          <w:right w:val="nil"/>
          <w:between w:val="nil"/>
        </w:pBdr>
        <w:spacing w:after="0" w:line="240" w:lineRule="auto"/>
        <w:ind w:left="360"/>
        <w:jc w:val="center"/>
        <w:rPr>
          <w:rFonts w:ascii="Arial" w:eastAsia="Arial" w:hAnsi="Arial" w:cs="Arial"/>
          <w:color w:val="2F5496" w:themeColor="accent1" w:themeShade="BF"/>
          <w:sz w:val="20"/>
          <w:szCs w:val="20"/>
        </w:rPr>
      </w:pPr>
    </w:p>
    <w:p w14:paraId="1988AA2F" w14:textId="2AF58DF7" w:rsidR="00693556" w:rsidRPr="004D4CA6" w:rsidRDefault="00693556" w:rsidP="004D4CA6">
      <w:pPr>
        <w:pBdr>
          <w:top w:val="nil"/>
          <w:left w:val="nil"/>
          <w:bottom w:val="nil"/>
          <w:right w:val="nil"/>
          <w:between w:val="nil"/>
        </w:pBdr>
        <w:spacing w:after="0" w:line="240" w:lineRule="auto"/>
        <w:ind w:left="360"/>
        <w:jc w:val="center"/>
        <w:rPr>
          <w:rFonts w:ascii="Arial" w:eastAsia="Arial" w:hAnsi="Arial" w:cs="Arial"/>
          <w:color w:val="2F5496" w:themeColor="accent1" w:themeShade="BF"/>
          <w:sz w:val="20"/>
          <w:szCs w:val="20"/>
        </w:rPr>
      </w:pPr>
    </w:p>
    <w:tbl>
      <w:tblPr>
        <w:tblW w:w="5327" w:type="dxa"/>
        <w:jc w:val="center"/>
        <w:tblCellMar>
          <w:left w:w="70" w:type="dxa"/>
          <w:right w:w="70" w:type="dxa"/>
        </w:tblCellMar>
        <w:tblLook w:val="04A0" w:firstRow="1" w:lastRow="0" w:firstColumn="1" w:lastColumn="0" w:noHBand="0" w:noVBand="1"/>
      </w:tblPr>
      <w:tblGrid>
        <w:gridCol w:w="3353"/>
        <w:gridCol w:w="1974"/>
      </w:tblGrid>
      <w:tr w:rsidR="00693556" w:rsidRPr="004D4CA6" w14:paraId="64713966" w14:textId="77777777" w:rsidTr="00693556">
        <w:trPr>
          <w:trHeight w:val="803"/>
          <w:jc w:val="center"/>
        </w:trPr>
        <w:tc>
          <w:tcPr>
            <w:tcW w:w="5327" w:type="dxa"/>
            <w:gridSpan w:val="2"/>
            <w:tcBorders>
              <w:top w:val="single" w:sz="8" w:space="0" w:color="ADADAD"/>
              <w:left w:val="single" w:sz="8" w:space="0" w:color="ADADAD"/>
              <w:bottom w:val="single" w:sz="8" w:space="0" w:color="595959"/>
              <w:right w:val="single" w:sz="8" w:space="0" w:color="595959"/>
            </w:tcBorders>
            <w:shd w:val="clear" w:color="000000" w:fill="001336"/>
            <w:vAlign w:val="center"/>
            <w:hideMark/>
          </w:tcPr>
          <w:p w14:paraId="42918A3E" w14:textId="77777777" w:rsidR="00693556" w:rsidRPr="004D4CA6" w:rsidRDefault="0069355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PRECIOS EN DÓLARES ACOMODACIÓN DOBLE / TRIPLE</w:t>
            </w:r>
          </w:p>
        </w:tc>
      </w:tr>
      <w:tr w:rsidR="00693556" w:rsidRPr="004D4CA6" w14:paraId="29E20CC6" w14:textId="77777777" w:rsidTr="00693556">
        <w:trPr>
          <w:trHeight w:val="501"/>
          <w:jc w:val="center"/>
        </w:trPr>
        <w:tc>
          <w:tcPr>
            <w:tcW w:w="3353" w:type="dxa"/>
            <w:tcBorders>
              <w:top w:val="nil"/>
              <w:left w:val="single" w:sz="8" w:space="0" w:color="ADADAD"/>
              <w:bottom w:val="nil"/>
              <w:right w:val="single" w:sz="8" w:space="0" w:color="595959"/>
            </w:tcBorders>
            <w:shd w:val="clear" w:color="000000" w:fill="16365C"/>
            <w:vAlign w:val="center"/>
            <w:hideMark/>
          </w:tcPr>
          <w:p w14:paraId="66B3FCD5" w14:textId="3C588C86" w:rsidR="00693556" w:rsidRPr="004D4CA6" w:rsidRDefault="0069355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Fechas de salida</w:t>
            </w:r>
            <w:r w:rsidR="006632F6">
              <w:rPr>
                <w:rFonts w:ascii="Arial" w:eastAsia="Arial" w:hAnsi="Arial" w:cs="Arial"/>
                <w:b/>
                <w:bCs/>
                <w:color w:val="FFFFFF"/>
                <w:sz w:val="20"/>
                <w:szCs w:val="20"/>
              </w:rPr>
              <w:t xml:space="preserve"> desde Barranquilla</w:t>
            </w:r>
          </w:p>
        </w:tc>
        <w:tc>
          <w:tcPr>
            <w:tcW w:w="1974" w:type="dxa"/>
            <w:tcBorders>
              <w:top w:val="nil"/>
              <w:left w:val="nil"/>
              <w:bottom w:val="nil"/>
              <w:right w:val="single" w:sz="8" w:space="0" w:color="595959"/>
            </w:tcBorders>
            <w:shd w:val="clear" w:color="000000" w:fill="16365C"/>
            <w:vAlign w:val="center"/>
            <w:hideMark/>
          </w:tcPr>
          <w:p w14:paraId="21F75E1C" w14:textId="77777777" w:rsidR="00693556" w:rsidRPr="004D4CA6" w:rsidRDefault="0069355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Precio por persona</w:t>
            </w:r>
          </w:p>
        </w:tc>
      </w:tr>
      <w:tr w:rsidR="00693556" w:rsidRPr="004D4CA6" w14:paraId="53FBD8E2" w14:textId="77777777" w:rsidTr="00693556">
        <w:trPr>
          <w:trHeight w:val="300"/>
          <w:jc w:val="center"/>
        </w:trPr>
        <w:tc>
          <w:tcPr>
            <w:tcW w:w="3353" w:type="dxa"/>
            <w:tcBorders>
              <w:top w:val="single" w:sz="8" w:space="0" w:color="ADADAD"/>
              <w:left w:val="single" w:sz="8" w:space="0" w:color="ADADAD"/>
              <w:bottom w:val="single" w:sz="8" w:space="0" w:color="ADADAD"/>
              <w:right w:val="single" w:sz="8" w:space="0" w:color="ADADAD"/>
            </w:tcBorders>
            <w:shd w:val="clear" w:color="000000" w:fill="D9E1F2"/>
            <w:vAlign w:val="center"/>
            <w:hideMark/>
          </w:tcPr>
          <w:p w14:paraId="6010CF09" w14:textId="28C73A03" w:rsidR="00693556" w:rsidRPr="004D4CA6" w:rsidRDefault="00F73A0D" w:rsidP="004D4CA6">
            <w:pPr>
              <w:spacing w:after="0" w:line="240" w:lineRule="auto"/>
              <w:rPr>
                <w:rFonts w:ascii="Arial" w:eastAsia="Times New Roman" w:hAnsi="Arial" w:cs="Arial"/>
                <w:color w:val="000000"/>
                <w:sz w:val="20"/>
                <w:szCs w:val="20"/>
              </w:rPr>
            </w:pPr>
            <w:r>
              <w:rPr>
                <w:rFonts w:ascii="Arial" w:eastAsia="Arial" w:hAnsi="Arial" w:cs="Arial"/>
                <w:color w:val="000000"/>
                <w:sz w:val="20"/>
                <w:szCs w:val="20"/>
              </w:rPr>
              <w:t>Ma</w:t>
            </w:r>
            <w:r w:rsidR="002C1ED9">
              <w:rPr>
                <w:rFonts w:ascii="Arial" w:eastAsia="Arial" w:hAnsi="Arial" w:cs="Arial"/>
                <w:color w:val="000000"/>
                <w:sz w:val="20"/>
                <w:szCs w:val="20"/>
              </w:rPr>
              <w:t>rz</w:t>
            </w:r>
            <w:r>
              <w:rPr>
                <w:rFonts w:ascii="Arial" w:eastAsia="Arial" w:hAnsi="Arial" w:cs="Arial"/>
                <w:color w:val="000000"/>
                <w:sz w:val="20"/>
                <w:szCs w:val="20"/>
              </w:rPr>
              <w:t>o 19 - 2027</w:t>
            </w:r>
          </w:p>
        </w:tc>
        <w:tc>
          <w:tcPr>
            <w:tcW w:w="1974" w:type="dxa"/>
            <w:tcBorders>
              <w:top w:val="nil"/>
              <w:left w:val="nil"/>
              <w:bottom w:val="single" w:sz="8" w:space="0" w:color="ADADAD"/>
              <w:right w:val="single" w:sz="8" w:space="0" w:color="ADADAD"/>
            </w:tcBorders>
            <w:shd w:val="clear" w:color="000000" w:fill="D9E1F2"/>
            <w:vAlign w:val="center"/>
            <w:hideMark/>
          </w:tcPr>
          <w:p w14:paraId="7FE37491" w14:textId="2886F1D9" w:rsidR="00693556" w:rsidRPr="004D4CA6" w:rsidRDefault="00F73A0D" w:rsidP="004D4CA6">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$3.890 USD</w:t>
            </w:r>
          </w:p>
        </w:tc>
      </w:tr>
      <w:tr w:rsidR="00693556" w:rsidRPr="004D4CA6" w14:paraId="6618B7D0" w14:textId="77777777" w:rsidTr="00693556">
        <w:trPr>
          <w:trHeight w:val="300"/>
          <w:jc w:val="center"/>
        </w:trPr>
        <w:tc>
          <w:tcPr>
            <w:tcW w:w="3353" w:type="dxa"/>
            <w:tcBorders>
              <w:top w:val="nil"/>
              <w:left w:val="single" w:sz="8" w:space="0" w:color="ADADAD"/>
              <w:bottom w:val="single" w:sz="8" w:space="0" w:color="ADADAD"/>
              <w:right w:val="single" w:sz="8" w:space="0" w:color="ADADAD"/>
            </w:tcBorders>
            <w:vAlign w:val="center"/>
            <w:hideMark/>
          </w:tcPr>
          <w:p w14:paraId="7FBC39D4" w14:textId="2A864B1F" w:rsidR="00693556" w:rsidRPr="004D4CA6" w:rsidRDefault="00F73A0D" w:rsidP="004D4CA6">
            <w:pPr>
              <w:spacing w:after="0" w:line="240" w:lineRule="auto"/>
              <w:rPr>
                <w:rFonts w:ascii="Arial" w:eastAsia="Times New Roman" w:hAnsi="Arial" w:cs="Arial"/>
                <w:color w:val="000000"/>
                <w:sz w:val="20"/>
                <w:szCs w:val="20"/>
              </w:rPr>
            </w:pPr>
            <w:r>
              <w:rPr>
                <w:rFonts w:ascii="Arial" w:eastAsia="Arial" w:hAnsi="Arial" w:cs="Arial"/>
                <w:color w:val="000000"/>
                <w:sz w:val="20"/>
                <w:szCs w:val="20"/>
              </w:rPr>
              <w:t>Mayo 14 - 2027</w:t>
            </w:r>
          </w:p>
        </w:tc>
        <w:tc>
          <w:tcPr>
            <w:tcW w:w="1974" w:type="dxa"/>
            <w:tcBorders>
              <w:top w:val="nil"/>
              <w:left w:val="nil"/>
              <w:bottom w:val="single" w:sz="8" w:space="0" w:color="ADADAD"/>
              <w:right w:val="single" w:sz="8" w:space="0" w:color="ADADAD"/>
            </w:tcBorders>
            <w:vAlign w:val="center"/>
            <w:hideMark/>
          </w:tcPr>
          <w:p w14:paraId="73037126" w14:textId="6CA616C3" w:rsidR="00693556" w:rsidRPr="004D4CA6" w:rsidRDefault="00F73A0D" w:rsidP="004D4CA6">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$4.070 USD</w:t>
            </w:r>
          </w:p>
        </w:tc>
      </w:tr>
    </w:tbl>
    <w:tbl>
      <w:tblPr>
        <w:tblpPr w:leftFromText="141" w:rightFromText="141" w:vertAnchor="text" w:horzAnchor="margin" w:tblpXSpec="center" w:tblpY="-316"/>
        <w:tblW w:w="6369" w:type="dxa"/>
        <w:tblLayout w:type="fixed"/>
        <w:tblLook w:val="0400" w:firstRow="0" w:lastRow="0" w:firstColumn="0" w:lastColumn="0" w:noHBand="0" w:noVBand="1"/>
      </w:tblPr>
      <w:tblGrid>
        <w:gridCol w:w="3144"/>
        <w:gridCol w:w="3225"/>
      </w:tblGrid>
      <w:tr w:rsidR="004D4CA6" w:rsidRPr="004D4CA6" w14:paraId="742F7EA1" w14:textId="77777777" w:rsidTr="004D4CA6">
        <w:trPr>
          <w:trHeight w:val="552"/>
        </w:trPr>
        <w:tc>
          <w:tcPr>
            <w:tcW w:w="6369" w:type="dxa"/>
            <w:gridSpan w:val="2"/>
            <w:tcBorders>
              <w:top w:val="single" w:sz="8" w:space="0" w:color="ADADAD"/>
              <w:left w:val="single" w:sz="8" w:space="0" w:color="ADADAD"/>
              <w:bottom w:val="single" w:sz="8" w:space="0" w:color="595959"/>
              <w:right w:val="single" w:sz="8" w:space="0" w:color="595959"/>
            </w:tcBorders>
            <w:shd w:val="clear" w:color="auto" w:fill="001336"/>
            <w:vAlign w:val="center"/>
            <w:hideMark/>
          </w:tcPr>
          <w:p w14:paraId="6781A8A4" w14:textId="77777777" w:rsidR="004D4CA6" w:rsidRPr="004D4CA6" w:rsidRDefault="004D4CA6" w:rsidP="004D4CA6">
            <w:pPr>
              <w:spacing w:after="0" w:line="240" w:lineRule="auto"/>
              <w:jc w:val="center"/>
              <w:rPr>
                <w:rFonts w:ascii="Arial" w:eastAsia="Arial" w:hAnsi="Arial" w:cs="Arial"/>
                <w:b/>
                <w:bCs/>
                <w:color w:val="FFFFFF"/>
                <w:sz w:val="20"/>
                <w:szCs w:val="20"/>
              </w:rPr>
            </w:pPr>
            <w:r w:rsidRPr="004D4CA6">
              <w:rPr>
                <w:rFonts w:ascii="Arial" w:eastAsia="Arial" w:hAnsi="Arial" w:cs="Arial"/>
                <w:b/>
                <w:bCs/>
                <w:color w:val="FFFFFF"/>
                <w:sz w:val="20"/>
                <w:szCs w:val="20"/>
              </w:rPr>
              <w:lastRenderedPageBreak/>
              <w:t>PRECIOS EN DÓLARES INFANTES</w:t>
            </w:r>
          </w:p>
        </w:tc>
      </w:tr>
      <w:tr w:rsidR="004D4CA6" w:rsidRPr="004D4CA6" w14:paraId="0FB48781" w14:textId="77777777" w:rsidTr="004D4CA6">
        <w:trPr>
          <w:trHeight w:val="552"/>
        </w:trPr>
        <w:tc>
          <w:tcPr>
            <w:tcW w:w="3144" w:type="dxa"/>
            <w:tcBorders>
              <w:top w:val="nil"/>
              <w:left w:val="single" w:sz="8" w:space="0" w:color="ADADAD"/>
              <w:bottom w:val="nil"/>
              <w:right w:val="single" w:sz="8" w:space="0" w:color="595959"/>
            </w:tcBorders>
            <w:shd w:val="clear" w:color="auto" w:fill="16365C"/>
            <w:vAlign w:val="center"/>
            <w:hideMark/>
          </w:tcPr>
          <w:p w14:paraId="5D19EBA2" w14:textId="77777777" w:rsidR="004D4CA6" w:rsidRPr="004D4CA6" w:rsidRDefault="004D4CA6" w:rsidP="004D4CA6">
            <w:pPr>
              <w:spacing w:after="0" w:line="240" w:lineRule="auto"/>
              <w:jc w:val="center"/>
              <w:rPr>
                <w:rFonts w:ascii="Arial" w:eastAsia="Arial" w:hAnsi="Arial" w:cs="Arial"/>
                <w:b/>
                <w:bCs/>
                <w:color w:val="FFFFFF"/>
                <w:sz w:val="20"/>
                <w:szCs w:val="20"/>
              </w:rPr>
            </w:pPr>
            <w:r w:rsidRPr="004D4CA6">
              <w:rPr>
                <w:rFonts w:ascii="Arial" w:eastAsia="Arial" w:hAnsi="Arial" w:cs="Arial"/>
                <w:b/>
                <w:bCs/>
                <w:color w:val="FFFFFF"/>
                <w:sz w:val="20"/>
                <w:szCs w:val="20"/>
              </w:rPr>
              <w:t>EDAD</w:t>
            </w:r>
          </w:p>
        </w:tc>
        <w:tc>
          <w:tcPr>
            <w:tcW w:w="3225" w:type="dxa"/>
            <w:tcBorders>
              <w:top w:val="nil"/>
              <w:left w:val="nil"/>
              <w:bottom w:val="nil"/>
              <w:right w:val="single" w:sz="8" w:space="0" w:color="595959"/>
            </w:tcBorders>
            <w:shd w:val="clear" w:color="auto" w:fill="16365C"/>
            <w:vAlign w:val="center"/>
            <w:hideMark/>
          </w:tcPr>
          <w:p w14:paraId="46719D83" w14:textId="77777777" w:rsidR="004D4CA6" w:rsidRPr="004D4CA6" w:rsidRDefault="004D4CA6" w:rsidP="004D4CA6">
            <w:pPr>
              <w:spacing w:after="0" w:line="240" w:lineRule="auto"/>
              <w:jc w:val="center"/>
              <w:rPr>
                <w:rFonts w:ascii="Arial" w:eastAsia="Arial" w:hAnsi="Arial" w:cs="Arial"/>
                <w:b/>
                <w:bCs/>
                <w:color w:val="FFFFFF"/>
                <w:sz w:val="20"/>
                <w:szCs w:val="20"/>
              </w:rPr>
            </w:pPr>
            <w:r w:rsidRPr="004D4CA6">
              <w:rPr>
                <w:rFonts w:ascii="Arial" w:eastAsia="Arial" w:hAnsi="Arial" w:cs="Arial"/>
                <w:b/>
                <w:bCs/>
                <w:color w:val="FFFFFF"/>
                <w:sz w:val="20"/>
                <w:szCs w:val="20"/>
              </w:rPr>
              <w:t>Precio por persona</w:t>
            </w:r>
          </w:p>
        </w:tc>
      </w:tr>
      <w:tr w:rsidR="004D4CA6" w:rsidRPr="004D4CA6" w14:paraId="020C9A11" w14:textId="77777777" w:rsidTr="004D4CA6">
        <w:trPr>
          <w:trHeight w:val="552"/>
        </w:trPr>
        <w:tc>
          <w:tcPr>
            <w:tcW w:w="3144" w:type="dxa"/>
            <w:tcBorders>
              <w:top w:val="single" w:sz="8" w:space="0" w:color="ADADAD"/>
              <w:left w:val="single" w:sz="8" w:space="0" w:color="ADADAD"/>
              <w:bottom w:val="single" w:sz="8" w:space="0" w:color="ADADAD"/>
              <w:right w:val="single" w:sz="8" w:space="0" w:color="ADADAD"/>
            </w:tcBorders>
            <w:shd w:val="clear" w:color="auto" w:fill="D9E1F2"/>
            <w:vAlign w:val="center"/>
            <w:hideMark/>
          </w:tcPr>
          <w:p w14:paraId="1BBF1C55" w14:textId="77777777" w:rsidR="004D4CA6" w:rsidRPr="004D4CA6" w:rsidRDefault="004D4CA6" w:rsidP="004D4CA6">
            <w:pPr>
              <w:spacing w:after="0" w:line="240" w:lineRule="auto"/>
              <w:jc w:val="center"/>
              <w:rPr>
                <w:rFonts w:ascii="Arial" w:eastAsia="Arial" w:hAnsi="Arial" w:cs="Arial"/>
                <w:b/>
                <w:bCs/>
                <w:color w:val="000000"/>
                <w:sz w:val="20"/>
                <w:szCs w:val="20"/>
              </w:rPr>
            </w:pPr>
            <w:r w:rsidRPr="004D4CA6">
              <w:rPr>
                <w:rFonts w:ascii="Arial" w:eastAsia="Arial" w:hAnsi="Arial" w:cs="Arial"/>
                <w:b/>
                <w:bCs/>
                <w:color w:val="000000"/>
                <w:sz w:val="20"/>
                <w:szCs w:val="20"/>
              </w:rPr>
              <w:t xml:space="preserve">0 </w:t>
            </w:r>
            <w:proofErr w:type="gramStart"/>
            <w:r w:rsidRPr="004D4CA6">
              <w:rPr>
                <w:rFonts w:ascii="Arial" w:eastAsia="Arial" w:hAnsi="Arial" w:cs="Arial"/>
                <w:b/>
                <w:bCs/>
                <w:color w:val="000000"/>
                <w:sz w:val="20"/>
                <w:szCs w:val="20"/>
              </w:rPr>
              <w:t>A</w:t>
            </w:r>
            <w:proofErr w:type="gramEnd"/>
            <w:r w:rsidRPr="004D4CA6">
              <w:rPr>
                <w:rFonts w:ascii="Arial" w:eastAsia="Arial" w:hAnsi="Arial" w:cs="Arial"/>
                <w:b/>
                <w:bCs/>
                <w:color w:val="000000"/>
                <w:sz w:val="20"/>
                <w:szCs w:val="20"/>
              </w:rPr>
              <w:t xml:space="preserve"> 1 AÑO- 11 MESES 29 DÍAS</w:t>
            </w:r>
          </w:p>
        </w:tc>
        <w:tc>
          <w:tcPr>
            <w:tcW w:w="3225" w:type="dxa"/>
            <w:tcBorders>
              <w:top w:val="nil"/>
              <w:left w:val="nil"/>
              <w:bottom w:val="nil"/>
              <w:right w:val="single" w:sz="8" w:space="0" w:color="ADADAD"/>
            </w:tcBorders>
            <w:shd w:val="clear" w:color="auto" w:fill="D9E1F2"/>
            <w:vAlign w:val="center"/>
            <w:hideMark/>
          </w:tcPr>
          <w:p w14:paraId="0DAEB2C3" w14:textId="77777777" w:rsidR="004D4CA6" w:rsidRPr="004D4CA6" w:rsidRDefault="004D4CA6" w:rsidP="004D4CA6">
            <w:pPr>
              <w:spacing w:after="0" w:line="240" w:lineRule="auto"/>
              <w:rPr>
                <w:rFonts w:ascii="Arial" w:eastAsia="Arial" w:hAnsi="Arial" w:cs="Arial"/>
                <w:b/>
                <w:bCs/>
                <w:color w:val="000000"/>
                <w:sz w:val="20"/>
                <w:szCs w:val="20"/>
              </w:rPr>
            </w:pPr>
            <w:r w:rsidRPr="004D4CA6">
              <w:rPr>
                <w:rFonts w:ascii="Arial" w:eastAsia="Arial" w:hAnsi="Arial" w:cs="Arial"/>
                <w:b/>
                <w:bCs/>
                <w:color w:val="000000"/>
                <w:sz w:val="20"/>
                <w:szCs w:val="20"/>
              </w:rPr>
              <w:t xml:space="preserve">  USD                         990 </w:t>
            </w:r>
          </w:p>
        </w:tc>
      </w:tr>
    </w:tbl>
    <w:p w14:paraId="2953FBBF" w14:textId="6A3A1D78" w:rsidR="00693556" w:rsidRPr="004D4CA6" w:rsidRDefault="00693556" w:rsidP="004D4CA6">
      <w:pPr>
        <w:pBdr>
          <w:top w:val="nil"/>
          <w:left w:val="nil"/>
          <w:bottom w:val="nil"/>
          <w:right w:val="nil"/>
          <w:between w:val="nil"/>
        </w:pBdr>
        <w:spacing w:after="0" w:line="240" w:lineRule="auto"/>
        <w:ind w:left="360"/>
        <w:jc w:val="center"/>
        <w:rPr>
          <w:rFonts w:ascii="Arial" w:eastAsia="Arial" w:hAnsi="Arial" w:cs="Arial"/>
          <w:color w:val="2F5496" w:themeColor="accent1" w:themeShade="BF"/>
          <w:sz w:val="20"/>
          <w:szCs w:val="20"/>
        </w:rPr>
      </w:pPr>
    </w:p>
    <w:p w14:paraId="5289756F" w14:textId="77777777" w:rsidR="00693556" w:rsidRPr="004D4CA6" w:rsidRDefault="00693556" w:rsidP="004D4CA6">
      <w:pPr>
        <w:pBdr>
          <w:top w:val="nil"/>
          <w:left w:val="nil"/>
          <w:bottom w:val="nil"/>
          <w:right w:val="nil"/>
          <w:between w:val="nil"/>
        </w:pBdr>
        <w:spacing w:after="0" w:line="240" w:lineRule="auto"/>
        <w:ind w:left="360"/>
        <w:jc w:val="center"/>
        <w:rPr>
          <w:rFonts w:ascii="Arial" w:eastAsia="Arial" w:hAnsi="Arial" w:cs="Arial"/>
          <w:color w:val="2F5496" w:themeColor="accent1" w:themeShade="BF"/>
          <w:sz w:val="20"/>
          <w:szCs w:val="20"/>
        </w:rPr>
      </w:pPr>
    </w:p>
    <w:p w14:paraId="5D15BBB6" w14:textId="77777777" w:rsidR="00693556" w:rsidRPr="004D4CA6" w:rsidRDefault="00693556" w:rsidP="004D4CA6">
      <w:pPr>
        <w:shd w:val="clear" w:color="auto" w:fill="FFFFFF"/>
        <w:spacing w:after="0" w:line="240" w:lineRule="auto"/>
        <w:rPr>
          <w:rFonts w:ascii="Arial" w:eastAsia="Times New Roman" w:hAnsi="Arial" w:cs="Arial"/>
          <w:color w:val="222222"/>
          <w:sz w:val="20"/>
          <w:szCs w:val="20"/>
          <w:lang w:eastAsia="es-CO"/>
        </w:rPr>
      </w:pPr>
    </w:p>
    <w:p w14:paraId="67011DA2" w14:textId="77777777" w:rsidR="00693556" w:rsidRPr="004D4CA6" w:rsidRDefault="00693556" w:rsidP="004D4CA6">
      <w:pPr>
        <w:shd w:val="clear" w:color="auto" w:fill="FFFFFF"/>
        <w:spacing w:after="0" w:line="240" w:lineRule="auto"/>
        <w:rPr>
          <w:rFonts w:ascii="Arial" w:eastAsia="Times New Roman" w:hAnsi="Arial" w:cs="Arial"/>
          <w:color w:val="222222"/>
          <w:sz w:val="20"/>
          <w:szCs w:val="20"/>
          <w:lang w:eastAsia="es-CO"/>
        </w:rPr>
      </w:pPr>
      <w:r w:rsidRPr="004D4CA6">
        <w:rPr>
          <w:rFonts w:ascii="Arial" w:eastAsia="Times New Roman" w:hAnsi="Arial" w:cs="Arial"/>
          <w:color w:val="222222"/>
          <w:sz w:val="20"/>
          <w:szCs w:val="20"/>
          <w:lang w:eastAsia="es-CO"/>
        </w:rPr>
        <w:t> </w:t>
      </w:r>
    </w:p>
    <w:p w14:paraId="289868B1" w14:textId="4E066943" w:rsidR="00693556" w:rsidRPr="004D4CA6" w:rsidRDefault="00693556" w:rsidP="004D4CA6">
      <w:pPr>
        <w:shd w:val="clear" w:color="auto" w:fill="FFFFFF"/>
        <w:spacing w:after="0" w:line="240" w:lineRule="auto"/>
        <w:rPr>
          <w:rFonts w:ascii="Arial" w:eastAsia="Times New Roman" w:hAnsi="Arial" w:cs="Arial"/>
          <w:color w:val="222222"/>
          <w:sz w:val="20"/>
          <w:szCs w:val="20"/>
          <w:lang w:eastAsia="es-CO"/>
        </w:rPr>
      </w:pPr>
    </w:p>
    <w:p w14:paraId="4AEF494E" w14:textId="77777777" w:rsidR="00693556" w:rsidRPr="004D4CA6" w:rsidRDefault="00693556" w:rsidP="004D4CA6">
      <w:pPr>
        <w:shd w:val="clear" w:color="auto" w:fill="FFFFFF"/>
        <w:spacing w:after="0" w:line="240" w:lineRule="auto"/>
        <w:rPr>
          <w:rFonts w:ascii="Arial" w:eastAsia="Times New Roman" w:hAnsi="Arial" w:cs="Arial"/>
          <w:color w:val="222222"/>
          <w:sz w:val="20"/>
          <w:szCs w:val="20"/>
          <w:lang w:eastAsia="es-CO"/>
        </w:rPr>
      </w:pPr>
    </w:p>
    <w:tbl>
      <w:tblPr>
        <w:tblpPr w:leftFromText="141" w:rightFromText="141" w:vertAnchor="text" w:horzAnchor="margin" w:tblpXSpec="center" w:tblpY="2378"/>
        <w:tblW w:w="5165" w:type="dxa"/>
        <w:tblCellMar>
          <w:left w:w="70" w:type="dxa"/>
          <w:right w:w="70" w:type="dxa"/>
        </w:tblCellMar>
        <w:tblLook w:val="04A0" w:firstRow="1" w:lastRow="0" w:firstColumn="1" w:lastColumn="0" w:noHBand="0" w:noVBand="1"/>
      </w:tblPr>
      <w:tblGrid>
        <w:gridCol w:w="1890"/>
        <w:gridCol w:w="3275"/>
      </w:tblGrid>
      <w:tr w:rsidR="00833F06" w:rsidRPr="004D4CA6" w14:paraId="631C3EC3" w14:textId="77777777" w:rsidTr="00833F06">
        <w:trPr>
          <w:trHeight w:val="139"/>
        </w:trPr>
        <w:tc>
          <w:tcPr>
            <w:tcW w:w="5165" w:type="dxa"/>
            <w:gridSpan w:val="2"/>
            <w:tcBorders>
              <w:top w:val="single" w:sz="8" w:space="0" w:color="808080"/>
              <w:left w:val="single" w:sz="8" w:space="0" w:color="808080"/>
              <w:bottom w:val="single" w:sz="8" w:space="0" w:color="A6A6A6"/>
              <w:right w:val="single" w:sz="8" w:space="0" w:color="808080"/>
            </w:tcBorders>
            <w:shd w:val="clear" w:color="000000" w:fill="001336"/>
            <w:vAlign w:val="center"/>
            <w:hideMark/>
          </w:tcPr>
          <w:p w14:paraId="1CB4E75B" w14:textId="77777777" w:rsidR="00833F06" w:rsidRPr="004D4CA6" w:rsidRDefault="00833F0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HOTELES PREVISTOS O SIMILARES</w:t>
            </w:r>
          </w:p>
        </w:tc>
      </w:tr>
      <w:tr w:rsidR="00833F06" w:rsidRPr="004D4CA6" w14:paraId="4ED0F3C6" w14:textId="77777777" w:rsidTr="00833F06">
        <w:trPr>
          <w:trHeight w:val="40"/>
        </w:trPr>
        <w:tc>
          <w:tcPr>
            <w:tcW w:w="1890" w:type="dxa"/>
            <w:tcBorders>
              <w:top w:val="nil"/>
              <w:left w:val="single" w:sz="8" w:space="0" w:color="808080"/>
              <w:bottom w:val="single" w:sz="8" w:space="0" w:color="A6A6A6"/>
              <w:right w:val="single" w:sz="8" w:space="0" w:color="A6A6A6"/>
            </w:tcBorders>
            <w:shd w:val="clear" w:color="000000" w:fill="001336"/>
            <w:vAlign w:val="center"/>
            <w:hideMark/>
          </w:tcPr>
          <w:p w14:paraId="4DA09B3A" w14:textId="77777777" w:rsidR="00833F06" w:rsidRPr="004D4CA6" w:rsidRDefault="00833F0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Ciudad</w:t>
            </w:r>
          </w:p>
        </w:tc>
        <w:tc>
          <w:tcPr>
            <w:tcW w:w="3275" w:type="dxa"/>
            <w:tcBorders>
              <w:top w:val="nil"/>
              <w:left w:val="nil"/>
              <w:bottom w:val="single" w:sz="8" w:space="0" w:color="A6A6A6"/>
              <w:right w:val="single" w:sz="8" w:space="0" w:color="808080"/>
            </w:tcBorders>
            <w:shd w:val="clear" w:color="000000" w:fill="001336"/>
            <w:vAlign w:val="center"/>
            <w:hideMark/>
          </w:tcPr>
          <w:p w14:paraId="256FD87D" w14:textId="77777777" w:rsidR="00833F06" w:rsidRPr="004D4CA6" w:rsidRDefault="00833F06" w:rsidP="004D4CA6">
            <w:pPr>
              <w:spacing w:after="0" w:line="240" w:lineRule="auto"/>
              <w:jc w:val="center"/>
              <w:rPr>
                <w:rFonts w:ascii="Arial" w:eastAsia="Times New Roman" w:hAnsi="Arial" w:cs="Arial"/>
                <w:b/>
                <w:bCs/>
                <w:color w:val="FFFFFF"/>
                <w:sz w:val="20"/>
                <w:szCs w:val="20"/>
              </w:rPr>
            </w:pPr>
            <w:r w:rsidRPr="004D4CA6">
              <w:rPr>
                <w:rFonts w:ascii="Arial" w:eastAsia="Arial" w:hAnsi="Arial" w:cs="Arial"/>
                <w:b/>
                <w:bCs/>
                <w:color w:val="FFFFFF"/>
                <w:sz w:val="20"/>
                <w:szCs w:val="20"/>
              </w:rPr>
              <w:t>Hotel</w:t>
            </w:r>
          </w:p>
        </w:tc>
      </w:tr>
      <w:tr w:rsidR="00833F06" w:rsidRPr="004D4CA6" w14:paraId="3D01F8E9" w14:textId="77777777" w:rsidTr="00833F06">
        <w:trPr>
          <w:trHeight w:val="68"/>
        </w:trPr>
        <w:tc>
          <w:tcPr>
            <w:tcW w:w="1890" w:type="dxa"/>
            <w:tcBorders>
              <w:top w:val="nil"/>
              <w:left w:val="single" w:sz="8" w:space="0" w:color="808080"/>
              <w:bottom w:val="single" w:sz="8" w:space="0" w:color="A6A6A6"/>
              <w:right w:val="nil"/>
            </w:tcBorders>
            <w:shd w:val="clear" w:color="000000" w:fill="D9E1F2"/>
            <w:vAlign w:val="center"/>
            <w:hideMark/>
          </w:tcPr>
          <w:p w14:paraId="4124CDE5"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Arial" w:hAnsi="Arial" w:cs="Arial"/>
                <w:b/>
                <w:bCs/>
                <w:color w:val="000000"/>
                <w:sz w:val="20"/>
                <w:szCs w:val="20"/>
              </w:rPr>
              <w:t>Madrid</w:t>
            </w:r>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3BFB914D"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Ibis Madrid </w:t>
            </w:r>
            <w:proofErr w:type="spellStart"/>
            <w:r w:rsidRPr="004D4CA6">
              <w:rPr>
                <w:rFonts w:ascii="Arial" w:eastAsia="Times New Roman" w:hAnsi="Arial" w:cs="Arial"/>
                <w:color w:val="000000"/>
                <w:sz w:val="20"/>
                <w:szCs w:val="20"/>
              </w:rPr>
              <w:t>Alcala</w:t>
            </w:r>
            <w:proofErr w:type="spellEnd"/>
          </w:p>
        </w:tc>
      </w:tr>
      <w:tr w:rsidR="00833F06" w:rsidRPr="004D4CA6" w14:paraId="23B21EFB" w14:textId="77777777" w:rsidTr="00833F06">
        <w:trPr>
          <w:trHeight w:val="68"/>
        </w:trPr>
        <w:tc>
          <w:tcPr>
            <w:tcW w:w="1890" w:type="dxa"/>
            <w:tcBorders>
              <w:top w:val="nil"/>
              <w:left w:val="single" w:sz="8" w:space="0" w:color="808080"/>
              <w:bottom w:val="single" w:sz="8" w:space="0" w:color="A6A6A6"/>
              <w:right w:val="nil"/>
            </w:tcBorders>
            <w:vAlign w:val="center"/>
            <w:hideMark/>
          </w:tcPr>
          <w:p w14:paraId="0FB6D67E"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Arial" w:hAnsi="Arial" w:cs="Arial"/>
                <w:b/>
                <w:bCs/>
                <w:color w:val="000000"/>
                <w:sz w:val="20"/>
                <w:szCs w:val="20"/>
              </w:rPr>
              <w:t>Lourdes</w:t>
            </w:r>
          </w:p>
        </w:tc>
        <w:tc>
          <w:tcPr>
            <w:tcW w:w="3275" w:type="dxa"/>
            <w:tcBorders>
              <w:top w:val="nil"/>
              <w:left w:val="single" w:sz="8" w:space="0" w:color="A6A6A6"/>
              <w:bottom w:val="single" w:sz="8" w:space="0" w:color="A6A6A6"/>
              <w:right w:val="single" w:sz="8" w:space="0" w:color="808080"/>
            </w:tcBorders>
            <w:vAlign w:val="center"/>
            <w:hideMark/>
          </w:tcPr>
          <w:p w14:paraId="744F5D10"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Ibis Lourdes Centre </w:t>
            </w:r>
            <w:proofErr w:type="spellStart"/>
            <w:r w:rsidRPr="004D4CA6">
              <w:rPr>
                <w:rFonts w:ascii="Arial" w:eastAsia="Times New Roman" w:hAnsi="Arial" w:cs="Arial"/>
                <w:color w:val="000000"/>
                <w:sz w:val="20"/>
                <w:szCs w:val="20"/>
              </w:rPr>
              <w:t>Gare</w:t>
            </w:r>
            <w:proofErr w:type="spellEnd"/>
          </w:p>
        </w:tc>
      </w:tr>
      <w:tr w:rsidR="00833F06" w:rsidRPr="004D4CA6" w14:paraId="5A2AA52D" w14:textId="77777777" w:rsidTr="00833F06">
        <w:trPr>
          <w:trHeight w:val="68"/>
        </w:trPr>
        <w:tc>
          <w:tcPr>
            <w:tcW w:w="1890" w:type="dxa"/>
            <w:tcBorders>
              <w:top w:val="nil"/>
              <w:left w:val="single" w:sz="8" w:space="0" w:color="808080"/>
              <w:bottom w:val="single" w:sz="8" w:space="0" w:color="A6A6A6"/>
              <w:right w:val="nil"/>
            </w:tcBorders>
            <w:shd w:val="clear" w:color="000000" w:fill="D9E1F2"/>
            <w:vAlign w:val="center"/>
            <w:hideMark/>
          </w:tcPr>
          <w:p w14:paraId="035B59E1" w14:textId="77777777" w:rsidR="00833F06" w:rsidRPr="004D4CA6" w:rsidRDefault="00833F06" w:rsidP="004D4CA6">
            <w:pPr>
              <w:spacing w:after="0" w:line="240" w:lineRule="auto"/>
              <w:jc w:val="right"/>
              <w:rPr>
                <w:rFonts w:ascii="Arial" w:eastAsia="Times New Roman" w:hAnsi="Arial" w:cs="Arial"/>
                <w:b/>
                <w:bCs/>
                <w:color w:val="000000"/>
                <w:sz w:val="20"/>
                <w:szCs w:val="20"/>
              </w:rPr>
            </w:pPr>
            <w:proofErr w:type="spellStart"/>
            <w:r w:rsidRPr="004D4CA6">
              <w:rPr>
                <w:rFonts w:ascii="Arial" w:eastAsia="Arial" w:hAnsi="Arial" w:cs="Arial"/>
                <w:b/>
                <w:bCs/>
                <w:color w:val="000000"/>
                <w:sz w:val="20"/>
                <w:szCs w:val="20"/>
              </w:rPr>
              <w:t>Orléans</w:t>
            </w:r>
            <w:proofErr w:type="spellEnd"/>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6293C648"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ibis Orleans Centre Foch</w:t>
            </w:r>
          </w:p>
        </w:tc>
      </w:tr>
      <w:tr w:rsidR="00833F06" w:rsidRPr="004D4CA6" w14:paraId="708E817C" w14:textId="77777777" w:rsidTr="00833F06">
        <w:trPr>
          <w:trHeight w:val="101"/>
        </w:trPr>
        <w:tc>
          <w:tcPr>
            <w:tcW w:w="1890" w:type="dxa"/>
            <w:tcBorders>
              <w:top w:val="nil"/>
              <w:left w:val="single" w:sz="8" w:space="0" w:color="808080"/>
              <w:bottom w:val="single" w:sz="8" w:space="0" w:color="A6A6A6"/>
              <w:right w:val="nil"/>
            </w:tcBorders>
            <w:vAlign w:val="center"/>
            <w:hideMark/>
          </w:tcPr>
          <w:p w14:paraId="310F9434"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Arial" w:hAnsi="Arial" w:cs="Arial"/>
                <w:b/>
                <w:bCs/>
                <w:color w:val="000000"/>
                <w:sz w:val="20"/>
                <w:szCs w:val="20"/>
              </w:rPr>
              <w:t>París</w:t>
            </w:r>
          </w:p>
        </w:tc>
        <w:tc>
          <w:tcPr>
            <w:tcW w:w="3275" w:type="dxa"/>
            <w:tcBorders>
              <w:top w:val="nil"/>
              <w:left w:val="single" w:sz="8" w:space="0" w:color="A6A6A6"/>
              <w:bottom w:val="single" w:sz="8" w:space="0" w:color="A6A6A6"/>
              <w:right w:val="single" w:sz="8" w:space="0" w:color="808080"/>
            </w:tcBorders>
            <w:vAlign w:val="center"/>
            <w:hideMark/>
          </w:tcPr>
          <w:p w14:paraId="3DB55519"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B&amp;B Paris </w:t>
            </w:r>
            <w:proofErr w:type="spellStart"/>
            <w:r w:rsidRPr="004D4CA6">
              <w:rPr>
                <w:rFonts w:ascii="Arial" w:eastAsia="Times New Roman" w:hAnsi="Arial" w:cs="Arial"/>
                <w:color w:val="000000"/>
                <w:sz w:val="20"/>
                <w:szCs w:val="20"/>
              </w:rPr>
              <w:t>Italie</w:t>
            </w:r>
            <w:proofErr w:type="spellEnd"/>
            <w:r w:rsidRPr="004D4CA6">
              <w:rPr>
                <w:rFonts w:ascii="Arial" w:eastAsia="Times New Roman" w:hAnsi="Arial" w:cs="Arial"/>
                <w:color w:val="000000"/>
                <w:sz w:val="20"/>
                <w:szCs w:val="20"/>
              </w:rPr>
              <w:t xml:space="preserve"> Porte de </w:t>
            </w:r>
            <w:proofErr w:type="spellStart"/>
            <w:r w:rsidRPr="004D4CA6">
              <w:rPr>
                <w:rFonts w:ascii="Arial" w:eastAsia="Times New Roman" w:hAnsi="Arial" w:cs="Arial"/>
                <w:color w:val="000000"/>
                <w:sz w:val="20"/>
                <w:szCs w:val="20"/>
              </w:rPr>
              <w:t>Choisy</w:t>
            </w:r>
            <w:proofErr w:type="spellEnd"/>
          </w:p>
        </w:tc>
      </w:tr>
      <w:tr w:rsidR="00833F06" w:rsidRPr="004D4CA6" w14:paraId="32D88190" w14:textId="77777777" w:rsidTr="00833F06">
        <w:trPr>
          <w:trHeight w:val="101"/>
        </w:trPr>
        <w:tc>
          <w:tcPr>
            <w:tcW w:w="1890" w:type="dxa"/>
            <w:tcBorders>
              <w:top w:val="nil"/>
              <w:left w:val="single" w:sz="8" w:space="0" w:color="808080"/>
              <w:bottom w:val="single" w:sz="8" w:space="0" w:color="A6A6A6"/>
              <w:right w:val="nil"/>
            </w:tcBorders>
            <w:shd w:val="clear" w:color="000000" w:fill="D9E1F2"/>
            <w:vAlign w:val="center"/>
            <w:hideMark/>
          </w:tcPr>
          <w:p w14:paraId="260A7759"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Arial" w:hAnsi="Arial" w:cs="Arial"/>
                <w:b/>
                <w:bCs/>
                <w:color w:val="000000"/>
                <w:sz w:val="20"/>
                <w:szCs w:val="20"/>
              </w:rPr>
              <w:t>Zúrich</w:t>
            </w:r>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7A914A33" w14:textId="77777777" w:rsidR="00833F06" w:rsidRPr="004D4CA6" w:rsidRDefault="00833F06" w:rsidP="004D4CA6">
            <w:pPr>
              <w:spacing w:after="0" w:line="240" w:lineRule="auto"/>
              <w:rPr>
                <w:rFonts w:ascii="Arial" w:eastAsia="Times New Roman" w:hAnsi="Arial" w:cs="Arial"/>
                <w:color w:val="000000"/>
                <w:sz w:val="20"/>
                <w:szCs w:val="20"/>
              </w:rPr>
            </w:pPr>
            <w:proofErr w:type="spellStart"/>
            <w:r w:rsidRPr="004D4CA6">
              <w:rPr>
                <w:rFonts w:ascii="Arial" w:eastAsia="Times New Roman" w:hAnsi="Arial" w:cs="Arial"/>
                <w:color w:val="000000"/>
                <w:sz w:val="20"/>
                <w:szCs w:val="20"/>
              </w:rPr>
              <w:t>Thessoni</w:t>
            </w:r>
            <w:proofErr w:type="spellEnd"/>
            <w:r w:rsidRPr="004D4CA6">
              <w:rPr>
                <w:rFonts w:ascii="Arial" w:eastAsia="Times New Roman" w:hAnsi="Arial" w:cs="Arial"/>
                <w:color w:val="000000"/>
                <w:sz w:val="20"/>
                <w:szCs w:val="20"/>
              </w:rPr>
              <w:t xml:space="preserve"> </w:t>
            </w:r>
            <w:proofErr w:type="spellStart"/>
            <w:r w:rsidRPr="004D4CA6">
              <w:rPr>
                <w:rFonts w:ascii="Arial" w:eastAsia="Times New Roman" w:hAnsi="Arial" w:cs="Arial"/>
                <w:color w:val="000000"/>
                <w:sz w:val="20"/>
                <w:szCs w:val="20"/>
              </w:rPr>
              <w:t>Classic</w:t>
            </w:r>
            <w:proofErr w:type="spellEnd"/>
            <w:r w:rsidRPr="004D4CA6">
              <w:rPr>
                <w:rFonts w:ascii="Arial" w:eastAsia="Times New Roman" w:hAnsi="Arial" w:cs="Arial"/>
                <w:color w:val="000000"/>
                <w:sz w:val="20"/>
                <w:szCs w:val="20"/>
              </w:rPr>
              <w:t xml:space="preserve"> Zúrich</w:t>
            </w:r>
          </w:p>
        </w:tc>
      </w:tr>
      <w:tr w:rsidR="00833F06" w:rsidRPr="004D4CA6" w14:paraId="46C62B0B" w14:textId="77777777" w:rsidTr="00833F06">
        <w:trPr>
          <w:trHeight w:val="101"/>
        </w:trPr>
        <w:tc>
          <w:tcPr>
            <w:tcW w:w="1890" w:type="dxa"/>
            <w:tcBorders>
              <w:top w:val="nil"/>
              <w:left w:val="single" w:sz="8" w:space="0" w:color="808080"/>
              <w:bottom w:val="single" w:sz="8" w:space="0" w:color="A6A6A6"/>
              <w:right w:val="nil"/>
            </w:tcBorders>
            <w:vAlign w:val="center"/>
            <w:hideMark/>
          </w:tcPr>
          <w:p w14:paraId="36EF2EAE"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Innsbruck</w:t>
            </w:r>
          </w:p>
        </w:tc>
        <w:tc>
          <w:tcPr>
            <w:tcW w:w="3275" w:type="dxa"/>
            <w:tcBorders>
              <w:top w:val="nil"/>
              <w:left w:val="single" w:sz="8" w:space="0" w:color="A6A6A6"/>
              <w:bottom w:val="single" w:sz="8" w:space="0" w:color="A6A6A6"/>
              <w:right w:val="single" w:sz="8" w:space="0" w:color="808080"/>
            </w:tcBorders>
            <w:vAlign w:val="center"/>
            <w:hideMark/>
          </w:tcPr>
          <w:p w14:paraId="10DE99FD" w14:textId="77777777" w:rsidR="00833F06" w:rsidRPr="004D4CA6" w:rsidRDefault="00833F06" w:rsidP="004D4CA6">
            <w:pPr>
              <w:spacing w:after="0" w:line="240" w:lineRule="auto"/>
              <w:rPr>
                <w:rFonts w:ascii="Arial" w:eastAsia="Times New Roman" w:hAnsi="Arial" w:cs="Arial"/>
                <w:color w:val="000000"/>
                <w:sz w:val="20"/>
                <w:szCs w:val="20"/>
              </w:rPr>
            </w:pPr>
            <w:proofErr w:type="spellStart"/>
            <w:r w:rsidRPr="004D4CA6">
              <w:rPr>
                <w:rFonts w:ascii="Arial" w:eastAsia="Times New Roman" w:hAnsi="Arial" w:cs="Arial"/>
                <w:color w:val="000000"/>
                <w:sz w:val="20"/>
                <w:szCs w:val="20"/>
              </w:rPr>
              <w:t>Alphotel</w:t>
            </w:r>
            <w:proofErr w:type="spellEnd"/>
          </w:p>
        </w:tc>
      </w:tr>
      <w:tr w:rsidR="00833F06" w:rsidRPr="004D4CA6" w14:paraId="77CBDBA9" w14:textId="77777777" w:rsidTr="00833F06">
        <w:trPr>
          <w:trHeight w:val="101"/>
        </w:trPr>
        <w:tc>
          <w:tcPr>
            <w:tcW w:w="1890" w:type="dxa"/>
            <w:tcBorders>
              <w:top w:val="nil"/>
              <w:left w:val="single" w:sz="8" w:space="0" w:color="808080"/>
              <w:bottom w:val="single" w:sz="8" w:space="0" w:color="A6A6A6"/>
              <w:right w:val="nil"/>
            </w:tcBorders>
            <w:shd w:val="clear" w:color="000000" w:fill="D9E1F2"/>
            <w:vAlign w:val="center"/>
            <w:hideMark/>
          </w:tcPr>
          <w:p w14:paraId="3B6E1E50"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Venecia</w:t>
            </w:r>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0A8DAA53"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LH Hotel Sirio </w:t>
            </w:r>
            <w:proofErr w:type="spellStart"/>
            <w:r w:rsidRPr="004D4CA6">
              <w:rPr>
                <w:rFonts w:ascii="Arial" w:eastAsia="Times New Roman" w:hAnsi="Arial" w:cs="Arial"/>
                <w:color w:val="000000"/>
                <w:sz w:val="20"/>
                <w:szCs w:val="20"/>
              </w:rPr>
              <w:t>Venice</w:t>
            </w:r>
            <w:proofErr w:type="spellEnd"/>
            <w:r w:rsidRPr="004D4CA6">
              <w:rPr>
                <w:rFonts w:ascii="Arial" w:eastAsia="Times New Roman" w:hAnsi="Arial" w:cs="Arial"/>
                <w:color w:val="000000"/>
                <w:sz w:val="20"/>
                <w:szCs w:val="20"/>
              </w:rPr>
              <w:t xml:space="preserve"> – Mestre</w:t>
            </w:r>
          </w:p>
        </w:tc>
      </w:tr>
      <w:tr w:rsidR="00833F06" w:rsidRPr="004D4CA6" w14:paraId="119EB4A7" w14:textId="77777777" w:rsidTr="00833F06">
        <w:trPr>
          <w:trHeight w:val="40"/>
        </w:trPr>
        <w:tc>
          <w:tcPr>
            <w:tcW w:w="1890" w:type="dxa"/>
            <w:tcBorders>
              <w:top w:val="nil"/>
              <w:left w:val="single" w:sz="8" w:space="0" w:color="808080"/>
              <w:bottom w:val="single" w:sz="8" w:space="0" w:color="A6A6A6"/>
              <w:right w:val="nil"/>
            </w:tcBorders>
            <w:vAlign w:val="center"/>
            <w:hideMark/>
          </w:tcPr>
          <w:p w14:paraId="62B6D45C"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Florencia</w:t>
            </w:r>
          </w:p>
        </w:tc>
        <w:tc>
          <w:tcPr>
            <w:tcW w:w="3275" w:type="dxa"/>
            <w:tcBorders>
              <w:top w:val="nil"/>
              <w:left w:val="single" w:sz="8" w:space="0" w:color="A6A6A6"/>
              <w:bottom w:val="single" w:sz="8" w:space="0" w:color="A6A6A6"/>
              <w:right w:val="single" w:sz="8" w:space="0" w:color="808080"/>
            </w:tcBorders>
            <w:vAlign w:val="center"/>
            <w:hideMark/>
          </w:tcPr>
          <w:p w14:paraId="1AFDB1E7"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B&amp;B Firenze </w:t>
            </w:r>
            <w:proofErr w:type="spellStart"/>
            <w:r w:rsidRPr="004D4CA6">
              <w:rPr>
                <w:rFonts w:ascii="Arial" w:eastAsia="Times New Roman" w:hAnsi="Arial" w:cs="Arial"/>
                <w:color w:val="000000"/>
                <w:sz w:val="20"/>
                <w:szCs w:val="20"/>
              </w:rPr>
              <w:t>Novoli</w:t>
            </w:r>
            <w:proofErr w:type="spellEnd"/>
          </w:p>
        </w:tc>
      </w:tr>
      <w:tr w:rsidR="00833F06" w:rsidRPr="004D4CA6" w14:paraId="36CD47CC" w14:textId="77777777" w:rsidTr="00833F06">
        <w:trPr>
          <w:trHeight w:val="68"/>
        </w:trPr>
        <w:tc>
          <w:tcPr>
            <w:tcW w:w="1890" w:type="dxa"/>
            <w:tcBorders>
              <w:top w:val="nil"/>
              <w:left w:val="single" w:sz="8" w:space="0" w:color="808080"/>
              <w:bottom w:val="single" w:sz="8" w:space="0" w:color="A6A6A6"/>
              <w:right w:val="nil"/>
            </w:tcBorders>
            <w:shd w:val="clear" w:color="000000" w:fill="D9E1F2"/>
            <w:vAlign w:val="center"/>
            <w:hideMark/>
          </w:tcPr>
          <w:p w14:paraId="108513F5"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Roma</w:t>
            </w:r>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5C5B54B3"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IH Roma Z3</w:t>
            </w:r>
          </w:p>
        </w:tc>
      </w:tr>
      <w:tr w:rsidR="00833F06" w:rsidRPr="004D4CA6" w14:paraId="568E7E0E" w14:textId="77777777" w:rsidTr="00833F06">
        <w:trPr>
          <w:trHeight w:val="101"/>
        </w:trPr>
        <w:tc>
          <w:tcPr>
            <w:tcW w:w="1890" w:type="dxa"/>
            <w:tcBorders>
              <w:top w:val="nil"/>
              <w:left w:val="single" w:sz="8" w:space="0" w:color="808080"/>
              <w:bottom w:val="single" w:sz="8" w:space="0" w:color="A6A6A6"/>
              <w:right w:val="nil"/>
            </w:tcBorders>
            <w:vAlign w:val="center"/>
            <w:hideMark/>
          </w:tcPr>
          <w:p w14:paraId="7C481EBE"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Niza</w:t>
            </w:r>
          </w:p>
        </w:tc>
        <w:tc>
          <w:tcPr>
            <w:tcW w:w="3275" w:type="dxa"/>
            <w:tcBorders>
              <w:top w:val="nil"/>
              <w:left w:val="single" w:sz="8" w:space="0" w:color="A6A6A6"/>
              <w:bottom w:val="single" w:sz="8" w:space="0" w:color="A6A6A6"/>
              <w:right w:val="single" w:sz="8" w:space="0" w:color="808080"/>
            </w:tcBorders>
            <w:vAlign w:val="center"/>
            <w:hideMark/>
          </w:tcPr>
          <w:p w14:paraId="75D063B8"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 xml:space="preserve">Ibis </w:t>
            </w:r>
            <w:proofErr w:type="spellStart"/>
            <w:r w:rsidRPr="004D4CA6">
              <w:rPr>
                <w:rFonts w:ascii="Arial" w:eastAsia="Times New Roman" w:hAnsi="Arial" w:cs="Arial"/>
                <w:color w:val="000000"/>
                <w:sz w:val="20"/>
                <w:szCs w:val="20"/>
              </w:rPr>
              <w:t>Nice</w:t>
            </w:r>
            <w:proofErr w:type="spellEnd"/>
            <w:r w:rsidRPr="004D4CA6">
              <w:rPr>
                <w:rFonts w:ascii="Arial" w:eastAsia="Times New Roman" w:hAnsi="Arial" w:cs="Arial"/>
                <w:color w:val="000000"/>
                <w:sz w:val="20"/>
                <w:szCs w:val="20"/>
              </w:rPr>
              <w:t xml:space="preserve"> Centre </w:t>
            </w:r>
            <w:proofErr w:type="spellStart"/>
            <w:r w:rsidRPr="004D4CA6">
              <w:rPr>
                <w:rFonts w:ascii="Arial" w:eastAsia="Times New Roman" w:hAnsi="Arial" w:cs="Arial"/>
                <w:color w:val="000000"/>
                <w:sz w:val="20"/>
                <w:szCs w:val="20"/>
              </w:rPr>
              <w:t>Gare</w:t>
            </w:r>
            <w:proofErr w:type="spellEnd"/>
          </w:p>
        </w:tc>
      </w:tr>
      <w:tr w:rsidR="00833F06" w:rsidRPr="004D4CA6" w14:paraId="19479749" w14:textId="77777777" w:rsidTr="00833F06">
        <w:trPr>
          <w:trHeight w:val="68"/>
        </w:trPr>
        <w:tc>
          <w:tcPr>
            <w:tcW w:w="1890" w:type="dxa"/>
            <w:tcBorders>
              <w:top w:val="nil"/>
              <w:left w:val="single" w:sz="8" w:space="0" w:color="808080"/>
              <w:bottom w:val="single" w:sz="8" w:space="0" w:color="808080"/>
              <w:right w:val="nil"/>
            </w:tcBorders>
            <w:shd w:val="clear" w:color="000000" w:fill="D9E1F2"/>
            <w:vAlign w:val="center"/>
            <w:hideMark/>
          </w:tcPr>
          <w:p w14:paraId="3386D4CD"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Times New Roman" w:hAnsi="Arial" w:cs="Arial"/>
                <w:b/>
                <w:bCs/>
                <w:color w:val="000000"/>
                <w:sz w:val="20"/>
                <w:szCs w:val="20"/>
              </w:rPr>
              <w:t>Barcelona</w:t>
            </w:r>
          </w:p>
        </w:tc>
        <w:tc>
          <w:tcPr>
            <w:tcW w:w="3275" w:type="dxa"/>
            <w:tcBorders>
              <w:top w:val="nil"/>
              <w:left w:val="single" w:sz="8" w:space="0" w:color="A6A6A6"/>
              <w:bottom w:val="single" w:sz="8" w:space="0" w:color="808080"/>
              <w:right w:val="single" w:sz="8" w:space="0" w:color="808080"/>
            </w:tcBorders>
            <w:shd w:val="clear" w:color="000000" w:fill="D9E1F2"/>
            <w:vAlign w:val="center"/>
            <w:hideMark/>
          </w:tcPr>
          <w:p w14:paraId="569E7DA9"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Ibis Barcelona Meridiana</w:t>
            </w:r>
          </w:p>
        </w:tc>
      </w:tr>
      <w:tr w:rsidR="00833F06" w:rsidRPr="004D4CA6" w14:paraId="13926D9D" w14:textId="77777777" w:rsidTr="00833F06">
        <w:trPr>
          <w:trHeight w:val="40"/>
        </w:trPr>
        <w:tc>
          <w:tcPr>
            <w:tcW w:w="1890" w:type="dxa"/>
            <w:tcBorders>
              <w:top w:val="nil"/>
              <w:left w:val="single" w:sz="8" w:space="0" w:color="808080"/>
              <w:bottom w:val="single" w:sz="8" w:space="0" w:color="808080"/>
              <w:right w:val="nil"/>
            </w:tcBorders>
            <w:shd w:val="clear" w:color="000000" w:fill="D9E1F2"/>
            <w:vAlign w:val="center"/>
            <w:hideMark/>
          </w:tcPr>
          <w:p w14:paraId="6A838BA8" w14:textId="77777777" w:rsidR="00833F06" w:rsidRPr="004D4CA6" w:rsidRDefault="00833F06" w:rsidP="004D4CA6">
            <w:pPr>
              <w:spacing w:after="0" w:line="240" w:lineRule="auto"/>
              <w:jc w:val="right"/>
              <w:rPr>
                <w:rFonts w:ascii="Arial" w:eastAsia="Times New Roman" w:hAnsi="Arial" w:cs="Arial"/>
                <w:b/>
                <w:bCs/>
                <w:color w:val="000000"/>
                <w:sz w:val="20"/>
                <w:szCs w:val="20"/>
              </w:rPr>
            </w:pPr>
            <w:r w:rsidRPr="004D4CA6">
              <w:rPr>
                <w:rFonts w:ascii="Arial" w:eastAsia="Arial" w:hAnsi="Arial" w:cs="Arial"/>
                <w:b/>
                <w:bCs/>
                <w:color w:val="000000"/>
                <w:sz w:val="20"/>
                <w:szCs w:val="20"/>
              </w:rPr>
              <w:t>Madrid</w:t>
            </w:r>
          </w:p>
        </w:tc>
        <w:tc>
          <w:tcPr>
            <w:tcW w:w="3275" w:type="dxa"/>
            <w:tcBorders>
              <w:top w:val="nil"/>
              <w:left w:val="single" w:sz="8" w:space="0" w:color="A6A6A6"/>
              <w:bottom w:val="single" w:sz="8" w:space="0" w:color="A6A6A6"/>
              <w:right w:val="single" w:sz="8" w:space="0" w:color="808080"/>
            </w:tcBorders>
            <w:shd w:val="clear" w:color="000000" w:fill="D9E1F2"/>
            <w:vAlign w:val="center"/>
            <w:hideMark/>
          </w:tcPr>
          <w:p w14:paraId="53919874" w14:textId="77777777" w:rsidR="00833F06" w:rsidRPr="004D4CA6" w:rsidRDefault="00833F06" w:rsidP="004D4CA6">
            <w:pPr>
              <w:spacing w:after="0" w:line="240" w:lineRule="auto"/>
              <w:rPr>
                <w:rFonts w:ascii="Arial" w:eastAsia="Times New Roman" w:hAnsi="Arial" w:cs="Arial"/>
                <w:color w:val="000000"/>
                <w:sz w:val="20"/>
                <w:szCs w:val="20"/>
              </w:rPr>
            </w:pPr>
            <w:r w:rsidRPr="004D4CA6">
              <w:rPr>
                <w:rFonts w:ascii="Arial" w:eastAsia="Times New Roman" w:hAnsi="Arial" w:cs="Arial"/>
                <w:color w:val="000000"/>
                <w:sz w:val="20"/>
                <w:szCs w:val="20"/>
              </w:rPr>
              <w:t>Hotel Praga</w:t>
            </w:r>
          </w:p>
        </w:tc>
      </w:tr>
    </w:tbl>
    <w:p w14:paraId="17E827B5" w14:textId="662FF644" w:rsidR="00833F06" w:rsidRPr="004D4CA6" w:rsidRDefault="00833F06" w:rsidP="004D4CA6">
      <w:pPr>
        <w:spacing w:line="240" w:lineRule="auto"/>
        <w:rPr>
          <w:rFonts w:ascii="Arial" w:hAnsi="Arial" w:cs="Arial"/>
          <w:sz w:val="20"/>
          <w:szCs w:val="20"/>
          <w:lang w:val="es-MX"/>
        </w:rPr>
      </w:pPr>
    </w:p>
    <w:tbl>
      <w:tblPr>
        <w:tblStyle w:val="Tablaconcuadrcula"/>
        <w:tblpPr w:leftFromText="141" w:rightFromText="141" w:vertAnchor="text" w:horzAnchor="margin" w:tblpXSpec="center" w:tblpY="840"/>
        <w:tblW w:w="0" w:type="auto"/>
        <w:tblLook w:val="04A0" w:firstRow="1" w:lastRow="0" w:firstColumn="1" w:lastColumn="0" w:noHBand="0" w:noVBand="1"/>
      </w:tblPr>
      <w:tblGrid>
        <w:gridCol w:w="4829"/>
        <w:gridCol w:w="2821"/>
      </w:tblGrid>
      <w:tr w:rsidR="004D4CA6" w:rsidRPr="004D4CA6" w14:paraId="760648DD" w14:textId="77777777" w:rsidTr="004D4CA6">
        <w:tc>
          <w:tcPr>
            <w:tcW w:w="4829" w:type="dxa"/>
            <w:shd w:val="clear" w:color="auto" w:fill="1F3864" w:themeFill="accent1" w:themeFillShade="80"/>
          </w:tcPr>
          <w:p w14:paraId="656EB3E7" w14:textId="77777777" w:rsidR="004D4CA6" w:rsidRPr="004D4CA6" w:rsidRDefault="004D4CA6" w:rsidP="004D4CA6">
            <w:pPr>
              <w:rPr>
                <w:rFonts w:ascii="Arial" w:eastAsia="Arial" w:hAnsi="Arial" w:cs="Arial"/>
                <w:b/>
                <w:bCs/>
                <w:sz w:val="20"/>
                <w:szCs w:val="20"/>
              </w:rPr>
            </w:pPr>
            <w:r w:rsidRPr="004D4CA6">
              <w:rPr>
                <w:rFonts w:ascii="Arial" w:eastAsia="Arial" w:hAnsi="Arial" w:cs="Arial"/>
                <w:b/>
                <w:bCs/>
                <w:sz w:val="20"/>
                <w:szCs w:val="20"/>
              </w:rPr>
              <w:t>SUPLEMENTO ACOMODACIÓN EN SENCILLA</w:t>
            </w:r>
          </w:p>
        </w:tc>
        <w:tc>
          <w:tcPr>
            <w:tcW w:w="2821" w:type="dxa"/>
          </w:tcPr>
          <w:p w14:paraId="62F898AE" w14:textId="77777777" w:rsidR="004D4CA6" w:rsidRPr="004D4CA6" w:rsidRDefault="004D4CA6" w:rsidP="004D4CA6">
            <w:pPr>
              <w:rPr>
                <w:rFonts w:ascii="Arial" w:eastAsia="Arial" w:hAnsi="Arial" w:cs="Arial"/>
                <w:b/>
                <w:bCs/>
                <w:sz w:val="20"/>
                <w:szCs w:val="20"/>
              </w:rPr>
            </w:pPr>
            <w:r w:rsidRPr="004D4CA6">
              <w:rPr>
                <w:rFonts w:ascii="Arial" w:eastAsia="Arial" w:hAnsi="Arial" w:cs="Arial"/>
                <w:b/>
                <w:bCs/>
                <w:sz w:val="20"/>
                <w:szCs w:val="20"/>
              </w:rPr>
              <w:t>1.190 USD</w:t>
            </w:r>
          </w:p>
        </w:tc>
      </w:tr>
    </w:tbl>
    <w:p w14:paraId="74982447" w14:textId="179D56A8" w:rsidR="00833F06" w:rsidRPr="004D4CA6" w:rsidRDefault="00F73A0D" w:rsidP="00A56D13">
      <w:pPr>
        <w:shd w:val="clear" w:color="auto" w:fill="E7E6E6" w:themeFill="background2"/>
        <w:spacing w:line="240" w:lineRule="auto"/>
        <w:jc w:val="both"/>
        <w:rPr>
          <w:rFonts w:ascii="Arial" w:hAnsi="Arial" w:cs="Arial"/>
          <w:sz w:val="20"/>
          <w:szCs w:val="20"/>
          <w:lang w:val="es-MX"/>
        </w:rPr>
      </w:pPr>
      <w:r>
        <w:rPr>
          <w:rFonts w:ascii="Arial" w:hAnsi="Arial" w:cs="Arial"/>
          <w:sz w:val="20"/>
          <w:szCs w:val="20"/>
          <w:lang w:val="es-MX"/>
        </w:rPr>
        <w:t xml:space="preserve"> </w:t>
      </w:r>
      <w:r w:rsidR="00833F06" w:rsidRPr="004D4CA6">
        <w:rPr>
          <w:rFonts w:ascii="Arial" w:hAnsi="Arial" w:cs="Arial"/>
          <w:sz w:val="20"/>
          <w:szCs w:val="20"/>
          <w:lang w:val="es-MX"/>
        </w:rPr>
        <w:br w:type="page"/>
      </w:r>
      <w:r w:rsidR="00833F06" w:rsidRPr="00A56D13">
        <w:rPr>
          <w:rFonts w:ascii="Arial" w:eastAsia="Arial" w:hAnsi="Arial" w:cs="Arial"/>
          <w:b/>
          <w:bCs/>
          <w:sz w:val="20"/>
          <w:szCs w:val="20"/>
          <w:shd w:val="clear" w:color="auto" w:fill="E7E6E6" w:themeFill="background2"/>
        </w:rPr>
        <w:lastRenderedPageBreak/>
        <w:t>SERVICIOS INCLUIDOS</w:t>
      </w:r>
      <w:r w:rsidR="00833F06" w:rsidRPr="004D4CA6">
        <w:rPr>
          <w:rFonts w:ascii="Arial" w:eastAsia="Arial" w:hAnsi="Arial" w:cs="Arial"/>
          <w:b/>
          <w:bCs/>
          <w:sz w:val="20"/>
          <w:szCs w:val="20"/>
        </w:rPr>
        <w:t xml:space="preserve"> </w:t>
      </w:r>
    </w:p>
    <w:p w14:paraId="0BB4BD3E"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b/>
          <w:bCs/>
          <w:color w:val="000000"/>
          <w:sz w:val="20"/>
          <w:szCs w:val="20"/>
        </w:rPr>
      </w:pPr>
      <w:r w:rsidRPr="004D4CA6">
        <w:rPr>
          <w:rFonts w:ascii="Arial" w:eastAsia="Arial" w:hAnsi="Arial" w:cs="Arial"/>
          <w:b/>
          <w:bCs/>
          <w:color w:val="000000"/>
          <w:sz w:val="20"/>
          <w:szCs w:val="20"/>
        </w:rPr>
        <w:t>Tiquetes Aéreos con equipaje Bodega 23 kg “Articulo personal 5Kg” + “</w:t>
      </w:r>
      <w:proofErr w:type="spellStart"/>
      <w:r w:rsidRPr="004D4CA6">
        <w:rPr>
          <w:rFonts w:ascii="Arial" w:eastAsia="Arial" w:hAnsi="Arial" w:cs="Arial"/>
          <w:b/>
          <w:bCs/>
          <w:color w:val="000000"/>
          <w:sz w:val="20"/>
          <w:szCs w:val="20"/>
        </w:rPr>
        <w:t>Carry</w:t>
      </w:r>
      <w:proofErr w:type="spellEnd"/>
      <w:r w:rsidRPr="004D4CA6">
        <w:rPr>
          <w:rFonts w:ascii="Arial" w:eastAsia="Arial" w:hAnsi="Arial" w:cs="Arial"/>
          <w:b/>
          <w:bCs/>
          <w:color w:val="000000"/>
          <w:sz w:val="20"/>
          <w:szCs w:val="20"/>
        </w:rPr>
        <w:t xml:space="preserve"> </w:t>
      </w:r>
      <w:proofErr w:type="spellStart"/>
      <w:r w:rsidRPr="004D4CA6">
        <w:rPr>
          <w:rFonts w:ascii="Arial" w:eastAsia="Arial" w:hAnsi="Arial" w:cs="Arial"/>
          <w:b/>
          <w:bCs/>
          <w:color w:val="000000"/>
          <w:sz w:val="20"/>
          <w:szCs w:val="20"/>
        </w:rPr>
        <w:t>On</w:t>
      </w:r>
      <w:proofErr w:type="spellEnd"/>
      <w:r w:rsidRPr="004D4CA6">
        <w:rPr>
          <w:rFonts w:ascii="Arial" w:eastAsia="Arial" w:hAnsi="Arial" w:cs="Arial"/>
          <w:b/>
          <w:bCs/>
          <w:color w:val="000000"/>
          <w:sz w:val="20"/>
          <w:szCs w:val="20"/>
        </w:rPr>
        <w:t xml:space="preserve"> 10Kg”</w:t>
      </w:r>
    </w:p>
    <w:p w14:paraId="2FCCBA55"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Alojamiento en hoteles de categoría T/P</w:t>
      </w:r>
    </w:p>
    <w:p w14:paraId="5C151B4E"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Desayuno diario</w:t>
      </w:r>
    </w:p>
    <w:p w14:paraId="30C563AB"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Guía acompañante durante todo el recorrido</w:t>
      </w:r>
    </w:p>
    <w:p w14:paraId="1F8D52EB"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Seguro turístico básico</w:t>
      </w:r>
    </w:p>
    <w:p w14:paraId="0BB2B2E7"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Transporte en autocar turístico</w:t>
      </w:r>
    </w:p>
    <w:p w14:paraId="6185FDDD"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Traslados Aeropuerto - Hotel - Aeropuerto</w:t>
      </w:r>
    </w:p>
    <w:p w14:paraId="6C68FF18"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 xml:space="preserve">Traslados en </w:t>
      </w:r>
      <w:proofErr w:type="spellStart"/>
      <w:r w:rsidRPr="004D4CA6">
        <w:rPr>
          <w:rFonts w:ascii="Arial" w:eastAsia="Arial" w:hAnsi="Arial" w:cs="Arial"/>
          <w:color w:val="000000"/>
          <w:sz w:val="20"/>
          <w:szCs w:val="20"/>
        </w:rPr>
        <w:t>Vaporetto</w:t>
      </w:r>
      <w:proofErr w:type="spellEnd"/>
      <w:r w:rsidRPr="004D4CA6">
        <w:rPr>
          <w:rFonts w:ascii="Arial" w:eastAsia="Arial" w:hAnsi="Arial" w:cs="Arial"/>
          <w:color w:val="000000"/>
          <w:sz w:val="20"/>
          <w:szCs w:val="20"/>
        </w:rPr>
        <w:t xml:space="preserve"> en Venecia</w:t>
      </w:r>
    </w:p>
    <w:p w14:paraId="130F2692"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Visita con guía local en Madrid, París, Venecia, Florencia, Roma y Barcelona</w:t>
      </w:r>
    </w:p>
    <w:p w14:paraId="4747636A" w14:textId="77777777" w:rsidR="00833F06" w:rsidRPr="004D4CA6" w:rsidRDefault="00833F06" w:rsidP="004D4CA6">
      <w:pPr>
        <w:pStyle w:val="Prrafodelista"/>
        <w:numPr>
          <w:ilvl w:val="0"/>
          <w:numId w:val="4"/>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Fee Bancario.</w:t>
      </w:r>
    </w:p>
    <w:p w14:paraId="18BDB213" w14:textId="77777777" w:rsidR="00833F06" w:rsidRPr="004D4CA6" w:rsidRDefault="00833F06" w:rsidP="004D4CA6">
      <w:pPr>
        <w:pStyle w:val="Prrafodelista"/>
        <w:numPr>
          <w:ilvl w:val="0"/>
          <w:numId w:val="4"/>
        </w:numPr>
        <w:pBdr>
          <w:top w:val="nil"/>
          <w:left w:val="nil"/>
          <w:bottom w:val="nil"/>
          <w:right w:val="nil"/>
          <w:between w:val="nil"/>
        </w:pBdr>
        <w:spacing w:line="240" w:lineRule="auto"/>
        <w:rPr>
          <w:rFonts w:ascii="Arial" w:hAnsi="Arial" w:cs="Arial"/>
          <w:color w:val="000000"/>
          <w:sz w:val="20"/>
          <w:szCs w:val="20"/>
        </w:rPr>
      </w:pPr>
      <w:r w:rsidRPr="004D4CA6">
        <w:rPr>
          <w:rFonts w:ascii="Arial" w:eastAsia="Arial" w:hAnsi="Arial" w:cs="Arial"/>
          <w:color w:val="000000"/>
          <w:sz w:val="20"/>
          <w:szCs w:val="20"/>
        </w:rPr>
        <w:t>Tarjeta de asistencia médica hasta los 75 años.</w:t>
      </w:r>
    </w:p>
    <w:p w14:paraId="40655134" w14:textId="77777777" w:rsidR="00833F06" w:rsidRPr="004D4CA6" w:rsidRDefault="00833F06" w:rsidP="004D4CA6">
      <w:pPr>
        <w:spacing w:line="240" w:lineRule="auto"/>
        <w:rPr>
          <w:rFonts w:ascii="Arial" w:eastAsia="Arial" w:hAnsi="Arial" w:cs="Arial"/>
          <w:sz w:val="20"/>
          <w:szCs w:val="20"/>
        </w:rPr>
      </w:pPr>
    </w:p>
    <w:p w14:paraId="09E90A9D" w14:textId="77777777" w:rsidR="00833F06" w:rsidRPr="004D4CA6" w:rsidRDefault="00833F06" w:rsidP="004D4CA6">
      <w:pPr>
        <w:shd w:val="clear" w:color="auto" w:fill="D9D9D9"/>
        <w:spacing w:line="240" w:lineRule="auto"/>
        <w:rPr>
          <w:rFonts w:ascii="Arial" w:eastAsia="Arial" w:hAnsi="Arial" w:cs="Arial"/>
          <w:sz w:val="20"/>
          <w:szCs w:val="20"/>
        </w:rPr>
      </w:pPr>
      <w:r w:rsidRPr="004D4CA6">
        <w:rPr>
          <w:rFonts w:ascii="Arial" w:eastAsia="Arial" w:hAnsi="Arial" w:cs="Arial"/>
          <w:b/>
          <w:bCs/>
          <w:sz w:val="20"/>
          <w:szCs w:val="20"/>
        </w:rPr>
        <w:t xml:space="preserve">SERVICIOS NO INCLUIDOS  </w:t>
      </w:r>
    </w:p>
    <w:p w14:paraId="4C48F0E4"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Vuelos internos en destinos.</w:t>
      </w:r>
    </w:p>
    <w:p w14:paraId="254E3C16"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 xml:space="preserve">Excursiones opcionales.  </w:t>
      </w:r>
    </w:p>
    <w:p w14:paraId="4563E8FD"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Visados.</w:t>
      </w:r>
    </w:p>
    <w:p w14:paraId="24EE1950"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 xml:space="preserve">Gastos personales. </w:t>
      </w:r>
    </w:p>
    <w:p w14:paraId="5D4DDF03"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 xml:space="preserve">Equipaje extra. </w:t>
      </w:r>
    </w:p>
    <w:p w14:paraId="0F7164D6"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Refrescos y Bebidas.</w:t>
      </w:r>
    </w:p>
    <w:p w14:paraId="0C362B0E"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Alimentación no notificada</w:t>
      </w:r>
    </w:p>
    <w:p w14:paraId="151E6C3D" w14:textId="77777777" w:rsidR="00833F06" w:rsidRPr="004D4CA6" w:rsidRDefault="00833F06" w:rsidP="004D4CA6">
      <w:pPr>
        <w:pStyle w:val="Prrafodelista"/>
        <w:numPr>
          <w:ilvl w:val="0"/>
          <w:numId w:val="5"/>
        </w:numPr>
        <w:pBdr>
          <w:top w:val="nil"/>
          <w:left w:val="nil"/>
          <w:bottom w:val="nil"/>
          <w:right w:val="nil"/>
          <w:between w:val="nil"/>
        </w:pBdr>
        <w:spacing w:after="0" w:line="240" w:lineRule="auto"/>
        <w:rPr>
          <w:rFonts w:ascii="Arial" w:hAnsi="Arial" w:cs="Arial"/>
          <w:color w:val="000000"/>
          <w:sz w:val="20"/>
          <w:szCs w:val="20"/>
        </w:rPr>
      </w:pPr>
      <w:r w:rsidRPr="004D4CA6">
        <w:rPr>
          <w:rFonts w:ascii="Arial" w:eastAsia="Arial" w:hAnsi="Arial" w:cs="Arial"/>
          <w:color w:val="000000"/>
          <w:sz w:val="20"/>
          <w:szCs w:val="20"/>
        </w:rPr>
        <w:t>Exceso de equipaje, llamadas telefónicas, cualquier gasto de índole personal.</w:t>
      </w:r>
    </w:p>
    <w:p w14:paraId="4B2B23D2" w14:textId="77777777" w:rsidR="00833F06" w:rsidRPr="004D4CA6" w:rsidRDefault="00833F06" w:rsidP="004D4CA6">
      <w:pPr>
        <w:pStyle w:val="Prrafodelista"/>
        <w:numPr>
          <w:ilvl w:val="0"/>
          <w:numId w:val="5"/>
        </w:numPr>
        <w:pBdr>
          <w:top w:val="nil"/>
          <w:left w:val="nil"/>
          <w:bottom w:val="nil"/>
          <w:right w:val="nil"/>
          <w:between w:val="nil"/>
        </w:pBdr>
        <w:spacing w:line="240" w:lineRule="auto"/>
        <w:rPr>
          <w:rFonts w:ascii="Arial" w:hAnsi="Arial" w:cs="Arial"/>
          <w:color w:val="000000"/>
          <w:sz w:val="20"/>
          <w:szCs w:val="20"/>
        </w:rPr>
      </w:pPr>
      <w:r w:rsidRPr="004D4CA6">
        <w:rPr>
          <w:rFonts w:ascii="Arial" w:eastAsia="Arial" w:hAnsi="Arial" w:cs="Arial"/>
          <w:color w:val="000000"/>
          <w:sz w:val="20"/>
          <w:szCs w:val="20"/>
        </w:rPr>
        <w:t>Todo servicio no mencionado en incluye</w:t>
      </w:r>
    </w:p>
    <w:p w14:paraId="510A09F4" w14:textId="77777777"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092CA73E" w14:textId="77777777"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1118A196" w14:textId="77777777" w:rsidR="00833F06" w:rsidRPr="004D4CA6" w:rsidRDefault="00833F06" w:rsidP="004D4CA6">
      <w:pPr>
        <w:shd w:val="clear" w:color="auto" w:fill="D9D9D9"/>
        <w:spacing w:line="240" w:lineRule="auto"/>
        <w:rPr>
          <w:rFonts w:ascii="Arial" w:eastAsia="Arial" w:hAnsi="Arial" w:cs="Arial"/>
          <w:sz w:val="20"/>
          <w:szCs w:val="20"/>
        </w:rPr>
      </w:pPr>
      <w:r w:rsidRPr="004D4CA6">
        <w:rPr>
          <w:rFonts w:ascii="Arial" w:eastAsia="Arial" w:hAnsi="Arial" w:cs="Arial"/>
          <w:b/>
          <w:bCs/>
          <w:sz w:val="20"/>
          <w:szCs w:val="20"/>
        </w:rPr>
        <w:t xml:space="preserve">REQUISITOS DE VIAJE  </w:t>
      </w:r>
    </w:p>
    <w:p w14:paraId="78FBA379"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sidRPr="004D4CA6">
        <w:rPr>
          <w:rFonts w:ascii="Arial" w:eastAsia="Arial" w:hAnsi="Arial" w:cs="Arial"/>
          <w:color w:val="000000"/>
          <w:sz w:val="20"/>
          <w:szCs w:val="20"/>
        </w:rPr>
        <w:t>Pasaporte con vigencia mínima de 6 meses a partir de la fecha de viaje.</w:t>
      </w:r>
    </w:p>
    <w:p w14:paraId="68BB4AB2"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sidRPr="004D4CA6">
        <w:rPr>
          <w:rFonts w:ascii="Arial" w:eastAsia="Arial" w:hAnsi="Arial" w:cs="Arial"/>
          <w:color w:val="000000"/>
          <w:sz w:val="20"/>
          <w:szCs w:val="20"/>
        </w:rPr>
        <w:t>Tiquete aéreo de ida y regreso.</w:t>
      </w:r>
    </w:p>
    <w:p w14:paraId="742D84AC"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proofErr w:type="spellStart"/>
      <w:r w:rsidRPr="004D4CA6">
        <w:rPr>
          <w:rFonts w:ascii="Arial" w:eastAsia="Arial" w:hAnsi="Arial" w:cs="Arial"/>
          <w:color w:val="000000"/>
          <w:sz w:val="20"/>
          <w:szCs w:val="20"/>
        </w:rPr>
        <w:t>Voucher</w:t>
      </w:r>
      <w:proofErr w:type="spellEnd"/>
      <w:r w:rsidRPr="004D4CA6">
        <w:rPr>
          <w:rFonts w:ascii="Arial" w:eastAsia="Arial" w:hAnsi="Arial" w:cs="Arial"/>
          <w:color w:val="000000"/>
          <w:sz w:val="20"/>
          <w:szCs w:val="20"/>
        </w:rPr>
        <w:t xml:space="preserve"> de alojamiento y soporte de solvencia económica.</w:t>
      </w:r>
    </w:p>
    <w:p w14:paraId="1147BDE9"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sidRPr="004D4CA6">
        <w:rPr>
          <w:rFonts w:ascii="Arial" w:eastAsia="Arial" w:hAnsi="Arial" w:cs="Arial"/>
          <w:color w:val="000000"/>
          <w:sz w:val="20"/>
          <w:szCs w:val="20"/>
        </w:rPr>
        <w:t>Para ciudadanos colombianos no se requiere visa para turismo en Europa para estadías menores a 90 días.</w:t>
      </w:r>
    </w:p>
    <w:p w14:paraId="084D5E34"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sidRPr="004D4CA6">
        <w:rPr>
          <w:rFonts w:ascii="Arial" w:eastAsia="Arial" w:hAnsi="Arial" w:cs="Arial"/>
          <w:color w:val="000000"/>
          <w:sz w:val="20"/>
          <w:szCs w:val="20"/>
        </w:rPr>
        <w:t>Otras nacionalidades deben consultar sus requisitos de ingreso.</w:t>
      </w:r>
    </w:p>
    <w:p w14:paraId="1B239A1B"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color w:val="000000"/>
          <w:sz w:val="20"/>
          <w:szCs w:val="20"/>
        </w:rPr>
      </w:pPr>
      <w:r w:rsidRPr="004D4CA6">
        <w:rPr>
          <w:rFonts w:ascii="Arial" w:eastAsia="Arial" w:hAnsi="Arial" w:cs="Arial"/>
          <w:color w:val="000000"/>
          <w:sz w:val="20"/>
          <w:szCs w:val="20"/>
        </w:rPr>
        <w:t xml:space="preserve">La información debe validarse constantemente, ya que las autoridades migratorias pueden modificar requisitos sin previo aviso. </w:t>
      </w:r>
      <w:hyperlink r:id="rId7">
        <w:r w:rsidRPr="004D4CA6">
          <w:rPr>
            <w:rFonts w:ascii="Arial" w:eastAsia="Arial" w:hAnsi="Arial" w:cs="Arial"/>
            <w:color w:val="0000FF"/>
            <w:sz w:val="20"/>
            <w:szCs w:val="20"/>
            <w:u w:val="single"/>
          </w:rPr>
          <w:t>Requisitos de viaje para Europa.</w:t>
        </w:r>
      </w:hyperlink>
    </w:p>
    <w:p w14:paraId="3FDBAD8A" w14:textId="77777777" w:rsidR="00833F06" w:rsidRPr="004D4CA6" w:rsidRDefault="00833F06" w:rsidP="004D4CA6">
      <w:pPr>
        <w:numPr>
          <w:ilvl w:val="0"/>
          <w:numId w:val="6"/>
        </w:numPr>
        <w:pBdr>
          <w:top w:val="nil"/>
          <w:left w:val="nil"/>
          <w:bottom w:val="nil"/>
          <w:right w:val="nil"/>
          <w:between w:val="nil"/>
        </w:pBdr>
        <w:spacing w:after="0" w:line="240" w:lineRule="auto"/>
        <w:rPr>
          <w:rFonts w:ascii="Arial" w:eastAsia="Arial" w:hAnsi="Arial" w:cs="Arial"/>
          <w:b/>
          <w:bCs/>
          <w:color w:val="3071C3"/>
          <w:sz w:val="20"/>
          <w:szCs w:val="20"/>
        </w:rPr>
      </w:pPr>
      <w:r w:rsidRPr="004D4CA6">
        <w:rPr>
          <w:rFonts w:ascii="Arial" w:eastAsia="Arial" w:hAnsi="Arial" w:cs="Arial"/>
          <w:color w:val="000000"/>
          <w:sz w:val="20"/>
          <w:szCs w:val="20"/>
        </w:rPr>
        <w:t>Se sugiere llevar siempre certificado de vacuna de fiebre amarilla (Colombia es país endémico).</w:t>
      </w:r>
    </w:p>
    <w:p w14:paraId="699D55A8" w14:textId="1C7A8505"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234DC545" w14:textId="7995A13C"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7C576B56" w14:textId="40BDBBDA"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49DC6C8B" w14:textId="283CDBE0"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41CBEFE0" w14:textId="47BE3380"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66CA8825" w14:textId="77777777"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53EBF5A8" w14:textId="77777777"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1E3C0FE4" w14:textId="77777777" w:rsidR="00833F06" w:rsidRPr="004D4CA6" w:rsidRDefault="00833F06" w:rsidP="004D4CA6">
      <w:pPr>
        <w:tabs>
          <w:tab w:val="left" w:pos="3552"/>
        </w:tabs>
        <w:spacing w:after="0" w:line="240" w:lineRule="auto"/>
        <w:jc w:val="center"/>
        <w:rPr>
          <w:rFonts w:ascii="Arial" w:eastAsia="Arial" w:hAnsi="Arial" w:cs="Arial"/>
          <w:b/>
          <w:bCs/>
          <w:sz w:val="20"/>
          <w:szCs w:val="20"/>
        </w:rPr>
      </w:pPr>
    </w:p>
    <w:p w14:paraId="013A59DA" w14:textId="77777777" w:rsidR="00833F06" w:rsidRPr="004D4CA6" w:rsidRDefault="00833F06" w:rsidP="004D4CA6">
      <w:pPr>
        <w:spacing w:line="240" w:lineRule="auto"/>
        <w:jc w:val="center"/>
        <w:rPr>
          <w:rFonts w:ascii="Arial" w:hAnsi="Arial" w:cs="Arial"/>
          <w:b/>
          <w:bCs/>
          <w:sz w:val="20"/>
          <w:szCs w:val="20"/>
          <w:lang w:val="es-419"/>
        </w:rPr>
      </w:pPr>
      <w:r w:rsidRPr="004D4CA6">
        <w:rPr>
          <w:rFonts w:ascii="Arial" w:hAnsi="Arial" w:cs="Arial"/>
          <w:b/>
          <w:bCs/>
          <w:sz w:val="20"/>
          <w:szCs w:val="20"/>
          <w:lang w:val="es-419"/>
        </w:rPr>
        <w:t>CONDICIONES GENERALES</w:t>
      </w:r>
    </w:p>
    <w:p w14:paraId="3695A044" w14:textId="77777777" w:rsidR="00833F06" w:rsidRPr="004D4CA6" w:rsidRDefault="00833F06" w:rsidP="004D4CA6">
      <w:pPr>
        <w:spacing w:line="240" w:lineRule="auto"/>
        <w:jc w:val="center"/>
        <w:rPr>
          <w:rFonts w:ascii="Arial" w:hAnsi="Arial" w:cs="Arial"/>
          <w:b/>
          <w:bCs/>
          <w:sz w:val="20"/>
          <w:szCs w:val="20"/>
          <w:lang w:val="es-419"/>
        </w:rPr>
      </w:pPr>
    </w:p>
    <w:p w14:paraId="253220A8" w14:textId="77777777" w:rsidR="00833F06" w:rsidRPr="004D4CA6" w:rsidRDefault="00833F06" w:rsidP="004D4CA6">
      <w:pPr>
        <w:spacing w:line="240" w:lineRule="auto"/>
        <w:rPr>
          <w:rFonts w:ascii="Arial" w:hAnsi="Arial" w:cs="Arial"/>
          <w:b/>
          <w:bCs/>
          <w:sz w:val="20"/>
          <w:szCs w:val="20"/>
          <w:lang w:val="es-419"/>
        </w:rPr>
      </w:pPr>
      <w:r w:rsidRPr="004D4CA6">
        <w:rPr>
          <w:rFonts w:ascii="Arial" w:hAnsi="Arial" w:cs="Arial"/>
          <w:b/>
          <w:bCs/>
          <w:sz w:val="20"/>
          <w:szCs w:val="20"/>
          <w:lang w:val="es-419"/>
        </w:rPr>
        <w:t>CONDICIONES DE RESERVA Y PAGOS</w:t>
      </w:r>
    </w:p>
    <w:p w14:paraId="0F1B84B5"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 xml:space="preserve">1. </w:t>
      </w:r>
      <w:r w:rsidRPr="004D4CA6">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2DBEC5A8"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4D4CA6">
        <w:rPr>
          <w:rFonts w:ascii="Arial" w:hAnsi="Arial" w:cs="Arial"/>
          <w:sz w:val="20"/>
          <w:szCs w:val="20"/>
          <w:lang w:val="es-419"/>
        </w:rPr>
        <w:t>Africa</w:t>
      </w:r>
      <w:proofErr w:type="spellEnd"/>
      <w:r w:rsidRPr="004D4CA6">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0AB196D3"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97 días antes de la fecha del viaje debe estar pago el 50% del valor total del plan.</w:t>
      </w:r>
    </w:p>
    <w:p w14:paraId="59F3D97E"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4.</w:t>
      </w:r>
      <w:r w:rsidRPr="004D4CA6">
        <w:rPr>
          <w:rFonts w:ascii="Arial" w:hAnsi="Arial" w:cs="Arial"/>
          <w:sz w:val="20"/>
          <w:szCs w:val="20"/>
          <w:lang w:val="es-419"/>
        </w:rPr>
        <w:t xml:space="preserve"> 46 días antes de la fecha del viaje debe estar pago el 100% del valor total del plan.</w:t>
      </w:r>
    </w:p>
    <w:p w14:paraId="7AEBA37E"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5.</w:t>
      </w:r>
      <w:r w:rsidRPr="004D4CA6">
        <w:rPr>
          <w:rFonts w:ascii="Arial" w:hAnsi="Arial" w:cs="Arial"/>
          <w:sz w:val="20"/>
          <w:szCs w:val="20"/>
          <w:lang w:val="es-419"/>
        </w:rPr>
        <w:t xml:space="preserve"> Los pagos con tarjeta de crédito a través de link de pago tendrán un incremento del 4%</w:t>
      </w:r>
    </w:p>
    <w:p w14:paraId="3CEC081E"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 xml:space="preserve">6. </w:t>
      </w:r>
      <w:r w:rsidRPr="004D4CA6">
        <w:rPr>
          <w:rFonts w:ascii="Arial" w:hAnsi="Arial" w:cs="Arial"/>
          <w:sz w:val="20"/>
          <w:szCs w:val="20"/>
          <w:lang w:val="es-419"/>
        </w:rPr>
        <w:t xml:space="preserve">Los depósitos en pesos colombianos (COP) se liquidarán a la TRM del día en que se realice el pago. </w:t>
      </w:r>
    </w:p>
    <w:p w14:paraId="46003DBE" w14:textId="77777777" w:rsidR="00833F06" w:rsidRPr="004D4CA6" w:rsidRDefault="00833F06" w:rsidP="004D4CA6">
      <w:pPr>
        <w:spacing w:line="240" w:lineRule="auto"/>
        <w:jc w:val="both"/>
        <w:rPr>
          <w:rFonts w:ascii="Arial" w:hAnsi="Arial" w:cs="Arial"/>
          <w:b/>
          <w:bCs/>
          <w:sz w:val="20"/>
          <w:szCs w:val="20"/>
          <w:lang w:val="es-419"/>
        </w:rPr>
      </w:pPr>
      <w:r w:rsidRPr="004D4CA6">
        <w:rPr>
          <w:rFonts w:ascii="Arial" w:hAnsi="Arial" w:cs="Arial"/>
          <w:b/>
          <w:bCs/>
          <w:sz w:val="20"/>
          <w:szCs w:val="20"/>
          <w:lang w:val="es-419"/>
        </w:rPr>
        <w:t>POLÍTICAS DE CANCELACIÓN</w:t>
      </w:r>
    </w:p>
    <w:p w14:paraId="124D6982"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3ED55EA4"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1A9C9F2F"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05938D3E" w14:textId="77777777" w:rsidR="00833F06" w:rsidRPr="004D4CA6" w:rsidRDefault="00C463BB" w:rsidP="004D4CA6">
      <w:pPr>
        <w:spacing w:line="240" w:lineRule="auto"/>
        <w:rPr>
          <w:rFonts w:ascii="Arial" w:hAnsi="Arial" w:cs="Arial"/>
          <w:sz w:val="20"/>
          <w:szCs w:val="20"/>
          <w:lang w:val="es-419"/>
        </w:rPr>
      </w:pPr>
      <w:r>
        <w:rPr>
          <w:rFonts w:ascii="Arial" w:hAnsi="Arial" w:cs="Arial"/>
          <w:sz w:val="20"/>
          <w:szCs w:val="20"/>
          <w:lang w:val="es-419"/>
        </w:rPr>
        <w:pict w14:anchorId="21EB23F8">
          <v:rect id="_x0000_i1025" style="width:0;height:1.5pt" o:hralign="center" o:hrstd="t" o:hr="t" fillcolor="#a0a0a0" stroked="f"/>
        </w:pict>
      </w:r>
    </w:p>
    <w:p w14:paraId="089E3BB9" w14:textId="77777777" w:rsidR="00833F06" w:rsidRPr="004D4CA6" w:rsidRDefault="00833F06" w:rsidP="004D4CA6">
      <w:pPr>
        <w:spacing w:line="240" w:lineRule="auto"/>
        <w:jc w:val="both"/>
        <w:rPr>
          <w:rFonts w:ascii="Arial" w:hAnsi="Arial" w:cs="Arial"/>
          <w:b/>
          <w:bCs/>
          <w:sz w:val="20"/>
          <w:szCs w:val="20"/>
          <w:lang w:val="es-419"/>
        </w:rPr>
      </w:pPr>
      <w:r w:rsidRPr="004D4CA6">
        <w:rPr>
          <w:rFonts w:ascii="Arial" w:hAnsi="Arial" w:cs="Arial"/>
          <w:b/>
          <w:bCs/>
          <w:sz w:val="20"/>
          <w:szCs w:val="20"/>
          <w:lang w:val="es-419"/>
        </w:rPr>
        <w:t>CONDICIONES OPERATIVAS DE LOS SERVICIOS</w:t>
      </w:r>
    </w:p>
    <w:p w14:paraId="3965E486"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14FCCAFD"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w:t>
      </w:r>
      <w:r w:rsidRPr="004D4CA6">
        <w:rPr>
          <w:rFonts w:ascii="Arial" w:hAnsi="Arial" w:cs="Arial"/>
          <w:sz w:val="20"/>
          <w:szCs w:val="20"/>
          <w:lang w:val="es-419"/>
        </w:rPr>
        <w:lastRenderedPageBreak/>
        <w:t>cualquier circunstancia de caso fortuito o fuerza mayor, sin que ello implique la cancelación de los servicios contratados.</w:t>
      </w:r>
    </w:p>
    <w:p w14:paraId="41040B60"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w:t>
      </w:r>
      <w:r w:rsidRPr="004D4CA6">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533535F2"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4.</w:t>
      </w:r>
      <w:r w:rsidRPr="004D4CA6">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3B63571C" w14:textId="77777777" w:rsidR="00833F06" w:rsidRPr="004D4CA6" w:rsidRDefault="00833F06" w:rsidP="004D4CA6">
      <w:pPr>
        <w:spacing w:line="240" w:lineRule="auto"/>
        <w:rPr>
          <w:rFonts w:ascii="Arial" w:hAnsi="Arial" w:cs="Arial"/>
          <w:sz w:val="20"/>
          <w:szCs w:val="20"/>
          <w:u w:val="single"/>
          <w:lang w:val="es-419"/>
        </w:rPr>
      </w:pPr>
      <w:r w:rsidRPr="004D4CA6">
        <w:rPr>
          <w:rFonts w:ascii="Arial" w:hAnsi="Arial" w:cs="Arial"/>
          <w:b/>
          <w:bCs/>
          <w:sz w:val="20"/>
          <w:szCs w:val="20"/>
          <w:lang w:val="es-419"/>
        </w:rPr>
        <w:t>5.</w:t>
      </w:r>
      <w:r w:rsidRPr="004D4CA6">
        <w:rPr>
          <w:rFonts w:ascii="Arial" w:hAnsi="Arial" w:cs="Arial"/>
          <w:sz w:val="20"/>
          <w:szCs w:val="20"/>
          <w:lang w:val="es-419"/>
        </w:rPr>
        <w:t xml:space="preserve"> Las habitaciones dobles matrimoniales y </w:t>
      </w:r>
      <w:proofErr w:type="spellStart"/>
      <w:r w:rsidRPr="004D4CA6">
        <w:rPr>
          <w:rFonts w:ascii="Arial" w:hAnsi="Arial" w:cs="Arial"/>
          <w:sz w:val="20"/>
          <w:szCs w:val="20"/>
          <w:lang w:val="es-419"/>
        </w:rPr>
        <w:t>twin</w:t>
      </w:r>
      <w:proofErr w:type="spellEnd"/>
      <w:r w:rsidRPr="004D4CA6">
        <w:rPr>
          <w:rFonts w:ascii="Arial" w:hAnsi="Arial" w:cs="Arial"/>
          <w:sz w:val="20"/>
          <w:szCs w:val="20"/>
          <w:lang w:val="es-419"/>
        </w:rPr>
        <w:t xml:space="preserve"> quedan sujetas a disponibilidad y confirmación del hotel.</w:t>
      </w:r>
    </w:p>
    <w:p w14:paraId="6D11B0F9" w14:textId="77777777" w:rsidR="00833F06" w:rsidRPr="004D4CA6" w:rsidRDefault="00833F06" w:rsidP="004D4CA6">
      <w:pPr>
        <w:spacing w:line="240" w:lineRule="auto"/>
        <w:rPr>
          <w:rFonts w:ascii="Arial" w:hAnsi="Arial" w:cs="Arial"/>
          <w:sz w:val="20"/>
          <w:szCs w:val="20"/>
          <w:u w:val="single"/>
          <w:lang w:val="es-419"/>
        </w:rPr>
      </w:pPr>
      <w:r w:rsidRPr="004D4CA6">
        <w:rPr>
          <w:rFonts w:ascii="Arial" w:hAnsi="Arial" w:cs="Arial"/>
          <w:b/>
          <w:bCs/>
          <w:sz w:val="20"/>
          <w:szCs w:val="20"/>
          <w:u w:val="single"/>
          <w:lang w:val="es-419"/>
        </w:rPr>
        <w:t>6</w:t>
      </w:r>
      <w:r w:rsidRPr="004D4CA6">
        <w:rPr>
          <w:rFonts w:ascii="Arial" w:hAnsi="Arial" w:cs="Arial"/>
          <w:sz w:val="20"/>
          <w:szCs w:val="20"/>
          <w:u w:val="single"/>
          <w:lang w:val="es-419"/>
        </w:rPr>
        <w:t xml:space="preserve">. </w:t>
      </w:r>
      <w:r w:rsidRPr="004D4CA6">
        <w:rPr>
          <w:rFonts w:ascii="Arial" w:hAnsi="Arial" w:cs="Arial"/>
          <w:sz w:val="20"/>
          <w:szCs w:val="20"/>
          <w:lang w:val="es-419"/>
        </w:rPr>
        <w:t>Las habitaciones triples son bajo solicitud. Generalmente adicional a la cama doble se otorgará una supletoria que podrá ser un catre o sofá cama.</w:t>
      </w:r>
    </w:p>
    <w:p w14:paraId="5ABF3E8F"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7.</w:t>
      </w:r>
      <w:r w:rsidRPr="004D4CA6">
        <w:rPr>
          <w:rFonts w:ascii="Arial" w:hAnsi="Arial" w:cs="Arial"/>
          <w:sz w:val="20"/>
          <w:szCs w:val="20"/>
          <w:lang w:val="es-419"/>
        </w:rPr>
        <w:t xml:space="preserve"> El horario de registro en los hoteles (</w:t>
      </w:r>
      <w:proofErr w:type="spellStart"/>
      <w:r w:rsidRPr="004D4CA6">
        <w:rPr>
          <w:rFonts w:ascii="Arial" w:hAnsi="Arial" w:cs="Arial"/>
          <w:sz w:val="20"/>
          <w:szCs w:val="20"/>
          <w:lang w:val="es-419"/>
        </w:rPr>
        <w:t>check</w:t>
      </w:r>
      <w:proofErr w:type="spellEnd"/>
      <w:r w:rsidRPr="004D4CA6">
        <w:rPr>
          <w:rFonts w:ascii="Arial" w:hAnsi="Arial" w:cs="Arial"/>
          <w:sz w:val="20"/>
          <w:szCs w:val="20"/>
          <w:lang w:val="es-419"/>
        </w:rPr>
        <w:t>-in) será a partir de las 15:00 horas y el de salida (</w:t>
      </w:r>
      <w:proofErr w:type="spellStart"/>
      <w:r w:rsidRPr="004D4CA6">
        <w:rPr>
          <w:rFonts w:ascii="Arial" w:hAnsi="Arial" w:cs="Arial"/>
          <w:sz w:val="20"/>
          <w:szCs w:val="20"/>
          <w:lang w:val="es-419"/>
        </w:rPr>
        <w:t>check-out</w:t>
      </w:r>
      <w:proofErr w:type="spellEnd"/>
      <w:r w:rsidRPr="004D4CA6">
        <w:rPr>
          <w:rFonts w:ascii="Arial" w:hAnsi="Arial" w:cs="Arial"/>
          <w:sz w:val="20"/>
          <w:szCs w:val="20"/>
          <w:lang w:val="es-419"/>
        </w:rPr>
        <w:t>) hasta las 12:00 horas.</w:t>
      </w:r>
    </w:p>
    <w:p w14:paraId="75CFE8C2"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8.</w:t>
      </w:r>
      <w:r w:rsidRPr="004D4CA6">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4421617F"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9.</w:t>
      </w:r>
      <w:r w:rsidRPr="004D4CA6">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4FA62B43"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10.</w:t>
      </w:r>
      <w:r w:rsidRPr="004D4CA6">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34D69949"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11.</w:t>
      </w:r>
      <w:r w:rsidRPr="004D4CA6">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27C3473C"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12</w:t>
      </w:r>
      <w:r w:rsidRPr="004D4CA6">
        <w:rPr>
          <w:rFonts w:ascii="Arial" w:hAnsi="Arial" w:cs="Arial"/>
          <w:sz w:val="20"/>
          <w:szCs w:val="20"/>
          <w:lang w:val="es-419"/>
        </w:rPr>
        <w:t xml:space="preserve">. Los </w:t>
      </w:r>
      <w:proofErr w:type="spellStart"/>
      <w:r w:rsidRPr="004D4CA6">
        <w:rPr>
          <w:rFonts w:ascii="Arial" w:hAnsi="Arial" w:cs="Arial"/>
          <w:sz w:val="20"/>
          <w:szCs w:val="20"/>
          <w:lang w:val="es-419"/>
        </w:rPr>
        <w:t>voucher</w:t>
      </w:r>
      <w:proofErr w:type="spellEnd"/>
      <w:r w:rsidRPr="004D4CA6">
        <w:rPr>
          <w:rFonts w:ascii="Arial" w:hAnsi="Arial" w:cs="Arial"/>
          <w:sz w:val="20"/>
          <w:szCs w:val="20"/>
          <w:lang w:val="es-419"/>
        </w:rPr>
        <w:t xml:space="preserve"> de servicios se enviarán de manera digital entre 8 a 5 días antes de la fecha de inicio del viaje.</w:t>
      </w:r>
    </w:p>
    <w:p w14:paraId="099087BE" w14:textId="77777777" w:rsidR="00833F06" w:rsidRPr="004D4CA6" w:rsidRDefault="00C463BB" w:rsidP="004D4CA6">
      <w:pPr>
        <w:spacing w:line="240" w:lineRule="auto"/>
        <w:rPr>
          <w:rFonts w:ascii="Arial" w:hAnsi="Arial" w:cs="Arial"/>
          <w:sz w:val="20"/>
          <w:szCs w:val="20"/>
          <w:lang w:val="es-419"/>
        </w:rPr>
      </w:pPr>
      <w:r>
        <w:rPr>
          <w:rFonts w:ascii="Arial" w:hAnsi="Arial" w:cs="Arial"/>
          <w:sz w:val="20"/>
          <w:szCs w:val="20"/>
          <w:lang w:val="es-419"/>
        </w:rPr>
        <w:pict w14:anchorId="54CFABCC">
          <v:rect id="_x0000_i1026" style="width:0;height:1.5pt" o:hralign="center" o:hrstd="t" o:hr="t" fillcolor="#a0a0a0" stroked="f"/>
        </w:pict>
      </w:r>
    </w:p>
    <w:p w14:paraId="08B42752" w14:textId="77777777" w:rsidR="00833F06" w:rsidRPr="004D4CA6" w:rsidRDefault="00833F06" w:rsidP="004D4CA6">
      <w:pPr>
        <w:spacing w:line="240" w:lineRule="auto"/>
        <w:rPr>
          <w:rFonts w:ascii="Arial" w:hAnsi="Arial" w:cs="Arial"/>
          <w:b/>
          <w:bCs/>
          <w:sz w:val="20"/>
          <w:szCs w:val="20"/>
          <w:lang w:val="es-419"/>
        </w:rPr>
      </w:pPr>
      <w:r w:rsidRPr="004D4CA6">
        <w:rPr>
          <w:rFonts w:ascii="Arial" w:hAnsi="Arial" w:cs="Arial"/>
          <w:b/>
          <w:bCs/>
          <w:sz w:val="20"/>
          <w:szCs w:val="20"/>
          <w:lang w:val="es-419"/>
        </w:rPr>
        <w:t>EQUIPAJE</w:t>
      </w:r>
    </w:p>
    <w:p w14:paraId="0255171C"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156447FE"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432AA54E"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En vuelos nacionales, el equipaje estará sujeto a las políticas de la aerolínea operadora.</w:t>
      </w:r>
    </w:p>
    <w:p w14:paraId="56147D7F"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lastRenderedPageBreak/>
        <w:t>4.</w:t>
      </w:r>
      <w:r w:rsidRPr="004D4CA6">
        <w:rPr>
          <w:rFonts w:ascii="Arial" w:hAnsi="Arial" w:cs="Arial"/>
          <w:sz w:val="20"/>
          <w:szCs w:val="20"/>
          <w:lang w:val="es-419"/>
        </w:rPr>
        <w:t xml:space="preserve"> Cualquier exceso de equipaje podrá generar costos adicionales que serán asumidos por el pasajero.</w:t>
      </w:r>
    </w:p>
    <w:p w14:paraId="6B1F5B02" w14:textId="77777777" w:rsidR="00833F06" w:rsidRPr="004D4CA6" w:rsidRDefault="00C463BB" w:rsidP="004D4CA6">
      <w:pPr>
        <w:spacing w:line="240" w:lineRule="auto"/>
        <w:rPr>
          <w:rFonts w:ascii="Arial" w:hAnsi="Arial" w:cs="Arial"/>
          <w:sz w:val="20"/>
          <w:szCs w:val="20"/>
          <w:lang w:val="es-419"/>
        </w:rPr>
      </w:pPr>
      <w:r>
        <w:rPr>
          <w:rFonts w:ascii="Arial" w:hAnsi="Arial" w:cs="Arial"/>
          <w:sz w:val="20"/>
          <w:szCs w:val="20"/>
          <w:lang w:val="es-419"/>
        </w:rPr>
        <w:pict w14:anchorId="3DFE8E9F">
          <v:rect id="_x0000_i1027" style="width:0;height:1.5pt" o:hralign="center" o:hrstd="t" o:hr="t" fillcolor="#a0a0a0" stroked="f"/>
        </w:pict>
      </w:r>
    </w:p>
    <w:p w14:paraId="2CF34ED1" w14:textId="77777777" w:rsidR="00833F06" w:rsidRPr="004D4CA6" w:rsidRDefault="00833F06" w:rsidP="004D4CA6">
      <w:pPr>
        <w:spacing w:line="240" w:lineRule="auto"/>
        <w:rPr>
          <w:rFonts w:ascii="Arial" w:hAnsi="Arial" w:cs="Arial"/>
          <w:b/>
          <w:bCs/>
          <w:sz w:val="20"/>
          <w:szCs w:val="20"/>
          <w:lang w:val="es-419"/>
        </w:rPr>
      </w:pPr>
      <w:r w:rsidRPr="004D4CA6">
        <w:rPr>
          <w:rFonts w:ascii="Arial" w:hAnsi="Arial" w:cs="Arial"/>
          <w:b/>
          <w:bCs/>
          <w:sz w:val="20"/>
          <w:szCs w:val="20"/>
          <w:lang w:val="es-419"/>
        </w:rPr>
        <w:t>PROPINAS</w:t>
      </w:r>
    </w:p>
    <w:p w14:paraId="0D2381C5"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Las propinas no se encuentran incluidas dentro del valor del programa, salvo que se indique expresamente.</w:t>
      </w:r>
    </w:p>
    <w:p w14:paraId="26360DE0" w14:textId="77777777" w:rsidR="00833F06" w:rsidRPr="004D4CA6" w:rsidRDefault="00833F06" w:rsidP="004D4CA6">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02BF23C5" w14:textId="77777777" w:rsidR="00833F06" w:rsidRPr="004D4CA6" w:rsidRDefault="00C463BB" w:rsidP="004D4CA6">
      <w:pPr>
        <w:spacing w:line="240" w:lineRule="auto"/>
        <w:rPr>
          <w:rFonts w:ascii="Arial" w:hAnsi="Arial" w:cs="Arial"/>
          <w:sz w:val="20"/>
          <w:szCs w:val="20"/>
          <w:lang w:val="es-419"/>
        </w:rPr>
      </w:pPr>
      <w:r>
        <w:rPr>
          <w:rFonts w:ascii="Arial" w:hAnsi="Arial" w:cs="Arial"/>
          <w:sz w:val="20"/>
          <w:szCs w:val="20"/>
          <w:lang w:val="es-419"/>
        </w:rPr>
        <w:pict w14:anchorId="69B2379C">
          <v:rect id="_x0000_i1028" style="width:0;height:1.5pt" o:hralign="center" o:hrstd="t" o:hr="t" fillcolor="#a0a0a0" stroked="f"/>
        </w:pict>
      </w:r>
    </w:p>
    <w:p w14:paraId="79CBE46D" w14:textId="77777777" w:rsidR="00833F06" w:rsidRPr="004D4CA6" w:rsidRDefault="00833F06" w:rsidP="004D4CA6">
      <w:pPr>
        <w:spacing w:line="240" w:lineRule="auto"/>
        <w:rPr>
          <w:rFonts w:ascii="Arial" w:hAnsi="Arial" w:cs="Arial"/>
          <w:b/>
          <w:bCs/>
          <w:sz w:val="20"/>
          <w:szCs w:val="20"/>
          <w:lang w:val="es-419"/>
        </w:rPr>
      </w:pPr>
    </w:p>
    <w:p w14:paraId="1E071BB8" w14:textId="77777777" w:rsidR="00833F06" w:rsidRPr="004D4CA6" w:rsidRDefault="00833F06" w:rsidP="004D4CA6">
      <w:pPr>
        <w:spacing w:line="240" w:lineRule="auto"/>
        <w:rPr>
          <w:rFonts w:ascii="Arial" w:hAnsi="Arial" w:cs="Arial"/>
          <w:b/>
          <w:bCs/>
          <w:sz w:val="20"/>
          <w:szCs w:val="20"/>
          <w:lang w:val="es-419"/>
        </w:rPr>
      </w:pPr>
      <w:r w:rsidRPr="004D4CA6">
        <w:rPr>
          <w:rFonts w:ascii="Arial" w:hAnsi="Arial" w:cs="Arial"/>
          <w:b/>
          <w:bCs/>
          <w:sz w:val="20"/>
          <w:szCs w:val="20"/>
          <w:lang w:val="es-419"/>
        </w:rPr>
        <w:t>RESPONSABILIDAD DEL PASAJERO</w:t>
      </w:r>
    </w:p>
    <w:p w14:paraId="11BF1E77" w14:textId="77777777" w:rsidR="00833F06" w:rsidRPr="004D4CA6" w:rsidRDefault="00833F06" w:rsidP="004D4CA6">
      <w:pPr>
        <w:pStyle w:val="Prrafodelista"/>
        <w:numPr>
          <w:ilvl w:val="0"/>
          <w:numId w:val="3"/>
        </w:numPr>
        <w:spacing w:line="240" w:lineRule="auto"/>
        <w:jc w:val="both"/>
        <w:rPr>
          <w:rFonts w:ascii="Arial" w:hAnsi="Arial" w:cs="Arial"/>
          <w:sz w:val="20"/>
          <w:szCs w:val="20"/>
        </w:rPr>
      </w:pPr>
      <w:r w:rsidRPr="004D4CA6">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6C006CAE" w14:textId="77777777" w:rsidR="00833F06" w:rsidRPr="004D4CA6" w:rsidRDefault="00833F06" w:rsidP="004D4CA6">
      <w:pPr>
        <w:pStyle w:val="Prrafodelista"/>
        <w:numPr>
          <w:ilvl w:val="0"/>
          <w:numId w:val="3"/>
        </w:numPr>
        <w:spacing w:line="240" w:lineRule="auto"/>
        <w:jc w:val="both"/>
        <w:rPr>
          <w:rFonts w:ascii="Arial" w:hAnsi="Arial" w:cs="Arial"/>
          <w:sz w:val="20"/>
          <w:szCs w:val="20"/>
          <w:lang w:val="es-419"/>
        </w:rPr>
      </w:pPr>
      <w:r w:rsidRPr="004D4CA6">
        <w:rPr>
          <w:rFonts w:ascii="Arial" w:hAnsi="Arial" w:cs="Arial"/>
          <w:sz w:val="20"/>
          <w:szCs w:val="20"/>
          <w:lang w:val="es-419"/>
        </w:rPr>
        <w:t>El pasajero será responsable de verificar y portar la documentación exigida en caso de viajar con menores de edad a su cargo.</w:t>
      </w:r>
    </w:p>
    <w:p w14:paraId="67564AEA" w14:textId="77777777" w:rsidR="00833F06" w:rsidRPr="004D4CA6" w:rsidRDefault="00833F06" w:rsidP="004D4CA6">
      <w:pPr>
        <w:pStyle w:val="Prrafodelista"/>
        <w:numPr>
          <w:ilvl w:val="0"/>
          <w:numId w:val="3"/>
        </w:numPr>
        <w:spacing w:line="240" w:lineRule="auto"/>
        <w:jc w:val="both"/>
        <w:rPr>
          <w:rFonts w:ascii="Arial" w:hAnsi="Arial" w:cs="Arial"/>
          <w:sz w:val="20"/>
          <w:szCs w:val="20"/>
          <w:lang w:val="es-419"/>
        </w:rPr>
      </w:pPr>
      <w:r w:rsidRPr="004D4CA6">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7484EF03" w14:textId="77777777" w:rsidR="00833F06" w:rsidRPr="004D4CA6" w:rsidRDefault="00C463BB" w:rsidP="004D4CA6">
      <w:pPr>
        <w:spacing w:line="240" w:lineRule="auto"/>
        <w:rPr>
          <w:rFonts w:ascii="Arial" w:hAnsi="Arial" w:cs="Arial"/>
          <w:sz w:val="20"/>
          <w:szCs w:val="20"/>
          <w:lang w:val="es-419"/>
        </w:rPr>
      </w:pPr>
      <w:r>
        <w:rPr>
          <w:rFonts w:ascii="Arial" w:hAnsi="Arial" w:cs="Arial"/>
          <w:sz w:val="20"/>
          <w:szCs w:val="20"/>
          <w:lang w:val="es-419"/>
        </w:rPr>
        <w:pict w14:anchorId="750C514E">
          <v:rect id="_x0000_i1029" style="width:0;height:1.5pt" o:hralign="center" o:hrstd="t" o:hr="t" fillcolor="#a0a0a0" stroked="f"/>
        </w:pict>
      </w:r>
    </w:p>
    <w:p w14:paraId="2AD23788" w14:textId="77777777" w:rsidR="00833F06" w:rsidRPr="004D4CA6" w:rsidRDefault="00833F06" w:rsidP="004D4CA6">
      <w:pPr>
        <w:spacing w:line="240" w:lineRule="auto"/>
        <w:jc w:val="both"/>
        <w:rPr>
          <w:rFonts w:ascii="Arial" w:hAnsi="Arial" w:cs="Arial"/>
          <w:b/>
          <w:bCs/>
          <w:sz w:val="20"/>
          <w:szCs w:val="20"/>
        </w:rPr>
      </w:pPr>
      <w:r w:rsidRPr="004D4CA6">
        <w:rPr>
          <w:rFonts w:ascii="Arial" w:hAnsi="Arial" w:cs="Arial"/>
          <w:b/>
          <w:bCs/>
          <w:sz w:val="20"/>
          <w:szCs w:val="20"/>
        </w:rPr>
        <w:t>TURISMO RESPONSABLE</w:t>
      </w:r>
    </w:p>
    <w:p w14:paraId="5DA9368B" w14:textId="77777777" w:rsidR="00833F06" w:rsidRPr="004D4CA6" w:rsidRDefault="00833F06" w:rsidP="004D4CA6">
      <w:pPr>
        <w:pStyle w:val="Prrafodelista"/>
        <w:numPr>
          <w:ilvl w:val="0"/>
          <w:numId w:val="2"/>
        </w:numPr>
        <w:spacing w:line="240" w:lineRule="auto"/>
        <w:jc w:val="both"/>
        <w:rPr>
          <w:rFonts w:ascii="Arial" w:hAnsi="Arial" w:cs="Arial"/>
          <w:sz w:val="20"/>
          <w:szCs w:val="20"/>
        </w:rPr>
      </w:pPr>
      <w:r w:rsidRPr="004D4CA6">
        <w:rPr>
          <w:rFonts w:ascii="Arial" w:hAnsi="Arial" w:cs="Arial"/>
          <w:sz w:val="20"/>
          <w:szCs w:val="2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F9E600B" w14:textId="77777777" w:rsidR="00833F06" w:rsidRPr="004D4CA6" w:rsidRDefault="00833F06" w:rsidP="004D4CA6">
      <w:pPr>
        <w:numPr>
          <w:ilvl w:val="0"/>
          <w:numId w:val="1"/>
        </w:numPr>
        <w:spacing w:line="240" w:lineRule="auto"/>
        <w:jc w:val="both"/>
        <w:rPr>
          <w:rFonts w:ascii="Arial" w:hAnsi="Arial" w:cs="Arial"/>
          <w:sz w:val="20"/>
          <w:szCs w:val="20"/>
        </w:rPr>
      </w:pPr>
      <w:r w:rsidRPr="004D4CA6">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39D74EE7" w14:textId="77777777" w:rsidR="00833F06" w:rsidRPr="004D4CA6" w:rsidRDefault="00833F06" w:rsidP="004D4CA6">
      <w:pPr>
        <w:numPr>
          <w:ilvl w:val="0"/>
          <w:numId w:val="1"/>
        </w:numPr>
        <w:spacing w:line="240" w:lineRule="auto"/>
        <w:jc w:val="both"/>
        <w:rPr>
          <w:rFonts w:ascii="Arial" w:hAnsi="Arial" w:cs="Arial"/>
          <w:b/>
          <w:bCs/>
          <w:sz w:val="20"/>
          <w:szCs w:val="20"/>
        </w:rPr>
      </w:pPr>
      <w:r w:rsidRPr="004D4CA6">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13FAC3A5" w14:textId="77777777" w:rsidR="00833F06" w:rsidRPr="004D4CA6" w:rsidRDefault="00833F06" w:rsidP="004D4CA6">
      <w:pPr>
        <w:numPr>
          <w:ilvl w:val="0"/>
          <w:numId w:val="1"/>
        </w:numPr>
        <w:spacing w:line="240" w:lineRule="auto"/>
        <w:jc w:val="both"/>
        <w:rPr>
          <w:rFonts w:ascii="Arial" w:hAnsi="Arial" w:cs="Arial"/>
          <w:sz w:val="20"/>
          <w:szCs w:val="20"/>
        </w:rPr>
      </w:pPr>
      <w:r w:rsidRPr="004D4CA6">
        <w:rPr>
          <w:rFonts w:ascii="Arial" w:hAnsi="Arial" w:cs="Arial"/>
          <w:sz w:val="20"/>
          <w:szCs w:val="20"/>
        </w:rPr>
        <w:lastRenderedPageBreak/>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16304E9C" w14:textId="77777777" w:rsidR="00833F06" w:rsidRPr="004D4CA6" w:rsidRDefault="00833F06" w:rsidP="004D4CA6">
      <w:pPr>
        <w:numPr>
          <w:ilvl w:val="0"/>
          <w:numId w:val="1"/>
        </w:numPr>
        <w:spacing w:line="240" w:lineRule="auto"/>
        <w:jc w:val="both"/>
        <w:rPr>
          <w:rFonts w:ascii="Arial" w:hAnsi="Arial" w:cs="Arial"/>
          <w:sz w:val="20"/>
          <w:szCs w:val="20"/>
        </w:rPr>
      </w:pPr>
      <w:r w:rsidRPr="004D4CA6">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56447CF4" w14:textId="77777777" w:rsidR="00833F06" w:rsidRPr="004D4CA6" w:rsidRDefault="00833F06" w:rsidP="004D4CA6">
      <w:pPr>
        <w:spacing w:after="0" w:line="240" w:lineRule="auto"/>
        <w:ind w:left="3969"/>
        <w:rPr>
          <w:rFonts w:ascii="Arial" w:eastAsia="Arial" w:hAnsi="Arial" w:cs="Arial"/>
          <w:b/>
          <w:bCs/>
          <w:sz w:val="20"/>
          <w:szCs w:val="20"/>
        </w:rPr>
      </w:pPr>
    </w:p>
    <w:p w14:paraId="2555C33E" w14:textId="77777777" w:rsidR="00693556" w:rsidRPr="004D4CA6" w:rsidRDefault="00693556" w:rsidP="004D4CA6">
      <w:pPr>
        <w:spacing w:line="240" w:lineRule="auto"/>
        <w:rPr>
          <w:rFonts w:ascii="Arial" w:hAnsi="Arial" w:cs="Arial"/>
          <w:sz w:val="20"/>
          <w:szCs w:val="20"/>
          <w:lang w:val="es-MX"/>
        </w:rPr>
      </w:pPr>
    </w:p>
    <w:sectPr w:rsidR="00693556" w:rsidRPr="004D4CA6">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FE776" w14:textId="77777777" w:rsidR="00C463BB" w:rsidRDefault="00C463BB" w:rsidP="00A66BEF">
      <w:pPr>
        <w:spacing w:after="0" w:line="240" w:lineRule="auto"/>
      </w:pPr>
      <w:r>
        <w:separator/>
      </w:r>
    </w:p>
  </w:endnote>
  <w:endnote w:type="continuationSeparator" w:id="0">
    <w:p w14:paraId="3BCA14AD" w14:textId="77777777" w:rsidR="00C463BB" w:rsidRDefault="00C463BB" w:rsidP="00A6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35342" w14:textId="77777777" w:rsidR="00C463BB" w:rsidRDefault="00C463BB" w:rsidP="00A66BEF">
      <w:pPr>
        <w:spacing w:after="0" w:line="240" w:lineRule="auto"/>
      </w:pPr>
      <w:r>
        <w:separator/>
      </w:r>
    </w:p>
  </w:footnote>
  <w:footnote w:type="continuationSeparator" w:id="0">
    <w:p w14:paraId="2D59C5E2" w14:textId="77777777" w:rsidR="00C463BB" w:rsidRDefault="00C463BB" w:rsidP="00A66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2FE2" w14:textId="7BB62649" w:rsidR="00A66BEF" w:rsidRDefault="00A66BEF">
    <w:pPr>
      <w:pStyle w:val="Encabezado"/>
      <w:rPr>
        <w:noProof/>
      </w:rPr>
    </w:pPr>
    <w:r>
      <w:rPr>
        <w:noProof/>
      </w:rPr>
      <w:drawing>
        <wp:anchor distT="0" distB="0" distL="114300" distR="114300" simplePos="0" relativeHeight="251658240" behindDoc="1" locked="0" layoutInCell="1" allowOverlap="1" wp14:anchorId="28C72E1D" wp14:editId="15E7AC71">
          <wp:simplePos x="0" y="0"/>
          <wp:positionH relativeFrom="page">
            <wp:align>left</wp:align>
          </wp:positionH>
          <wp:positionV relativeFrom="paragraph">
            <wp:posOffset>-450215</wp:posOffset>
          </wp:positionV>
          <wp:extent cx="7847965" cy="1981200"/>
          <wp:effectExtent l="0" t="0" r="635" b="0"/>
          <wp:wrapTight wrapText="bothSides">
            <wp:wrapPolygon edited="0">
              <wp:start x="0" y="0"/>
              <wp:lineTo x="0" y="21392"/>
              <wp:lineTo x="21549" y="21392"/>
              <wp:lineTo x="2154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47965" cy="1981200"/>
                  </a:xfrm>
                  <a:prstGeom prst="rect">
                    <a:avLst/>
                  </a:prstGeom>
                </pic:spPr>
              </pic:pic>
            </a:graphicData>
          </a:graphic>
          <wp14:sizeRelH relativeFrom="margin">
            <wp14:pctWidth>0</wp14:pctWidth>
          </wp14:sizeRelH>
          <wp14:sizeRelV relativeFrom="margin">
            <wp14:pctHeight>0</wp14:pctHeight>
          </wp14:sizeRelV>
        </wp:anchor>
      </w:drawing>
    </w:r>
  </w:p>
  <w:p w14:paraId="6EEBE499" w14:textId="74D07219" w:rsidR="00A66BEF" w:rsidRDefault="00A66B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666FDE"/>
    <w:multiLevelType w:val="hybridMultilevel"/>
    <w:tmpl w:val="3B92C572"/>
    <w:lvl w:ilvl="0" w:tplc="53DECAD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EB16F1C"/>
    <w:multiLevelType w:val="hybridMultilevel"/>
    <w:tmpl w:val="9696A14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7EF53ED6"/>
    <w:multiLevelType w:val="hybridMultilevel"/>
    <w:tmpl w:val="AA26F7B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6"/>
  </w:num>
  <w:num w:numId="2">
    <w:abstractNumId w:val="3"/>
  </w:num>
  <w:num w:numId="3">
    <w:abstractNumId w:val="0"/>
  </w:num>
  <w:num w:numId="4">
    <w:abstractNumId w:val="5"/>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56"/>
    <w:rsid w:val="00070D18"/>
    <w:rsid w:val="000B7265"/>
    <w:rsid w:val="00275795"/>
    <w:rsid w:val="002C1ED9"/>
    <w:rsid w:val="004D4CA6"/>
    <w:rsid w:val="006632F6"/>
    <w:rsid w:val="00693556"/>
    <w:rsid w:val="006946B3"/>
    <w:rsid w:val="006C72CB"/>
    <w:rsid w:val="007A6CC9"/>
    <w:rsid w:val="00804B5C"/>
    <w:rsid w:val="00831FD9"/>
    <w:rsid w:val="00833F06"/>
    <w:rsid w:val="00A56D13"/>
    <w:rsid w:val="00A66BEF"/>
    <w:rsid w:val="00C463BB"/>
    <w:rsid w:val="00CD19CB"/>
    <w:rsid w:val="00F73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11D80"/>
  <w15:chartTrackingRefBased/>
  <w15:docId w15:val="{A3855D4D-000B-48AF-93D0-7E023CB1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93556"/>
    <w:rPr>
      <w:color w:val="0000FF"/>
      <w:u w:val="single"/>
    </w:rPr>
  </w:style>
  <w:style w:type="table" w:styleId="Tablaconcuadrcula">
    <w:name w:val="Table Grid"/>
    <w:basedOn w:val="Tablanormal"/>
    <w:uiPriority w:val="39"/>
    <w:rsid w:val="00693556"/>
    <w:pPr>
      <w:spacing w:after="0" w:line="240" w:lineRule="auto"/>
    </w:pPr>
    <w:rPr>
      <w:rFonts w:ascii="Calibri" w:eastAsia="Calibri" w:hAnsi="Calibri" w:cs="Calibri"/>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33F06"/>
    <w:pPr>
      <w:ind w:left="720"/>
      <w:contextualSpacing/>
    </w:pPr>
    <w:rPr>
      <w:kern w:val="2"/>
      <w14:ligatures w14:val="standardContextual"/>
    </w:rPr>
  </w:style>
  <w:style w:type="paragraph" w:styleId="Encabezado">
    <w:name w:val="header"/>
    <w:basedOn w:val="Normal"/>
    <w:link w:val="EncabezadoCar"/>
    <w:uiPriority w:val="99"/>
    <w:unhideWhenUsed/>
    <w:rsid w:val="00A66B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6BEF"/>
  </w:style>
  <w:style w:type="paragraph" w:styleId="Piedepgina">
    <w:name w:val="footer"/>
    <w:basedOn w:val="Normal"/>
    <w:link w:val="PiedepginaCar"/>
    <w:uiPriority w:val="99"/>
    <w:unhideWhenUsed/>
    <w:rsid w:val="00A66B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6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6186">
      <w:bodyDiv w:val="1"/>
      <w:marLeft w:val="0"/>
      <w:marRight w:val="0"/>
      <w:marTop w:val="0"/>
      <w:marBottom w:val="0"/>
      <w:divBdr>
        <w:top w:val="none" w:sz="0" w:space="0" w:color="auto"/>
        <w:left w:val="none" w:sz="0" w:space="0" w:color="auto"/>
        <w:bottom w:val="none" w:sz="0" w:space="0" w:color="auto"/>
        <w:right w:val="none" w:sz="0" w:space="0" w:color="auto"/>
      </w:divBdr>
    </w:div>
    <w:div w:id="213748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pply.joinsherpa.com/travel-restrictions/ES-M?utm_source=b2bwebsite&amp;utm_medium=web&amp;utm_content=nav&amp;language=es-XL&amp;originCountry=COL&amp;nationality=COL&amp;destinationAirport=MAD&amp;travelPurposes=TOURISM&amp;departureDate=2026-07-07&amp;returnDate=2026-07-14&amp;tripType=roundTrip&amp;fullyVaccinated=true&amp;affiliateId=sher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2632</Words>
  <Characters>14480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Arenas</dc:creator>
  <cp:keywords/>
  <dc:description/>
  <cp:lastModifiedBy>USUARIO</cp:lastModifiedBy>
  <cp:revision>12</cp:revision>
  <cp:lastPrinted>2026-09-21T13:12:00Z</cp:lastPrinted>
  <dcterms:created xsi:type="dcterms:W3CDTF">2026-09-03T21:22:00Z</dcterms:created>
  <dcterms:modified xsi:type="dcterms:W3CDTF">2026-09-21T13:12:00Z</dcterms:modified>
</cp:coreProperties>
</file>