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7C0A7" w14:textId="6C8975C7" w:rsidR="00373527" w:rsidRPr="00373527" w:rsidRDefault="00373527" w:rsidP="00373527">
      <w:pPr>
        <w:shd w:val="clear" w:color="auto" w:fill="FFFFFF" w:themeFill="background1"/>
        <w:jc w:val="center"/>
        <w:rPr>
          <w:rFonts w:ascii="Arial" w:hAnsi="Arial" w:cs="Arial"/>
          <w:b/>
          <w:bCs/>
          <w:color w:val="2F5496" w:themeColor="accent1" w:themeShade="BF"/>
          <w:sz w:val="28"/>
          <w:szCs w:val="28"/>
        </w:rPr>
      </w:pPr>
      <w:r w:rsidRPr="00373527">
        <w:rPr>
          <w:rFonts w:ascii="Arial" w:hAnsi="Arial" w:cs="Arial"/>
          <w:b/>
          <w:bCs/>
          <w:color w:val="2F5496" w:themeColor="accent1" w:themeShade="BF"/>
          <w:sz w:val="28"/>
          <w:szCs w:val="28"/>
        </w:rPr>
        <w:t>TIERRA SANTA 2027</w:t>
      </w:r>
    </w:p>
    <w:p w14:paraId="70783A04" w14:textId="5EBC9107" w:rsidR="00373527" w:rsidRPr="00373527" w:rsidRDefault="00373527" w:rsidP="00373527">
      <w:pPr>
        <w:shd w:val="clear" w:color="auto" w:fill="FFFFFF" w:themeFill="background1"/>
        <w:jc w:val="center"/>
        <w:rPr>
          <w:rFonts w:ascii="Arial" w:hAnsi="Arial" w:cs="Arial"/>
          <w:b/>
          <w:bCs/>
          <w:color w:val="2F5496" w:themeColor="accent1" w:themeShade="BF"/>
          <w:sz w:val="28"/>
          <w:szCs w:val="28"/>
        </w:rPr>
      </w:pPr>
      <w:r w:rsidRPr="00373527">
        <w:rPr>
          <w:rFonts w:ascii="Arial" w:hAnsi="Arial" w:cs="Arial"/>
          <w:b/>
          <w:bCs/>
          <w:color w:val="2F5496" w:themeColor="accent1" w:themeShade="BF"/>
          <w:sz w:val="28"/>
          <w:szCs w:val="28"/>
        </w:rPr>
        <w:t>12 DÍAS</w:t>
      </w:r>
    </w:p>
    <w:p w14:paraId="0E2D4470" w14:textId="77777777" w:rsidR="00373527" w:rsidRDefault="00373527" w:rsidP="00373527">
      <w:pPr>
        <w:shd w:val="clear" w:color="auto" w:fill="FFFFFF" w:themeFill="background1"/>
        <w:jc w:val="both"/>
        <w:rPr>
          <w:rFonts w:ascii="Arial" w:hAnsi="Arial" w:cs="Arial"/>
          <w:b/>
          <w:bCs/>
          <w:color w:val="2F5496" w:themeColor="accent1" w:themeShade="BF"/>
          <w:sz w:val="20"/>
          <w:szCs w:val="20"/>
        </w:rPr>
      </w:pPr>
    </w:p>
    <w:p w14:paraId="0163963D" w14:textId="03B692E0" w:rsidR="00373527" w:rsidRPr="00373527" w:rsidRDefault="00D37051" w:rsidP="00373527">
      <w:pPr>
        <w:shd w:val="clear" w:color="auto" w:fill="E7E6E6" w:themeFill="background2"/>
        <w:jc w:val="both"/>
        <w:rPr>
          <w:rFonts w:ascii="Arial" w:hAnsi="Arial" w:cs="Arial"/>
          <w:color w:val="2F5496" w:themeColor="accent1" w:themeShade="BF"/>
          <w:sz w:val="20"/>
          <w:szCs w:val="20"/>
        </w:rPr>
      </w:pPr>
      <w:r w:rsidRPr="00373527">
        <w:rPr>
          <w:rFonts w:ascii="Arial" w:hAnsi="Arial" w:cs="Arial"/>
          <w:b/>
          <w:bCs/>
          <w:color w:val="2F5496" w:themeColor="accent1" w:themeShade="BF"/>
          <w:sz w:val="20"/>
          <w:szCs w:val="20"/>
        </w:rPr>
        <w:t>18 DE MAYO - DIA 1: - COLOMBIA – ISRAEL</w:t>
      </w:r>
      <w:r w:rsidRPr="00373527">
        <w:rPr>
          <w:rFonts w:ascii="Arial" w:hAnsi="Arial" w:cs="Arial"/>
          <w:color w:val="2F5496" w:themeColor="accent1" w:themeShade="BF"/>
          <w:sz w:val="20"/>
          <w:szCs w:val="20"/>
        </w:rPr>
        <w:t xml:space="preserve">- </w:t>
      </w:r>
    </w:p>
    <w:p w14:paraId="71F7B2EC" w14:textId="64874FB7" w:rsidR="001439EA" w:rsidRPr="001439EA" w:rsidRDefault="00373527" w:rsidP="00373527">
      <w:pPr>
        <w:jc w:val="both"/>
        <w:rPr>
          <w:rFonts w:ascii="Arial" w:hAnsi="Arial" w:cs="Arial"/>
          <w:sz w:val="20"/>
          <w:szCs w:val="20"/>
        </w:rPr>
      </w:pPr>
      <w:r>
        <w:rPr>
          <w:rFonts w:ascii="Arial" w:hAnsi="Arial" w:cs="Arial"/>
          <w:sz w:val="20"/>
          <w:szCs w:val="20"/>
        </w:rPr>
        <w:t>A</w:t>
      </w:r>
      <w:r w:rsidR="00D37051" w:rsidRPr="001439EA">
        <w:rPr>
          <w:rFonts w:ascii="Arial" w:hAnsi="Arial" w:cs="Arial"/>
          <w:sz w:val="20"/>
          <w:szCs w:val="20"/>
        </w:rPr>
        <w:t xml:space="preserve"> la hora indicada nos reuniremos en el aeropuerto para tomar vuelo con destino a Israel</w:t>
      </w:r>
    </w:p>
    <w:p w14:paraId="1DA1C196" w14:textId="66B6C805" w:rsidR="00D37051" w:rsidRPr="00373527" w:rsidRDefault="00D37051" w:rsidP="00373527">
      <w:pPr>
        <w:shd w:val="clear" w:color="auto" w:fill="E7E6E6" w:themeFill="background2"/>
        <w:spacing w:after="0" w:line="240" w:lineRule="auto"/>
        <w:jc w:val="both"/>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19 DE MAYO DIA 2: NAZARET</w:t>
      </w:r>
      <w:r w:rsidR="0065382A">
        <w:rPr>
          <w:rFonts w:ascii="Arial" w:hAnsi="Arial" w:cs="Arial"/>
          <w:b/>
          <w:bCs/>
          <w:color w:val="2F5496" w:themeColor="accent1" w:themeShade="BF"/>
          <w:sz w:val="20"/>
          <w:szCs w:val="20"/>
        </w:rPr>
        <w:t>H</w:t>
      </w:r>
    </w:p>
    <w:p w14:paraId="6DD7004A" w14:textId="77777777" w:rsidR="008D318B" w:rsidRDefault="00CE1AD0" w:rsidP="008D318B">
      <w:pPr>
        <w:spacing w:after="0" w:line="240" w:lineRule="auto"/>
        <w:rPr>
          <w:rFonts w:ascii="Arial" w:hAnsi="Arial" w:cs="Arial"/>
          <w:sz w:val="20"/>
          <w:szCs w:val="20"/>
        </w:rPr>
      </w:pPr>
      <w:r>
        <w:rPr>
          <w:rFonts w:ascii="Arial" w:hAnsi="Arial" w:cs="Arial"/>
          <w:sz w:val="20"/>
          <w:szCs w:val="20"/>
        </w:rPr>
        <w:t xml:space="preserve">Llegada al aeropuerto Ben </w:t>
      </w:r>
      <w:proofErr w:type="spellStart"/>
      <w:r>
        <w:rPr>
          <w:rFonts w:ascii="Arial" w:hAnsi="Arial" w:cs="Arial"/>
          <w:sz w:val="20"/>
          <w:szCs w:val="20"/>
        </w:rPr>
        <w:t>Gurion</w:t>
      </w:r>
      <w:proofErr w:type="spellEnd"/>
      <w:r>
        <w:rPr>
          <w:rFonts w:ascii="Arial" w:hAnsi="Arial" w:cs="Arial"/>
          <w:sz w:val="20"/>
          <w:szCs w:val="20"/>
        </w:rPr>
        <w:t xml:space="preserve">, </w:t>
      </w:r>
      <w:r w:rsidR="008D318B" w:rsidRPr="008D318B">
        <w:rPr>
          <w:rFonts w:ascii="Arial" w:hAnsi="Arial" w:cs="Arial"/>
          <w:sz w:val="20"/>
          <w:szCs w:val="20"/>
        </w:rPr>
        <w:t>Asistencia y traslado al hotel en Nazaret. Cena y alojamiento.</w:t>
      </w:r>
    </w:p>
    <w:p w14:paraId="7F3D3668" w14:textId="77777777" w:rsidR="008D318B" w:rsidRDefault="008D318B" w:rsidP="008D318B">
      <w:pPr>
        <w:spacing w:after="0" w:line="240" w:lineRule="auto"/>
        <w:rPr>
          <w:rFonts w:ascii="Arial" w:hAnsi="Arial" w:cs="Arial"/>
          <w:sz w:val="20"/>
          <w:szCs w:val="20"/>
        </w:rPr>
      </w:pPr>
    </w:p>
    <w:p w14:paraId="4F4A42AF" w14:textId="6C33186E" w:rsidR="00D37051" w:rsidRPr="00373527" w:rsidRDefault="00D37051" w:rsidP="008D318B">
      <w:pPr>
        <w:shd w:val="clear" w:color="auto" w:fill="E7E6E6" w:themeFill="background2"/>
        <w:spacing w:after="0" w:line="240" w:lineRule="auto"/>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20 DE MAYO DIA 3: NAZARETH</w:t>
      </w:r>
    </w:p>
    <w:p w14:paraId="5EE5C101" w14:textId="534D9CB8" w:rsidR="00CE1AD0" w:rsidRDefault="00CE1AD0" w:rsidP="00CE1AD0">
      <w:pPr>
        <w:spacing w:after="0" w:line="240" w:lineRule="auto"/>
        <w:rPr>
          <w:rFonts w:ascii="Arial" w:hAnsi="Arial" w:cs="Arial"/>
          <w:sz w:val="20"/>
          <w:szCs w:val="20"/>
        </w:rPr>
      </w:pPr>
      <w:r>
        <w:rPr>
          <w:rFonts w:ascii="Arial" w:hAnsi="Arial" w:cs="Arial"/>
          <w:sz w:val="20"/>
          <w:szCs w:val="20"/>
        </w:rPr>
        <w:t xml:space="preserve">Desayuno. Comenzaremos la jornada con la visita a la Basílica de la Anunciación, la carpintería de San José y la Fuente de la Virgen. Celebraremos la Eucaristía. Tras el almuerzo, nuestra </w:t>
      </w:r>
      <w:proofErr w:type="gramStart"/>
      <w:r>
        <w:rPr>
          <w:rFonts w:ascii="Arial" w:hAnsi="Arial" w:cs="Arial"/>
          <w:sz w:val="20"/>
          <w:szCs w:val="20"/>
        </w:rPr>
        <w:t>ruta  rosigue</w:t>
      </w:r>
      <w:proofErr w:type="gramEnd"/>
      <w:r>
        <w:rPr>
          <w:rFonts w:ascii="Arial" w:hAnsi="Arial" w:cs="Arial"/>
          <w:sz w:val="20"/>
          <w:szCs w:val="20"/>
        </w:rPr>
        <w:t xml:space="preserve"> con la visita al Monasterio Carmelita de Stella Maris, ubicado en el Monte Carmelo. Cena y alojamiento.</w:t>
      </w:r>
    </w:p>
    <w:p w14:paraId="1B36358F" w14:textId="77777777" w:rsidR="001439EA" w:rsidRPr="001439EA" w:rsidRDefault="001439EA" w:rsidP="00373527">
      <w:pPr>
        <w:spacing w:after="0" w:line="240" w:lineRule="auto"/>
        <w:jc w:val="both"/>
        <w:rPr>
          <w:rFonts w:ascii="Arial" w:hAnsi="Arial" w:cs="Arial"/>
          <w:sz w:val="20"/>
          <w:szCs w:val="20"/>
        </w:rPr>
      </w:pPr>
    </w:p>
    <w:p w14:paraId="78542264" w14:textId="77777777" w:rsidR="00D37051" w:rsidRPr="00373527" w:rsidRDefault="00D37051" w:rsidP="00373527">
      <w:pPr>
        <w:shd w:val="clear" w:color="auto" w:fill="E7E6E6" w:themeFill="background2"/>
        <w:spacing w:after="0" w:line="240" w:lineRule="auto"/>
        <w:jc w:val="both"/>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21 DE MAYO DIA 4:  NAZARETH</w:t>
      </w:r>
    </w:p>
    <w:p w14:paraId="0840F43A" w14:textId="77777777" w:rsidR="00CE1AD0" w:rsidRDefault="00CE1AD0" w:rsidP="00CE1AD0">
      <w:pPr>
        <w:spacing w:after="0" w:line="240" w:lineRule="auto"/>
        <w:rPr>
          <w:rFonts w:ascii="Arial" w:hAnsi="Arial" w:cs="Arial"/>
          <w:sz w:val="20"/>
          <w:szCs w:val="20"/>
        </w:rPr>
      </w:pPr>
      <w:r>
        <w:rPr>
          <w:rFonts w:ascii="Arial" w:hAnsi="Arial" w:cs="Arial"/>
          <w:sz w:val="20"/>
          <w:szCs w:val="20"/>
        </w:rPr>
        <w:t xml:space="preserve">Desayuno. Iniciaremos las visitas en el Monte de las Bienaventuranzas, lugar tradicional del Sermón de la Montaña. Posteriormente, conoceremos </w:t>
      </w:r>
      <w:proofErr w:type="spellStart"/>
      <w:r>
        <w:rPr>
          <w:rFonts w:ascii="Arial" w:hAnsi="Arial" w:cs="Arial"/>
          <w:sz w:val="20"/>
          <w:szCs w:val="20"/>
        </w:rPr>
        <w:t>Tabgha</w:t>
      </w:r>
      <w:proofErr w:type="spellEnd"/>
      <w:r>
        <w:rPr>
          <w:rFonts w:ascii="Arial" w:hAnsi="Arial" w:cs="Arial"/>
          <w:sz w:val="20"/>
          <w:szCs w:val="20"/>
        </w:rPr>
        <w:t xml:space="preserve">, escenario del milagro de la Multiplicación de los Panes y los Peces. Bordeando el lago de Tiberíades, llegaremos a Cafarnaúm para recorrer las ruinas de la antigua sinagoga y conocer la iglesia franciscana. </w:t>
      </w:r>
    </w:p>
    <w:p w14:paraId="3EE60327" w14:textId="77777777" w:rsidR="00CE1AD0" w:rsidRDefault="00CE1AD0" w:rsidP="00CE1AD0">
      <w:pPr>
        <w:spacing w:after="0" w:line="240" w:lineRule="auto"/>
        <w:rPr>
          <w:rFonts w:ascii="Arial" w:hAnsi="Arial" w:cs="Arial"/>
          <w:b/>
          <w:bCs/>
          <w:sz w:val="20"/>
          <w:szCs w:val="20"/>
        </w:rPr>
      </w:pPr>
      <w:r>
        <w:rPr>
          <w:rFonts w:ascii="Arial" w:hAnsi="Arial" w:cs="Arial"/>
          <w:sz w:val="20"/>
          <w:szCs w:val="20"/>
        </w:rPr>
        <w:t>Después del almuerzo, descubriremos Magdala, la ciudad asociada a María Magdalena, donde celebraremos la Eucaristía. La jornada culminará a orillas del río Jordán, con la renovación de los votos bautismales. Cena y alojamiento.</w:t>
      </w:r>
    </w:p>
    <w:p w14:paraId="07819ACE" w14:textId="77777777" w:rsidR="001439EA" w:rsidRPr="001439EA" w:rsidRDefault="001439EA" w:rsidP="00373527">
      <w:pPr>
        <w:spacing w:after="0" w:line="240" w:lineRule="auto"/>
        <w:jc w:val="both"/>
        <w:rPr>
          <w:rFonts w:ascii="Arial" w:hAnsi="Arial" w:cs="Arial"/>
          <w:sz w:val="20"/>
          <w:szCs w:val="20"/>
        </w:rPr>
      </w:pPr>
    </w:p>
    <w:p w14:paraId="125C7F71" w14:textId="77777777" w:rsidR="00D37051" w:rsidRPr="00373527" w:rsidRDefault="00D37051" w:rsidP="00373527">
      <w:pPr>
        <w:shd w:val="clear" w:color="auto" w:fill="E7E6E6" w:themeFill="background2"/>
        <w:spacing w:after="0" w:line="240" w:lineRule="auto"/>
        <w:jc w:val="both"/>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22 DE MAYO DIA 5: NAZARETH-BELEN</w:t>
      </w:r>
    </w:p>
    <w:p w14:paraId="48E5C9C3" w14:textId="77777777" w:rsidR="00CE1AD0" w:rsidRDefault="00CE1AD0" w:rsidP="00CE1AD0">
      <w:pPr>
        <w:spacing w:after="0" w:line="240" w:lineRule="auto"/>
        <w:rPr>
          <w:rFonts w:ascii="Arial" w:hAnsi="Arial" w:cs="Arial"/>
          <w:sz w:val="20"/>
          <w:szCs w:val="20"/>
        </w:rPr>
      </w:pPr>
      <w:r>
        <w:rPr>
          <w:rFonts w:ascii="Arial" w:hAnsi="Arial" w:cs="Arial"/>
          <w:sz w:val="20"/>
          <w:szCs w:val="20"/>
        </w:rPr>
        <w:t>Desayuno. Partiremos hacia Caná de Galilea, lugar donde se conmemora el milagro de las Bodas de Caná. Allí participaremos en la celebración de la Eucaristía.</w:t>
      </w:r>
    </w:p>
    <w:p w14:paraId="327A2AB6" w14:textId="77777777" w:rsidR="00CE1AD0" w:rsidRDefault="00CE1AD0" w:rsidP="00CE1AD0">
      <w:pPr>
        <w:spacing w:after="0" w:line="240" w:lineRule="auto"/>
        <w:rPr>
          <w:rFonts w:ascii="Arial" w:hAnsi="Arial" w:cs="Arial"/>
          <w:sz w:val="20"/>
          <w:szCs w:val="20"/>
        </w:rPr>
      </w:pPr>
      <w:r>
        <w:rPr>
          <w:rFonts w:ascii="Arial" w:hAnsi="Arial" w:cs="Arial"/>
          <w:sz w:val="20"/>
          <w:szCs w:val="20"/>
        </w:rPr>
        <w:t>Nuestra siguiente parada será el Monte Tabor, donde visitaremos la Iglesia de la Transfiguración. Después del almuerzo, emprenderemos el recorrido hacia Belén, atravesando el valle del Jordán y pasando por la región de Jericó. Cena y alojamiento en Belén.</w:t>
      </w:r>
    </w:p>
    <w:p w14:paraId="5C6FF375" w14:textId="77777777" w:rsidR="00A61C54" w:rsidRDefault="00A61C54" w:rsidP="00373527">
      <w:pPr>
        <w:spacing w:after="0" w:line="240" w:lineRule="auto"/>
        <w:jc w:val="both"/>
        <w:rPr>
          <w:rFonts w:ascii="Arial" w:hAnsi="Arial" w:cs="Arial"/>
          <w:sz w:val="20"/>
          <w:szCs w:val="20"/>
        </w:rPr>
      </w:pPr>
    </w:p>
    <w:p w14:paraId="61FC62CB" w14:textId="4984EA2E" w:rsidR="00D37051" w:rsidRPr="00373527" w:rsidRDefault="00D37051" w:rsidP="00373527">
      <w:pPr>
        <w:shd w:val="clear" w:color="auto" w:fill="E7E6E6" w:themeFill="background2"/>
        <w:spacing w:after="0" w:line="240" w:lineRule="auto"/>
        <w:jc w:val="both"/>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23 DE MAYO DIA 6: BELEN-JERUSALEM</w:t>
      </w:r>
    </w:p>
    <w:p w14:paraId="4D8E9B10" w14:textId="77777777" w:rsidR="00CE1AD0" w:rsidRDefault="00CE1AD0" w:rsidP="00CE1AD0">
      <w:pPr>
        <w:spacing w:after="0" w:line="240" w:lineRule="auto"/>
        <w:rPr>
          <w:rFonts w:ascii="Arial" w:hAnsi="Arial" w:cs="Arial"/>
          <w:sz w:val="20"/>
          <w:szCs w:val="20"/>
        </w:rPr>
      </w:pPr>
      <w:r>
        <w:rPr>
          <w:rFonts w:ascii="Arial" w:hAnsi="Arial" w:cs="Arial"/>
          <w:sz w:val="20"/>
          <w:szCs w:val="20"/>
        </w:rPr>
        <w:t xml:space="preserve">Desayuno. Iniciamos nuestras visitas en la Basílica de la Natividad, lugar que conmemora el nacimiento de Jesús, así como la Iglesia de Santa Catalina y la Gruta de San Jerónimo. Celebraremos la Eucaristía. Más adelante, nos acercaremos al Campo de los Pastores y a la Gruta de la Leche. Después del almuerzo, nos desplazaremos a </w:t>
      </w:r>
      <w:proofErr w:type="spellStart"/>
      <w:r>
        <w:rPr>
          <w:rFonts w:ascii="Arial" w:hAnsi="Arial" w:cs="Arial"/>
          <w:sz w:val="20"/>
          <w:szCs w:val="20"/>
        </w:rPr>
        <w:t>Ein</w:t>
      </w:r>
      <w:proofErr w:type="spellEnd"/>
      <w:r>
        <w:rPr>
          <w:rFonts w:ascii="Arial" w:hAnsi="Arial" w:cs="Arial"/>
          <w:sz w:val="20"/>
          <w:szCs w:val="20"/>
        </w:rPr>
        <w:t xml:space="preserve"> </w:t>
      </w:r>
      <w:proofErr w:type="spellStart"/>
      <w:r>
        <w:rPr>
          <w:rFonts w:ascii="Arial" w:hAnsi="Arial" w:cs="Arial"/>
          <w:sz w:val="20"/>
          <w:szCs w:val="20"/>
        </w:rPr>
        <w:t>Karem</w:t>
      </w:r>
      <w:proofErr w:type="spellEnd"/>
      <w:r>
        <w:rPr>
          <w:rFonts w:ascii="Arial" w:hAnsi="Arial" w:cs="Arial"/>
          <w:sz w:val="20"/>
          <w:szCs w:val="20"/>
        </w:rPr>
        <w:t>, lugar tradicional de la Visitación de la Virgen María a Santa Isabel.</w:t>
      </w:r>
    </w:p>
    <w:p w14:paraId="72DF97B7" w14:textId="77777777" w:rsidR="00CE1AD0" w:rsidRDefault="00CE1AD0" w:rsidP="00CE1AD0">
      <w:pPr>
        <w:spacing w:after="0" w:line="240" w:lineRule="auto"/>
        <w:rPr>
          <w:rFonts w:ascii="Arial" w:hAnsi="Arial" w:cs="Arial"/>
          <w:b/>
          <w:bCs/>
          <w:sz w:val="20"/>
          <w:szCs w:val="20"/>
        </w:rPr>
      </w:pPr>
      <w:r>
        <w:rPr>
          <w:rFonts w:ascii="Arial" w:hAnsi="Arial" w:cs="Arial"/>
          <w:sz w:val="20"/>
          <w:szCs w:val="20"/>
        </w:rPr>
        <w:t>Al finalizar las visitas, nos trasladaremos a Jerusalén para cenar y alojarnos</w:t>
      </w:r>
    </w:p>
    <w:p w14:paraId="4765D9AD" w14:textId="77777777" w:rsidR="008D3068" w:rsidRPr="001439EA" w:rsidRDefault="008D3068" w:rsidP="00373527">
      <w:pPr>
        <w:spacing w:after="0" w:line="240" w:lineRule="auto"/>
        <w:jc w:val="both"/>
        <w:rPr>
          <w:rFonts w:ascii="Arial" w:hAnsi="Arial" w:cs="Arial"/>
          <w:sz w:val="20"/>
          <w:szCs w:val="20"/>
        </w:rPr>
      </w:pPr>
    </w:p>
    <w:p w14:paraId="2F22AB6E" w14:textId="77777777" w:rsidR="00D37051" w:rsidRPr="00373527" w:rsidRDefault="00D37051" w:rsidP="00373527">
      <w:pPr>
        <w:shd w:val="clear" w:color="auto" w:fill="E7E6E6" w:themeFill="background2"/>
        <w:spacing w:after="0" w:line="240" w:lineRule="auto"/>
        <w:jc w:val="both"/>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24 DE MAYO DIA 7: JERUSALEM</w:t>
      </w:r>
    </w:p>
    <w:p w14:paraId="7A49AC71" w14:textId="77777777" w:rsidR="00CE1AD0" w:rsidRDefault="00CE1AD0" w:rsidP="00CE1AD0">
      <w:pPr>
        <w:spacing w:after="0" w:line="240" w:lineRule="auto"/>
        <w:rPr>
          <w:rFonts w:ascii="Arial" w:hAnsi="Arial" w:cs="Arial"/>
          <w:sz w:val="20"/>
          <w:szCs w:val="20"/>
        </w:rPr>
      </w:pPr>
      <w:r>
        <w:rPr>
          <w:rFonts w:ascii="Arial" w:hAnsi="Arial" w:cs="Arial"/>
          <w:sz w:val="20"/>
          <w:szCs w:val="20"/>
        </w:rPr>
        <w:t>Desayuno. Ascenderemos al Monte de los Olivos, desde donde disfrutaremos de una impresionante panorámica de la antigua Jerusalén.</w:t>
      </w:r>
    </w:p>
    <w:p w14:paraId="7769536C" w14:textId="77777777" w:rsidR="00CE1AD0" w:rsidRDefault="00CE1AD0" w:rsidP="00CE1AD0">
      <w:pPr>
        <w:spacing w:after="0" w:line="240" w:lineRule="auto"/>
        <w:rPr>
          <w:rFonts w:ascii="Arial" w:hAnsi="Arial" w:cs="Arial"/>
          <w:sz w:val="20"/>
          <w:szCs w:val="20"/>
        </w:rPr>
      </w:pPr>
      <w:r>
        <w:rPr>
          <w:rFonts w:ascii="Arial" w:hAnsi="Arial" w:cs="Arial"/>
          <w:sz w:val="20"/>
          <w:szCs w:val="20"/>
        </w:rPr>
        <w:lastRenderedPageBreak/>
        <w:t xml:space="preserve">Recorreremos el camino tradicional del Domingo de Ramos y haremos una parada en </w:t>
      </w:r>
      <w:proofErr w:type="spellStart"/>
      <w:r>
        <w:rPr>
          <w:rFonts w:ascii="Arial" w:hAnsi="Arial" w:cs="Arial"/>
          <w:sz w:val="20"/>
          <w:szCs w:val="20"/>
        </w:rPr>
        <w:t>Dominus</w:t>
      </w:r>
      <w:proofErr w:type="spellEnd"/>
      <w:r>
        <w:rPr>
          <w:rFonts w:ascii="Arial" w:hAnsi="Arial" w:cs="Arial"/>
          <w:sz w:val="20"/>
          <w:szCs w:val="20"/>
        </w:rPr>
        <w:t xml:space="preserve"> </w:t>
      </w:r>
      <w:proofErr w:type="spellStart"/>
      <w:r>
        <w:rPr>
          <w:rFonts w:ascii="Arial" w:hAnsi="Arial" w:cs="Arial"/>
          <w:sz w:val="20"/>
          <w:szCs w:val="20"/>
        </w:rPr>
        <w:t>Flevit</w:t>
      </w:r>
      <w:proofErr w:type="spellEnd"/>
      <w:r>
        <w:rPr>
          <w:rFonts w:ascii="Arial" w:hAnsi="Arial" w:cs="Arial"/>
          <w:sz w:val="20"/>
          <w:szCs w:val="20"/>
        </w:rPr>
        <w:t>. La ruta nos conducirá al Huerto de Getsemaní, con sus milenarios olivos, y a la Basílica de Todas las Naciones, donde celebraremos la Eucaristía.</w:t>
      </w:r>
    </w:p>
    <w:p w14:paraId="498BA0AF" w14:textId="7235DEF4" w:rsidR="00D37051" w:rsidRDefault="00CE1AD0" w:rsidP="00CE1AD0">
      <w:pPr>
        <w:spacing w:after="0" w:line="240" w:lineRule="auto"/>
        <w:rPr>
          <w:rFonts w:ascii="Arial" w:hAnsi="Arial" w:cs="Arial"/>
          <w:sz w:val="20"/>
          <w:szCs w:val="20"/>
        </w:rPr>
      </w:pPr>
      <w:r>
        <w:rPr>
          <w:rFonts w:ascii="Arial" w:hAnsi="Arial" w:cs="Arial"/>
          <w:sz w:val="20"/>
          <w:szCs w:val="20"/>
        </w:rPr>
        <w:t>Tras el almuerzo, conoceremos la Tumba de la Virgen María y dispondremos de tiempo libre para pasear por la ciudad nueva de Jerusalén. Cena y alojamiento.</w:t>
      </w:r>
    </w:p>
    <w:p w14:paraId="17B71DD2" w14:textId="77777777" w:rsidR="00CE1AD0" w:rsidRPr="001439EA" w:rsidRDefault="00CE1AD0" w:rsidP="00CE1AD0">
      <w:pPr>
        <w:spacing w:after="0" w:line="240" w:lineRule="auto"/>
        <w:rPr>
          <w:rFonts w:ascii="Arial" w:hAnsi="Arial" w:cs="Arial"/>
          <w:sz w:val="20"/>
          <w:szCs w:val="20"/>
        </w:rPr>
      </w:pPr>
    </w:p>
    <w:p w14:paraId="0CA03E35" w14:textId="77777777" w:rsidR="00D37051" w:rsidRPr="00373527" w:rsidRDefault="00D37051" w:rsidP="00373527">
      <w:pPr>
        <w:shd w:val="clear" w:color="auto" w:fill="E7E6E6" w:themeFill="background2"/>
        <w:spacing w:after="0" w:line="240" w:lineRule="auto"/>
        <w:jc w:val="both"/>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25 DE MAYO DIA 8: JERUSALEM</w:t>
      </w:r>
    </w:p>
    <w:p w14:paraId="301F3616" w14:textId="77777777" w:rsidR="00CE1AD0" w:rsidRDefault="00CE1AD0" w:rsidP="00CE1AD0">
      <w:pPr>
        <w:spacing w:after="0" w:line="240" w:lineRule="auto"/>
        <w:rPr>
          <w:rFonts w:ascii="Arial" w:hAnsi="Arial" w:cs="Arial"/>
          <w:sz w:val="20"/>
          <w:szCs w:val="20"/>
        </w:rPr>
      </w:pPr>
      <w:r>
        <w:rPr>
          <w:rFonts w:ascii="Arial" w:hAnsi="Arial" w:cs="Arial"/>
          <w:sz w:val="20"/>
          <w:szCs w:val="20"/>
        </w:rPr>
        <w:t>Desayuno. Comenzaremos el recorrido por la explanada del Templo, recinto histórico asociado al Gran Templo de Jerusalén, cuya ampliación fue impulsada por el rey Herodes, lugar vinculado al episodio evangélico en el que Jesús expulsó a los cambistas.</w:t>
      </w:r>
    </w:p>
    <w:p w14:paraId="386ABE10" w14:textId="77777777" w:rsidR="00CE1AD0" w:rsidRDefault="00CE1AD0" w:rsidP="00CE1AD0">
      <w:pPr>
        <w:spacing w:after="0" w:line="240" w:lineRule="auto"/>
        <w:rPr>
          <w:rFonts w:ascii="Arial" w:hAnsi="Arial" w:cs="Arial"/>
          <w:sz w:val="20"/>
          <w:szCs w:val="20"/>
        </w:rPr>
      </w:pPr>
      <w:r>
        <w:rPr>
          <w:rFonts w:ascii="Arial" w:hAnsi="Arial" w:cs="Arial"/>
          <w:sz w:val="20"/>
          <w:szCs w:val="20"/>
        </w:rPr>
        <w:t>A continuación, nos adentraremos en la Ciudad Vieja para recorrer la Vía Dolorosa y sus XIV estaciones, al concluir el viacrucis, nos dirigiremos a la Basílica del Santo Sepulcro, lugar tradicional del Gólgota y de la sepultura de Jesús, donde celebraremos la Eucaristía.</w:t>
      </w:r>
    </w:p>
    <w:p w14:paraId="70C429F1" w14:textId="4AC1E782" w:rsidR="00D37051" w:rsidRDefault="00CE1AD0" w:rsidP="00CE1AD0">
      <w:pPr>
        <w:spacing w:after="0" w:line="240" w:lineRule="auto"/>
        <w:rPr>
          <w:rFonts w:ascii="Arial" w:hAnsi="Arial" w:cs="Arial"/>
          <w:sz w:val="20"/>
          <w:szCs w:val="20"/>
        </w:rPr>
      </w:pPr>
      <w:r>
        <w:rPr>
          <w:rFonts w:ascii="Arial" w:hAnsi="Arial" w:cs="Arial"/>
          <w:sz w:val="20"/>
          <w:szCs w:val="20"/>
        </w:rPr>
        <w:t>Después del almuerzo, visitaremos el Muro de los Lamentos, uno de los lugares más sagrados del judaísmo. Cena y alojamiento.</w:t>
      </w:r>
    </w:p>
    <w:p w14:paraId="0BDB34FB" w14:textId="77777777" w:rsidR="00CE1AD0" w:rsidRPr="001439EA" w:rsidRDefault="00CE1AD0" w:rsidP="00CE1AD0">
      <w:pPr>
        <w:spacing w:after="0" w:line="240" w:lineRule="auto"/>
        <w:rPr>
          <w:rFonts w:ascii="Arial" w:hAnsi="Arial" w:cs="Arial"/>
          <w:sz w:val="20"/>
          <w:szCs w:val="20"/>
        </w:rPr>
      </w:pPr>
    </w:p>
    <w:p w14:paraId="3089F352" w14:textId="77777777" w:rsidR="00D37051" w:rsidRPr="00373527" w:rsidRDefault="00D37051" w:rsidP="00373527">
      <w:pPr>
        <w:shd w:val="clear" w:color="auto" w:fill="E7E6E6" w:themeFill="background2"/>
        <w:spacing w:after="0" w:line="240" w:lineRule="auto"/>
        <w:jc w:val="both"/>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26 DE MAYO DIA 9: JERUSALEM</w:t>
      </w:r>
    </w:p>
    <w:p w14:paraId="286C5340" w14:textId="77777777" w:rsidR="00CE1AD0" w:rsidRDefault="00CE1AD0" w:rsidP="00CE1AD0">
      <w:pPr>
        <w:spacing w:after="0" w:line="240" w:lineRule="auto"/>
        <w:rPr>
          <w:rFonts w:ascii="Arial" w:hAnsi="Arial" w:cs="Arial"/>
          <w:sz w:val="20"/>
          <w:szCs w:val="20"/>
        </w:rPr>
      </w:pPr>
      <w:r>
        <w:rPr>
          <w:rFonts w:ascii="Arial" w:hAnsi="Arial" w:cs="Arial"/>
          <w:sz w:val="20"/>
          <w:szCs w:val="20"/>
        </w:rPr>
        <w:t>Desayuno. Saldremos hacia Betania para conocer la tumba de Lázaro, posteriormente, nos adentraremos en el desierto de Judea para visitar Qumrán, sitio arqueológico célebre por el hallazgo de los manuscritos del mar Muerto. Después del almuerzo, viviremos una experiencia inolvidable con un baño en el mar Muerto, famoso por la elevada salinidad de sus aguas y sus características naturales. Regreso al hotel, cena y alojamiento.</w:t>
      </w:r>
    </w:p>
    <w:p w14:paraId="521908FA" w14:textId="77777777" w:rsidR="00DA2F3E" w:rsidRDefault="00DA2F3E" w:rsidP="00373527">
      <w:pPr>
        <w:spacing w:after="0" w:line="240" w:lineRule="auto"/>
        <w:jc w:val="both"/>
        <w:rPr>
          <w:rFonts w:ascii="Arial" w:hAnsi="Arial" w:cs="Arial"/>
          <w:b/>
          <w:bCs/>
          <w:sz w:val="20"/>
          <w:szCs w:val="20"/>
        </w:rPr>
      </w:pPr>
    </w:p>
    <w:p w14:paraId="488FB2FE" w14:textId="2140E835" w:rsidR="00DA2F3E" w:rsidRPr="00373527" w:rsidRDefault="00D37051" w:rsidP="00373527">
      <w:pPr>
        <w:shd w:val="clear" w:color="auto" w:fill="E7E6E6" w:themeFill="background2"/>
        <w:spacing w:after="0" w:line="240" w:lineRule="auto"/>
        <w:jc w:val="both"/>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27 DE MAYO DIA 10:  JERUSALEM</w:t>
      </w:r>
    </w:p>
    <w:p w14:paraId="4D5FE06F" w14:textId="04E7E62E" w:rsidR="00D37051" w:rsidRDefault="00CE1AD0" w:rsidP="00CE1AD0">
      <w:pPr>
        <w:spacing w:after="0" w:line="240" w:lineRule="auto"/>
        <w:rPr>
          <w:rFonts w:ascii="Arial" w:hAnsi="Arial" w:cs="Arial"/>
          <w:sz w:val="20"/>
          <w:szCs w:val="20"/>
        </w:rPr>
      </w:pPr>
      <w:r>
        <w:rPr>
          <w:rFonts w:ascii="Arial" w:hAnsi="Arial" w:cs="Arial"/>
          <w:sz w:val="20"/>
          <w:szCs w:val="20"/>
        </w:rPr>
        <w:t xml:space="preserve">Desayuno. Daremos inicio a la jornada con la visita a la Iglesia de San Pedro in </w:t>
      </w:r>
      <w:proofErr w:type="spellStart"/>
      <w:r>
        <w:rPr>
          <w:rFonts w:ascii="Arial" w:hAnsi="Arial" w:cs="Arial"/>
          <w:sz w:val="20"/>
          <w:szCs w:val="20"/>
        </w:rPr>
        <w:t>Gallicantu</w:t>
      </w:r>
      <w:proofErr w:type="spellEnd"/>
      <w:r>
        <w:rPr>
          <w:rFonts w:ascii="Arial" w:hAnsi="Arial" w:cs="Arial"/>
          <w:sz w:val="20"/>
          <w:szCs w:val="20"/>
        </w:rPr>
        <w:t>, donde conoceremos sus importantes restos arqueológicos asociados tradicionalmente a la casa de Caifás. Seguidamente, nos trasladaremos al Monte Sion para visitar el Cenáculo, lugar tradicional de la Última Cena, donde celebraremos la Santa Misa. También conoceremos la Tumba del Rey David y la Basílica de la Dormición de María. Después del almuerzo, ingresaremos a la Ciudad Vieja por la Puerta de Sion para recorrer los barrios armenio, judío, musulmán y cristiano, descubriendo sus tradiciones, su riqueza cultural y sus más de tres mil años de historia. Cena y alojamiento.</w:t>
      </w:r>
    </w:p>
    <w:p w14:paraId="4F7625A9" w14:textId="77777777" w:rsidR="00CE1AD0" w:rsidRPr="001439EA" w:rsidRDefault="00CE1AD0" w:rsidP="00CE1AD0">
      <w:pPr>
        <w:spacing w:after="0" w:line="240" w:lineRule="auto"/>
        <w:rPr>
          <w:rFonts w:ascii="Arial" w:hAnsi="Arial" w:cs="Arial"/>
          <w:sz w:val="20"/>
          <w:szCs w:val="20"/>
        </w:rPr>
      </w:pPr>
    </w:p>
    <w:p w14:paraId="7231F1BD" w14:textId="75FFC2EE" w:rsidR="00D37051" w:rsidRPr="00F02DD5" w:rsidRDefault="00D37051" w:rsidP="00373527">
      <w:pPr>
        <w:shd w:val="clear" w:color="auto" w:fill="E7E6E6" w:themeFill="background2"/>
        <w:spacing w:after="0" w:line="240" w:lineRule="auto"/>
        <w:jc w:val="both"/>
        <w:rPr>
          <w:rFonts w:ascii="Arial" w:hAnsi="Arial" w:cs="Arial"/>
          <w:b/>
          <w:bCs/>
          <w:sz w:val="20"/>
          <w:szCs w:val="20"/>
        </w:rPr>
      </w:pPr>
      <w:r w:rsidRPr="00373527">
        <w:rPr>
          <w:rFonts w:ascii="Arial" w:hAnsi="Arial" w:cs="Arial"/>
          <w:b/>
          <w:bCs/>
          <w:color w:val="2F5496" w:themeColor="accent1" w:themeShade="BF"/>
          <w:sz w:val="20"/>
          <w:szCs w:val="20"/>
          <w:shd w:val="clear" w:color="auto" w:fill="E7E6E6" w:themeFill="background2"/>
        </w:rPr>
        <w:t xml:space="preserve">28 DE MAYO DIA 11:  </w:t>
      </w:r>
      <w:r w:rsidR="0092780F" w:rsidRPr="00373527">
        <w:rPr>
          <w:rFonts w:ascii="Arial" w:hAnsi="Arial" w:cs="Arial"/>
          <w:b/>
          <w:bCs/>
          <w:color w:val="2F5496" w:themeColor="accent1" w:themeShade="BF"/>
          <w:sz w:val="20"/>
          <w:szCs w:val="20"/>
          <w:shd w:val="clear" w:color="auto" w:fill="E7E6E6" w:themeFill="background2"/>
        </w:rPr>
        <w:t>JERUSALEM-</w:t>
      </w:r>
      <w:r w:rsidRPr="00373527">
        <w:rPr>
          <w:rFonts w:ascii="Arial" w:hAnsi="Arial" w:cs="Arial"/>
          <w:b/>
          <w:bCs/>
          <w:color w:val="2F5496" w:themeColor="accent1" w:themeShade="BF"/>
          <w:sz w:val="20"/>
          <w:szCs w:val="20"/>
          <w:shd w:val="clear" w:color="auto" w:fill="E7E6E6" w:themeFill="background2"/>
        </w:rPr>
        <w:t>TEL AVIV</w:t>
      </w:r>
      <w:r w:rsidRPr="00F02DD5">
        <w:rPr>
          <w:rFonts w:ascii="Arial" w:hAnsi="Arial" w:cs="Arial"/>
          <w:b/>
          <w:bCs/>
          <w:sz w:val="20"/>
          <w:szCs w:val="20"/>
        </w:rPr>
        <w:tab/>
        <w:t xml:space="preserve">  </w:t>
      </w:r>
    </w:p>
    <w:p w14:paraId="65337E49" w14:textId="0756B13F" w:rsidR="00CE1AD0" w:rsidRDefault="00CE1AD0" w:rsidP="00CE1AD0">
      <w:pPr>
        <w:spacing w:after="0" w:line="240" w:lineRule="auto"/>
        <w:rPr>
          <w:rFonts w:ascii="Arial" w:hAnsi="Arial" w:cs="Arial"/>
          <w:sz w:val="20"/>
          <w:szCs w:val="20"/>
        </w:rPr>
      </w:pPr>
      <w:r>
        <w:rPr>
          <w:rFonts w:ascii="Arial" w:hAnsi="Arial" w:cs="Arial"/>
          <w:sz w:val="20"/>
          <w:szCs w:val="20"/>
        </w:rPr>
        <w:t>Después del desayuno, partiremos rumbo a Tel Aviv, haciendo una parada en Jope (</w:t>
      </w:r>
      <w:proofErr w:type="spellStart"/>
      <w:r>
        <w:rPr>
          <w:rFonts w:ascii="Arial" w:hAnsi="Arial" w:cs="Arial"/>
          <w:sz w:val="20"/>
          <w:szCs w:val="20"/>
        </w:rPr>
        <w:t>Jaffa</w:t>
      </w:r>
      <w:proofErr w:type="spellEnd"/>
      <w:r>
        <w:rPr>
          <w:rFonts w:ascii="Arial" w:hAnsi="Arial" w:cs="Arial"/>
          <w:sz w:val="20"/>
          <w:szCs w:val="20"/>
        </w:rPr>
        <w:t xml:space="preserve">), antiguo puerto mediterráneo. Allí visitaremos el Monasterio de San Pedro, donde celebraremos la Eucaristía, y conoceremos la casa de Simón el Curtidor, vinculada a los relatos bíblicos de Pedro y Tabita. Nuestra visita prosigue por Neve </w:t>
      </w:r>
      <w:proofErr w:type="spellStart"/>
      <w:r>
        <w:rPr>
          <w:rFonts w:ascii="Arial" w:hAnsi="Arial" w:cs="Arial"/>
          <w:sz w:val="20"/>
          <w:szCs w:val="20"/>
        </w:rPr>
        <w:t>Tzedek</w:t>
      </w:r>
      <w:proofErr w:type="spellEnd"/>
      <w:r>
        <w:rPr>
          <w:rFonts w:ascii="Arial" w:hAnsi="Arial" w:cs="Arial"/>
          <w:sz w:val="20"/>
          <w:szCs w:val="20"/>
        </w:rPr>
        <w:t>, considerado el primer barrio de Tel Aviv. Tras el almuerzo, llegaremos al hotel y disfrutaremos de tiempo libre para descansar y pasear por la playa. Cena y alojamiento.</w:t>
      </w:r>
    </w:p>
    <w:p w14:paraId="23DA660D" w14:textId="77777777" w:rsidR="00CE1AD0" w:rsidRDefault="00CE1AD0" w:rsidP="00CE1AD0">
      <w:pPr>
        <w:spacing w:after="0" w:line="240" w:lineRule="auto"/>
        <w:rPr>
          <w:rFonts w:ascii="Arial" w:hAnsi="Arial" w:cs="Arial"/>
          <w:sz w:val="20"/>
          <w:szCs w:val="20"/>
        </w:rPr>
      </w:pPr>
    </w:p>
    <w:p w14:paraId="7D1E316E" w14:textId="111C4EFA" w:rsidR="00D37051" w:rsidRPr="00373527" w:rsidRDefault="00D37051" w:rsidP="00373527">
      <w:pPr>
        <w:shd w:val="clear" w:color="auto" w:fill="E7E6E6" w:themeFill="background2"/>
        <w:spacing w:after="0" w:line="240" w:lineRule="auto"/>
        <w:jc w:val="both"/>
        <w:rPr>
          <w:rFonts w:ascii="Arial" w:hAnsi="Arial" w:cs="Arial"/>
          <w:b/>
          <w:bCs/>
          <w:color w:val="2F5496" w:themeColor="accent1" w:themeShade="BF"/>
          <w:sz w:val="20"/>
          <w:szCs w:val="20"/>
        </w:rPr>
      </w:pPr>
      <w:r w:rsidRPr="00373527">
        <w:rPr>
          <w:rFonts w:ascii="Arial" w:hAnsi="Arial" w:cs="Arial"/>
          <w:b/>
          <w:bCs/>
          <w:color w:val="2F5496" w:themeColor="accent1" w:themeShade="BF"/>
          <w:sz w:val="20"/>
          <w:szCs w:val="20"/>
        </w:rPr>
        <w:t xml:space="preserve">29 DE </w:t>
      </w:r>
      <w:r w:rsidR="000A221B" w:rsidRPr="00373527">
        <w:rPr>
          <w:rFonts w:ascii="Arial" w:hAnsi="Arial" w:cs="Arial"/>
          <w:b/>
          <w:bCs/>
          <w:color w:val="2F5496" w:themeColor="accent1" w:themeShade="BF"/>
          <w:sz w:val="20"/>
          <w:szCs w:val="20"/>
        </w:rPr>
        <w:t>MAYO -</w:t>
      </w:r>
      <w:r w:rsidRPr="00373527">
        <w:rPr>
          <w:rFonts w:ascii="Arial" w:hAnsi="Arial" w:cs="Arial"/>
          <w:b/>
          <w:bCs/>
          <w:color w:val="2F5496" w:themeColor="accent1" w:themeShade="BF"/>
          <w:sz w:val="20"/>
          <w:szCs w:val="20"/>
        </w:rPr>
        <w:t xml:space="preserve"> DIA 12:  TEL AVIV -AEROPUERTO-</w:t>
      </w:r>
    </w:p>
    <w:p w14:paraId="10575315" w14:textId="77777777" w:rsidR="00CE1AD0" w:rsidRDefault="00CE1AD0" w:rsidP="00CE1AD0">
      <w:pPr>
        <w:spacing w:after="0" w:line="240" w:lineRule="auto"/>
        <w:rPr>
          <w:rFonts w:ascii="Arial" w:hAnsi="Arial" w:cs="Arial"/>
          <w:sz w:val="20"/>
          <w:szCs w:val="20"/>
        </w:rPr>
      </w:pPr>
      <w:r>
        <w:rPr>
          <w:rFonts w:ascii="Arial" w:hAnsi="Arial" w:cs="Arial"/>
          <w:sz w:val="20"/>
          <w:szCs w:val="20"/>
        </w:rPr>
        <w:t xml:space="preserve">Iniciaremos nuestro regreso a casa, salida hacia el aeropuerto Ben </w:t>
      </w:r>
      <w:proofErr w:type="spellStart"/>
      <w:r>
        <w:rPr>
          <w:rFonts w:ascii="Arial" w:hAnsi="Arial" w:cs="Arial"/>
          <w:sz w:val="20"/>
          <w:szCs w:val="20"/>
        </w:rPr>
        <w:t>Gurion</w:t>
      </w:r>
      <w:proofErr w:type="spellEnd"/>
      <w:r>
        <w:rPr>
          <w:rFonts w:ascii="Arial" w:hAnsi="Arial" w:cs="Arial"/>
          <w:sz w:val="20"/>
          <w:szCs w:val="20"/>
        </w:rPr>
        <w:t xml:space="preserve"> sobre las 2:00am, para tomar el vuelo TELAVIV-MADRID, con conexión MADRID-BOGOTA.</w:t>
      </w:r>
    </w:p>
    <w:p w14:paraId="390B24A2" w14:textId="77777777" w:rsidR="001757A1" w:rsidRDefault="001757A1" w:rsidP="00373527">
      <w:pPr>
        <w:spacing w:after="0" w:line="240" w:lineRule="auto"/>
        <w:jc w:val="both"/>
        <w:rPr>
          <w:rFonts w:ascii="Arial" w:hAnsi="Arial" w:cs="Arial"/>
          <w:sz w:val="20"/>
          <w:szCs w:val="20"/>
        </w:rPr>
      </w:pPr>
    </w:p>
    <w:p w14:paraId="649B96DA" w14:textId="27F66274" w:rsidR="00F02DD5" w:rsidRDefault="00F02DD5" w:rsidP="00373527">
      <w:pPr>
        <w:spacing w:after="0" w:line="240" w:lineRule="auto"/>
        <w:jc w:val="both"/>
        <w:textAlignment w:val="baseline"/>
        <w:rPr>
          <w:rFonts w:ascii="Calibri" w:eastAsia="Times New Roman" w:hAnsi="Calibri" w:cs="Calibri"/>
          <w:b/>
          <w:bCs/>
          <w:color w:val="2F5496" w:themeColor="accent1" w:themeShade="BF"/>
          <w:bdr w:val="none" w:sz="0" w:space="0" w:color="auto" w:frame="1"/>
          <w:lang w:val="es-ES" w:eastAsia="es-CO"/>
        </w:rPr>
      </w:pPr>
      <w:r w:rsidRPr="00373527">
        <w:rPr>
          <w:rFonts w:ascii="Calibri" w:eastAsia="Times New Roman" w:hAnsi="Calibri" w:cs="Calibri"/>
          <w:b/>
          <w:bCs/>
          <w:color w:val="2F5496" w:themeColor="accent1" w:themeShade="BF"/>
          <w:bdr w:val="none" w:sz="0" w:space="0" w:color="auto" w:frame="1"/>
          <w:lang w:val="es-ES" w:eastAsia="es-CO"/>
        </w:rPr>
        <w:t>FIN DE NUESTROS SERVICIOS.</w:t>
      </w:r>
    </w:p>
    <w:p w14:paraId="322BC1E6" w14:textId="53BA7284" w:rsidR="00373527" w:rsidRDefault="00373527" w:rsidP="00373527">
      <w:pPr>
        <w:spacing w:after="0" w:line="240" w:lineRule="auto"/>
        <w:jc w:val="both"/>
        <w:textAlignment w:val="baseline"/>
        <w:rPr>
          <w:rFonts w:ascii="Calibri" w:eastAsia="Times New Roman" w:hAnsi="Calibri" w:cs="Calibri"/>
          <w:b/>
          <w:bCs/>
          <w:color w:val="2F5496" w:themeColor="accent1" w:themeShade="BF"/>
          <w:bdr w:val="none" w:sz="0" w:space="0" w:color="auto" w:frame="1"/>
          <w:lang w:val="es-ES" w:eastAsia="es-CO"/>
        </w:rPr>
      </w:pPr>
    </w:p>
    <w:tbl>
      <w:tblPr>
        <w:tblpPr w:leftFromText="141" w:rightFromText="141" w:vertAnchor="text" w:tblpY="95"/>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961"/>
      </w:tblGrid>
      <w:tr w:rsidR="00373527" w:rsidRPr="00291709" w14:paraId="05A4B45E" w14:textId="77777777" w:rsidTr="007A7543">
        <w:trPr>
          <w:trHeight w:val="259"/>
        </w:trPr>
        <w:tc>
          <w:tcPr>
            <w:tcW w:w="9351" w:type="dxa"/>
            <w:gridSpan w:val="2"/>
            <w:shd w:val="clear" w:color="auto" w:fill="323E4F" w:themeFill="text2" w:themeFillShade="BF"/>
            <w:vAlign w:val="center"/>
          </w:tcPr>
          <w:p w14:paraId="61A15773" w14:textId="77777777" w:rsidR="00373527" w:rsidRPr="00291709" w:rsidRDefault="00373527" w:rsidP="007A7543">
            <w:pPr>
              <w:pStyle w:val="Sinespaciado"/>
              <w:jc w:val="center"/>
              <w:rPr>
                <w:rFonts w:ascii="Arial" w:hAnsi="Arial" w:cs="Arial"/>
                <w:b/>
                <w:bCs/>
                <w:color w:val="FFFFFF" w:themeColor="background1"/>
                <w:sz w:val="20"/>
                <w:szCs w:val="20"/>
              </w:rPr>
            </w:pPr>
            <w:r w:rsidRPr="00291709">
              <w:rPr>
                <w:rFonts w:ascii="Arial" w:hAnsi="Arial" w:cs="Arial"/>
                <w:b/>
                <w:bCs/>
                <w:color w:val="FFFFFF" w:themeColor="background1"/>
                <w:sz w:val="20"/>
                <w:szCs w:val="20"/>
              </w:rPr>
              <w:t>PRECIO POR PERSONA EN DOLARES</w:t>
            </w:r>
            <w:r>
              <w:rPr>
                <w:rFonts w:ascii="Arial" w:hAnsi="Arial" w:cs="Arial"/>
                <w:b/>
                <w:bCs/>
                <w:color w:val="FFFFFF" w:themeColor="background1"/>
                <w:sz w:val="20"/>
                <w:szCs w:val="20"/>
              </w:rPr>
              <w:t xml:space="preserve"> ACOMODACIÓN DBL/TPL</w:t>
            </w:r>
          </w:p>
        </w:tc>
      </w:tr>
      <w:tr w:rsidR="00373527" w:rsidRPr="00291709" w14:paraId="3B81C8D3" w14:textId="77777777" w:rsidTr="007A7543">
        <w:trPr>
          <w:trHeight w:val="385"/>
        </w:trPr>
        <w:tc>
          <w:tcPr>
            <w:tcW w:w="4390" w:type="dxa"/>
            <w:shd w:val="clear" w:color="auto" w:fill="323E4F" w:themeFill="text2" w:themeFillShade="BF"/>
            <w:vAlign w:val="center"/>
          </w:tcPr>
          <w:p w14:paraId="1AA8289B" w14:textId="32EFCE0B" w:rsidR="00373527" w:rsidRPr="00291709" w:rsidRDefault="00373527" w:rsidP="007A7543">
            <w:pPr>
              <w:pStyle w:val="Sinespaciado"/>
              <w:jc w:val="center"/>
              <w:rPr>
                <w:rFonts w:ascii="Arial" w:hAnsi="Arial" w:cs="Arial"/>
                <w:color w:val="FFFFFF" w:themeColor="background1"/>
                <w:sz w:val="20"/>
                <w:szCs w:val="20"/>
              </w:rPr>
            </w:pPr>
            <w:r w:rsidRPr="00291709">
              <w:rPr>
                <w:rFonts w:ascii="Arial" w:hAnsi="Arial" w:cs="Arial"/>
                <w:color w:val="FFFFFF" w:themeColor="background1"/>
                <w:sz w:val="20"/>
                <w:szCs w:val="20"/>
              </w:rPr>
              <w:t>FECHA</w:t>
            </w:r>
          </w:p>
        </w:tc>
        <w:tc>
          <w:tcPr>
            <w:tcW w:w="4961" w:type="dxa"/>
            <w:shd w:val="clear" w:color="auto" w:fill="323E4F" w:themeFill="text2" w:themeFillShade="BF"/>
          </w:tcPr>
          <w:p w14:paraId="402A8D76" w14:textId="77777777" w:rsidR="00373527" w:rsidRPr="00291709" w:rsidRDefault="00373527" w:rsidP="007A7543">
            <w:pPr>
              <w:pStyle w:val="Sinespaciado"/>
              <w:jc w:val="center"/>
              <w:rPr>
                <w:rFonts w:ascii="Arial" w:hAnsi="Arial" w:cs="Arial"/>
                <w:color w:val="FFFFFF" w:themeColor="background1"/>
                <w:sz w:val="20"/>
                <w:szCs w:val="20"/>
              </w:rPr>
            </w:pPr>
            <w:r>
              <w:rPr>
                <w:rFonts w:ascii="Arial" w:hAnsi="Arial" w:cs="Arial"/>
                <w:color w:val="FFFFFF" w:themeColor="background1"/>
                <w:sz w:val="20"/>
                <w:szCs w:val="20"/>
              </w:rPr>
              <w:t>ACOMODACIÓN DBL/TPL</w:t>
            </w:r>
          </w:p>
        </w:tc>
      </w:tr>
      <w:tr w:rsidR="00373527" w:rsidRPr="00291709" w14:paraId="3C8C2F66" w14:textId="77777777" w:rsidTr="007A7543">
        <w:trPr>
          <w:trHeight w:val="253"/>
        </w:trPr>
        <w:tc>
          <w:tcPr>
            <w:tcW w:w="4390" w:type="dxa"/>
            <w:shd w:val="clear" w:color="auto" w:fill="B4C6E7" w:themeFill="accent1" w:themeFillTint="66"/>
            <w:vAlign w:val="center"/>
          </w:tcPr>
          <w:p w14:paraId="7D022223" w14:textId="25E6EF57" w:rsidR="00373527" w:rsidRPr="00291709" w:rsidRDefault="00373527" w:rsidP="007A7543">
            <w:pPr>
              <w:pStyle w:val="Sinespaciado"/>
              <w:jc w:val="center"/>
              <w:rPr>
                <w:rFonts w:ascii="Arial" w:hAnsi="Arial" w:cs="Arial"/>
                <w:b/>
                <w:bCs/>
                <w:sz w:val="20"/>
                <w:szCs w:val="20"/>
              </w:rPr>
            </w:pPr>
            <w:r>
              <w:rPr>
                <w:rFonts w:ascii="Arial" w:hAnsi="Arial" w:cs="Arial"/>
                <w:b/>
                <w:bCs/>
                <w:sz w:val="20"/>
                <w:szCs w:val="20"/>
              </w:rPr>
              <w:t>Mayo 19/2027</w:t>
            </w:r>
          </w:p>
        </w:tc>
        <w:tc>
          <w:tcPr>
            <w:tcW w:w="4961" w:type="dxa"/>
            <w:shd w:val="clear" w:color="auto" w:fill="B4C6E7" w:themeFill="accent1" w:themeFillTint="66"/>
          </w:tcPr>
          <w:p w14:paraId="55E49099" w14:textId="77777777" w:rsidR="00373527" w:rsidRPr="00291709" w:rsidRDefault="00373527" w:rsidP="007A7543">
            <w:pPr>
              <w:pStyle w:val="Sinespaciado"/>
              <w:jc w:val="center"/>
              <w:rPr>
                <w:rFonts w:ascii="Arial" w:hAnsi="Arial" w:cs="Arial"/>
                <w:b/>
                <w:bCs/>
                <w:sz w:val="20"/>
                <w:szCs w:val="20"/>
              </w:rPr>
            </w:pPr>
            <w:r>
              <w:rPr>
                <w:rFonts w:ascii="Arial" w:hAnsi="Arial" w:cs="Arial"/>
                <w:b/>
                <w:bCs/>
                <w:sz w:val="20"/>
                <w:szCs w:val="20"/>
              </w:rPr>
              <w:t>$4.990 USD</w:t>
            </w:r>
          </w:p>
        </w:tc>
      </w:tr>
    </w:tbl>
    <w:p w14:paraId="32C80340" w14:textId="3061EE8F" w:rsidR="00373527" w:rsidRDefault="00373527" w:rsidP="00373527">
      <w:pPr>
        <w:spacing w:after="0" w:line="240" w:lineRule="auto"/>
        <w:jc w:val="both"/>
        <w:textAlignment w:val="baseline"/>
        <w:rPr>
          <w:rFonts w:ascii="Calibri" w:eastAsia="Times New Roman" w:hAnsi="Calibri" w:cs="Calibri"/>
          <w:b/>
          <w:bCs/>
          <w:color w:val="2F5496" w:themeColor="accent1" w:themeShade="BF"/>
          <w:bdr w:val="none" w:sz="0" w:space="0" w:color="auto" w:frame="1"/>
          <w:lang w:val="es-ES" w:eastAsia="es-CO"/>
        </w:rPr>
      </w:pPr>
    </w:p>
    <w:p w14:paraId="027C006F" w14:textId="48CD44B9" w:rsidR="004F48F2" w:rsidRPr="00373527" w:rsidRDefault="004F48F2" w:rsidP="00373527">
      <w:pPr>
        <w:spacing w:after="0" w:line="240" w:lineRule="auto"/>
        <w:jc w:val="both"/>
        <w:textAlignment w:val="baseline"/>
        <w:rPr>
          <w:rFonts w:ascii="Calibri" w:eastAsia="Times New Roman" w:hAnsi="Calibri" w:cs="Calibri"/>
          <w:b/>
          <w:bCs/>
          <w:color w:val="2F5496" w:themeColor="accent1" w:themeShade="BF"/>
          <w:bdr w:val="none" w:sz="0" w:space="0" w:color="auto" w:frame="1"/>
          <w:lang w:val="es-ES" w:eastAsia="es-CO"/>
        </w:rPr>
      </w:pPr>
    </w:p>
    <w:tbl>
      <w:tblPr>
        <w:tblpPr w:leftFromText="141" w:rightFromText="141" w:vertAnchor="text" w:tblpY="95"/>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961"/>
      </w:tblGrid>
      <w:tr w:rsidR="00B41D2C" w:rsidRPr="00291709" w14:paraId="0B602E2F" w14:textId="77777777" w:rsidTr="00A40217">
        <w:trPr>
          <w:trHeight w:val="259"/>
        </w:trPr>
        <w:tc>
          <w:tcPr>
            <w:tcW w:w="9351" w:type="dxa"/>
            <w:gridSpan w:val="2"/>
            <w:shd w:val="clear" w:color="auto" w:fill="323E4F" w:themeFill="text2" w:themeFillShade="BF"/>
            <w:vAlign w:val="center"/>
          </w:tcPr>
          <w:p w14:paraId="5F98FE49" w14:textId="4451C4AA" w:rsidR="00B41D2C" w:rsidRPr="00291709" w:rsidRDefault="00B41D2C" w:rsidP="00A40217">
            <w:pPr>
              <w:pStyle w:val="Sinespaciado"/>
              <w:jc w:val="center"/>
              <w:rPr>
                <w:rFonts w:ascii="Arial" w:hAnsi="Arial" w:cs="Arial"/>
                <w:b/>
                <w:bCs/>
                <w:color w:val="FFFFFF" w:themeColor="background1"/>
                <w:sz w:val="20"/>
                <w:szCs w:val="20"/>
              </w:rPr>
            </w:pPr>
            <w:r w:rsidRPr="00291709">
              <w:rPr>
                <w:rFonts w:ascii="Arial" w:hAnsi="Arial" w:cs="Arial"/>
                <w:b/>
                <w:bCs/>
                <w:color w:val="FFFFFF" w:themeColor="background1"/>
                <w:sz w:val="20"/>
                <w:szCs w:val="20"/>
              </w:rPr>
              <w:t xml:space="preserve">PRECIO POR PERSONA </w:t>
            </w:r>
            <w:r w:rsidR="00366E7A">
              <w:rPr>
                <w:rFonts w:ascii="Arial" w:hAnsi="Arial" w:cs="Arial"/>
                <w:b/>
                <w:bCs/>
                <w:color w:val="FFFFFF" w:themeColor="background1"/>
                <w:sz w:val="20"/>
                <w:szCs w:val="20"/>
              </w:rPr>
              <w:t xml:space="preserve">SUPLEMENTO EN SENCILLA </w:t>
            </w:r>
          </w:p>
        </w:tc>
      </w:tr>
      <w:tr w:rsidR="00B41D2C" w:rsidRPr="00291709" w14:paraId="084E1E1A" w14:textId="77777777" w:rsidTr="00A40217">
        <w:trPr>
          <w:trHeight w:val="385"/>
        </w:trPr>
        <w:tc>
          <w:tcPr>
            <w:tcW w:w="4390" w:type="dxa"/>
            <w:shd w:val="clear" w:color="auto" w:fill="323E4F" w:themeFill="text2" w:themeFillShade="BF"/>
            <w:vAlign w:val="center"/>
          </w:tcPr>
          <w:p w14:paraId="03D877A0" w14:textId="50735261" w:rsidR="00B41D2C" w:rsidRPr="00291709" w:rsidRDefault="00B41D2C" w:rsidP="00A40217">
            <w:pPr>
              <w:pStyle w:val="Sinespaciado"/>
              <w:jc w:val="center"/>
              <w:rPr>
                <w:rFonts w:ascii="Arial" w:hAnsi="Arial" w:cs="Arial"/>
                <w:color w:val="FFFFFF" w:themeColor="background1"/>
                <w:sz w:val="20"/>
                <w:szCs w:val="20"/>
              </w:rPr>
            </w:pPr>
            <w:r w:rsidRPr="00291709">
              <w:rPr>
                <w:rFonts w:ascii="Arial" w:hAnsi="Arial" w:cs="Arial"/>
                <w:color w:val="FFFFFF" w:themeColor="background1"/>
                <w:sz w:val="20"/>
                <w:szCs w:val="20"/>
              </w:rPr>
              <w:t>FECHA</w:t>
            </w:r>
          </w:p>
        </w:tc>
        <w:tc>
          <w:tcPr>
            <w:tcW w:w="4961" w:type="dxa"/>
            <w:shd w:val="clear" w:color="auto" w:fill="323E4F" w:themeFill="text2" w:themeFillShade="BF"/>
          </w:tcPr>
          <w:p w14:paraId="2271F198" w14:textId="4FE46295" w:rsidR="00B41D2C" w:rsidRPr="00291709" w:rsidRDefault="00B41D2C" w:rsidP="00A40217">
            <w:pPr>
              <w:pStyle w:val="Sinespaciado"/>
              <w:jc w:val="center"/>
              <w:rPr>
                <w:rFonts w:ascii="Arial" w:hAnsi="Arial" w:cs="Arial"/>
                <w:color w:val="FFFFFF" w:themeColor="background1"/>
                <w:sz w:val="20"/>
                <w:szCs w:val="20"/>
              </w:rPr>
            </w:pPr>
            <w:r>
              <w:rPr>
                <w:rFonts w:ascii="Arial" w:hAnsi="Arial" w:cs="Arial"/>
                <w:color w:val="FFFFFF" w:themeColor="background1"/>
                <w:sz w:val="20"/>
                <w:szCs w:val="20"/>
              </w:rPr>
              <w:t>ACOMODACIÓN SENCILLA</w:t>
            </w:r>
          </w:p>
        </w:tc>
      </w:tr>
      <w:tr w:rsidR="00B41D2C" w:rsidRPr="00291709" w14:paraId="7F8E1EB3" w14:textId="77777777" w:rsidTr="00A40217">
        <w:trPr>
          <w:trHeight w:val="253"/>
        </w:trPr>
        <w:tc>
          <w:tcPr>
            <w:tcW w:w="4390" w:type="dxa"/>
            <w:shd w:val="clear" w:color="auto" w:fill="B4C6E7" w:themeFill="accent1" w:themeFillTint="66"/>
            <w:vAlign w:val="center"/>
          </w:tcPr>
          <w:p w14:paraId="37E582AB" w14:textId="77777777" w:rsidR="00B41D2C" w:rsidRPr="00291709" w:rsidRDefault="00B41D2C" w:rsidP="00A40217">
            <w:pPr>
              <w:pStyle w:val="Sinespaciado"/>
              <w:jc w:val="center"/>
              <w:rPr>
                <w:rFonts w:ascii="Arial" w:hAnsi="Arial" w:cs="Arial"/>
                <w:b/>
                <w:bCs/>
                <w:sz w:val="20"/>
                <w:szCs w:val="20"/>
              </w:rPr>
            </w:pPr>
            <w:r>
              <w:rPr>
                <w:rFonts w:ascii="Arial" w:hAnsi="Arial" w:cs="Arial"/>
                <w:b/>
                <w:bCs/>
                <w:sz w:val="20"/>
                <w:szCs w:val="20"/>
              </w:rPr>
              <w:t>Mayo 19/2027</w:t>
            </w:r>
          </w:p>
        </w:tc>
        <w:tc>
          <w:tcPr>
            <w:tcW w:w="4961" w:type="dxa"/>
            <w:shd w:val="clear" w:color="auto" w:fill="B4C6E7" w:themeFill="accent1" w:themeFillTint="66"/>
          </w:tcPr>
          <w:p w14:paraId="7AD2AEF0" w14:textId="767C2938" w:rsidR="00B41D2C" w:rsidRPr="00291709" w:rsidRDefault="00366E7A" w:rsidP="00A40217">
            <w:pPr>
              <w:pStyle w:val="Sinespaciado"/>
              <w:jc w:val="center"/>
              <w:rPr>
                <w:rFonts w:ascii="Arial" w:hAnsi="Arial" w:cs="Arial"/>
                <w:b/>
                <w:bCs/>
                <w:sz w:val="20"/>
                <w:szCs w:val="20"/>
              </w:rPr>
            </w:pPr>
            <w:r>
              <w:rPr>
                <w:rFonts w:ascii="Arial" w:hAnsi="Arial" w:cs="Arial"/>
                <w:b/>
                <w:bCs/>
                <w:sz w:val="20"/>
                <w:szCs w:val="20"/>
              </w:rPr>
              <w:t xml:space="preserve">$1.190 USD </w:t>
            </w:r>
          </w:p>
        </w:tc>
      </w:tr>
    </w:tbl>
    <w:p w14:paraId="05EB1787" w14:textId="46108FCB" w:rsidR="00F02DD5" w:rsidRDefault="00F02DD5" w:rsidP="00373527">
      <w:pPr>
        <w:suppressAutoHyphens/>
        <w:spacing w:after="0" w:line="240" w:lineRule="auto"/>
        <w:jc w:val="both"/>
        <w:rPr>
          <w:rFonts w:ascii="Arial" w:eastAsia="SimSun" w:hAnsi="Arial" w:cs="Arial"/>
          <w:b/>
          <w:kern w:val="1"/>
          <w:lang w:eastAsia="ar-SA"/>
        </w:rPr>
      </w:pPr>
    </w:p>
    <w:p w14:paraId="046937FD" w14:textId="5395A533" w:rsidR="001545A0" w:rsidRDefault="001545A0" w:rsidP="00373527">
      <w:pPr>
        <w:suppressAutoHyphens/>
        <w:spacing w:after="0" w:line="240" w:lineRule="auto"/>
        <w:jc w:val="both"/>
        <w:rPr>
          <w:rFonts w:ascii="Arial" w:eastAsia="SimSun" w:hAnsi="Arial" w:cs="Arial"/>
          <w:b/>
          <w:kern w:val="1"/>
          <w:lang w:eastAsia="ar-SA"/>
        </w:rPr>
      </w:pPr>
    </w:p>
    <w:p w14:paraId="2EEF6986" w14:textId="77777777" w:rsidR="001545A0" w:rsidRDefault="001545A0" w:rsidP="00373527">
      <w:pPr>
        <w:suppressAutoHyphens/>
        <w:spacing w:after="0" w:line="240" w:lineRule="auto"/>
        <w:jc w:val="both"/>
        <w:rPr>
          <w:rFonts w:ascii="Arial" w:eastAsia="SimSun" w:hAnsi="Arial" w:cs="Arial"/>
          <w:b/>
          <w:kern w:val="1"/>
          <w:lang w:eastAsia="ar-SA"/>
        </w:rPr>
      </w:pPr>
    </w:p>
    <w:p w14:paraId="26F24014" w14:textId="77777777" w:rsidR="00F02DD5" w:rsidRPr="00373527" w:rsidRDefault="00F02DD5" w:rsidP="00373527">
      <w:pPr>
        <w:shd w:val="clear" w:color="auto" w:fill="E7E6E6" w:themeFill="background2"/>
        <w:autoSpaceDE w:val="0"/>
        <w:autoSpaceDN w:val="0"/>
        <w:adjustRightInd w:val="0"/>
        <w:spacing w:after="0" w:line="240" w:lineRule="auto"/>
        <w:jc w:val="both"/>
        <w:rPr>
          <w:rFonts w:ascii="Arial" w:hAnsi="Arial" w:cs="Arial"/>
          <w:b/>
          <w:color w:val="2F5496" w:themeColor="accent1" w:themeShade="BF"/>
          <w:sz w:val="20"/>
          <w:szCs w:val="20"/>
        </w:rPr>
      </w:pPr>
      <w:r w:rsidRPr="00373527">
        <w:rPr>
          <w:rFonts w:ascii="Arial" w:hAnsi="Arial" w:cs="Arial"/>
          <w:b/>
          <w:color w:val="2F5496" w:themeColor="accent1" w:themeShade="BF"/>
          <w:sz w:val="20"/>
          <w:szCs w:val="20"/>
        </w:rPr>
        <w:t>INCLUYE:</w:t>
      </w:r>
    </w:p>
    <w:p w14:paraId="36911549" w14:textId="77777777" w:rsidR="00F02DD5" w:rsidRPr="00C01FDF" w:rsidRDefault="00F02DD5" w:rsidP="00373527">
      <w:pPr>
        <w:autoSpaceDE w:val="0"/>
        <w:autoSpaceDN w:val="0"/>
        <w:adjustRightInd w:val="0"/>
        <w:spacing w:after="0" w:line="240" w:lineRule="auto"/>
        <w:jc w:val="both"/>
        <w:rPr>
          <w:rFonts w:ascii="Arial" w:hAnsi="Arial" w:cs="Arial"/>
          <w:b/>
          <w:sz w:val="20"/>
          <w:szCs w:val="20"/>
        </w:rPr>
      </w:pPr>
    </w:p>
    <w:p w14:paraId="3044D0F9" w14:textId="7A51838C"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Tiquete aéreo internacional con impuestos, *toda la ruta BOG-TLV-BOG</w:t>
      </w:r>
    </w:p>
    <w:p w14:paraId="5B11AA7C" w14:textId="61DB3318"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Equipaje de 23 kilos bodega, equipaje de mano hasta 8 kilos y un artículo personal.</w:t>
      </w:r>
    </w:p>
    <w:p w14:paraId="4FC64291" w14:textId="0E328A5B"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Alojamiento</w:t>
      </w:r>
    </w:p>
    <w:p w14:paraId="03F4A79F" w14:textId="3FC99EB6"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Desayunos, almuerzos y cenas diarias (Inicia con la cena del día 19 mayo, hasta la cena del día 28 de mayo)</w:t>
      </w:r>
    </w:p>
    <w:p w14:paraId="5BCF244D" w14:textId="54E2910F"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Transporte en autocar turístico</w:t>
      </w:r>
    </w:p>
    <w:p w14:paraId="34B077E3" w14:textId="0F667A1A"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Traslados Aeropuerto - Hotel – Aeropuerto en grupo, en el destino.</w:t>
      </w:r>
    </w:p>
    <w:p w14:paraId="70F4181A" w14:textId="3EF9CA44"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Fee bancario.</w:t>
      </w:r>
    </w:p>
    <w:p w14:paraId="5F4D9913" w14:textId="6BC4A260"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Tarjeta de Asistencia médica para personas hasta 75 años de edad.</w:t>
      </w:r>
    </w:p>
    <w:p w14:paraId="3EF66304" w14:textId="73BEED05"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Acompañamiento espiritual, por un sacerdote desde Colombia.</w:t>
      </w:r>
    </w:p>
    <w:p w14:paraId="0D4166A0" w14:textId="63CF2725"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Tasas hoteleras.</w:t>
      </w:r>
    </w:p>
    <w:p w14:paraId="4580E093" w14:textId="77777777" w:rsidR="00F02DD5" w:rsidRPr="00C01FDF" w:rsidRDefault="00F02DD5" w:rsidP="00373527">
      <w:pPr>
        <w:autoSpaceDE w:val="0"/>
        <w:autoSpaceDN w:val="0"/>
        <w:adjustRightInd w:val="0"/>
        <w:spacing w:after="0" w:line="240" w:lineRule="auto"/>
        <w:jc w:val="both"/>
        <w:rPr>
          <w:rFonts w:ascii="Arial" w:hAnsi="Arial" w:cs="Arial"/>
          <w:sz w:val="20"/>
          <w:szCs w:val="20"/>
        </w:rPr>
      </w:pPr>
    </w:p>
    <w:p w14:paraId="7C344356" w14:textId="77777777" w:rsidR="00F02DD5" w:rsidRPr="00C01FDF" w:rsidRDefault="00F02DD5" w:rsidP="00373527">
      <w:pPr>
        <w:autoSpaceDE w:val="0"/>
        <w:autoSpaceDN w:val="0"/>
        <w:adjustRightInd w:val="0"/>
        <w:spacing w:after="0" w:line="240" w:lineRule="auto"/>
        <w:jc w:val="both"/>
        <w:rPr>
          <w:rFonts w:ascii="Arial" w:hAnsi="Arial" w:cs="Arial"/>
          <w:sz w:val="20"/>
          <w:szCs w:val="20"/>
        </w:rPr>
      </w:pPr>
    </w:p>
    <w:p w14:paraId="7C083592" w14:textId="77777777" w:rsidR="00F02DD5" w:rsidRPr="00373527" w:rsidRDefault="00F02DD5" w:rsidP="00373527">
      <w:pPr>
        <w:shd w:val="clear" w:color="auto" w:fill="E7E6E6" w:themeFill="background2"/>
        <w:autoSpaceDE w:val="0"/>
        <w:autoSpaceDN w:val="0"/>
        <w:adjustRightInd w:val="0"/>
        <w:spacing w:after="0" w:line="240" w:lineRule="auto"/>
        <w:jc w:val="both"/>
        <w:rPr>
          <w:rFonts w:ascii="Arial" w:hAnsi="Arial" w:cs="Arial"/>
          <w:b/>
          <w:color w:val="2F5496" w:themeColor="accent1" w:themeShade="BF"/>
          <w:sz w:val="20"/>
          <w:szCs w:val="20"/>
        </w:rPr>
      </w:pPr>
      <w:r w:rsidRPr="00373527">
        <w:rPr>
          <w:rFonts w:ascii="Arial" w:hAnsi="Arial" w:cs="Arial"/>
          <w:b/>
          <w:color w:val="2F5496" w:themeColor="accent1" w:themeShade="BF"/>
          <w:sz w:val="20"/>
          <w:szCs w:val="20"/>
        </w:rPr>
        <w:t>NO INCLUYE:</w:t>
      </w:r>
    </w:p>
    <w:p w14:paraId="3A9C0380" w14:textId="75F2C963"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Vuelos nacionales, salida desde Bogotá.</w:t>
      </w:r>
    </w:p>
    <w:p w14:paraId="0E3F2BEE" w14:textId="3107D73F" w:rsidR="00CE1AD0" w:rsidRPr="00CE1AD0" w:rsidRDefault="00CE1AD0" w:rsidP="00CE1AD0">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Agua, bebidas gaseosas o alcohólicas en las comidas.</w:t>
      </w:r>
    </w:p>
    <w:p w14:paraId="12A5E0D1" w14:textId="5A9432DB" w:rsidR="00CE1AD0" w:rsidRPr="008D318B" w:rsidRDefault="00CE1AD0" w:rsidP="008D318B">
      <w:pPr>
        <w:pStyle w:val="Prrafodelista"/>
        <w:numPr>
          <w:ilvl w:val="0"/>
          <w:numId w:val="11"/>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Propinas obligatorias a guía y conductor 80 dólares por pasajero por todo</w:t>
      </w:r>
      <w:r w:rsidR="008D318B">
        <w:rPr>
          <w:rFonts w:ascii="Arial" w:hAnsi="Arial" w:cs="Arial"/>
          <w:sz w:val="20"/>
          <w:szCs w:val="20"/>
        </w:rPr>
        <w:t xml:space="preserve"> </w:t>
      </w:r>
      <w:r w:rsidRPr="008D318B">
        <w:rPr>
          <w:rFonts w:ascii="Arial" w:hAnsi="Arial" w:cs="Arial"/>
          <w:sz w:val="20"/>
          <w:szCs w:val="20"/>
        </w:rPr>
        <w:t>el recorrido. (Pago directo en el destino).</w:t>
      </w:r>
    </w:p>
    <w:p w14:paraId="00AE725E" w14:textId="303FACB1" w:rsidR="00CE1AD0" w:rsidRPr="00CE1AD0" w:rsidRDefault="00CE1AD0" w:rsidP="00CE1AD0">
      <w:pPr>
        <w:pStyle w:val="Prrafodelista"/>
        <w:numPr>
          <w:ilvl w:val="0"/>
          <w:numId w:val="12"/>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Alimentación no descrita en el programa.</w:t>
      </w:r>
    </w:p>
    <w:p w14:paraId="3F663BB7" w14:textId="497ADE1B" w:rsidR="00CE1AD0" w:rsidRPr="00CE1AD0" w:rsidRDefault="00CE1AD0" w:rsidP="00CE1AD0">
      <w:pPr>
        <w:pStyle w:val="Prrafodelista"/>
        <w:numPr>
          <w:ilvl w:val="0"/>
          <w:numId w:val="12"/>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Exceso de equipaje y alimentación en Aeropuertos y conexiones aéreas.</w:t>
      </w:r>
    </w:p>
    <w:p w14:paraId="500DC4D5" w14:textId="02231D61" w:rsidR="00CE1AD0" w:rsidRPr="00CE1AD0" w:rsidRDefault="00CE1AD0" w:rsidP="00CE1AD0">
      <w:pPr>
        <w:pStyle w:val="Prrafodelista"/>
        <w:numPr>
          <w:ilvl w:val="0"/>
          <w:numId w:val="12"/>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Propinas a maleteros en aeropuertos y hoteles (1 dólar por servicio prestado)</w:t>
      </w:r>
    </w:p>
    <w:p w14:paraId="3B44ED28" w14:textId="196303C9" w:rsidR="00CE1AD0" w:rsidRPr="00CE1AD0" w:rsidRDefault="00CE1AD0" w:rsidP="00CE1AD0">
      <w:pPr>
        <w:pStyle w:val="Prrafodelista"/>
        <w:numPr>
          <w:ilvl w:val="0"/>
          <w:numId w:val="12"/>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Cualquier servicio no mencionado en el incluye del programa.</w:t>
      </w:r>
    </w:p>
    <w:p w14:paraId="7979F971" w14:textId="0BE23B04" w:rsidR="00CE1AD0" w:rsidRDefault="00CE1AD0" w:rsidP="008D318B">
      <w:pPr>
        <w:pStyle w:val="Prrafodelista"/>
        <w:numPr>
          <w:ilvl w:val="0"/>
          <w:numId w:val="12"/>
        </w:numPr>
        <w:autoSpaceDE w:val="0"/>
        <w:autoSpaceDN w:val="0"/>
        <w:adjustRightInd w:val="0"/>
        <w:spacing w:after="0" w:line="240" w:lineRule="auto"/>
        <w:rPr>
          <w:rFonts w:ascii="Arial" w:hAnsi="Arial" w:cs="Arial"/>
          <w:sz w:val="20"/>
          <w:szCs w:val="20"/>
        </w:rPr>
      </w:pPr>
      <w:r w:rsidRPr="00CE1AD0">
        <w:rPr>
          <w:rFonts w:ascii="Arial" w:hAnsi="Arial" w:cs="Arial"/>
          <w:sz w:val="20"/>
          <w:szCs w:val="20"/>
        </w:rPr>
        <w:t>Suplemento de tarifa en la asistencia médica, para personas mayores de</w:t>
      </w:r>
      <w:r w:rsidR="008D318B">
        <w:rPr>
          <w:rFonts w:ascii="Arial" w:hAnsi="Arial" w:cs="Arial"/>
          <w:sz w:val="20"/>
          <w:szCs w:val="20"/>
        </w:rPr>
        <w:t xml:space="preserve"> </w:t>
      </w:r>
      <w:r w:rsidRPr="008D318B">
        <w:rPr>
          <w:rFonts w:ascii="Arial" w:hAnsi="Arial" w:cs="Arial"/>
          <w:sz w:val="20"/>
          <w:szCs w:val="20"/>
        </w:rPr>
        <w:t>76 años de edad.</w:t>
      </w:r>
    </w:p>
    <w:p w14:paraId="00FEBB55" w14:textId="6D76625E" w:rsidR="008D318B" w:rsidRPr="008D318B" w:rsidRDefault="008D318B" w:rsidP="008D318B">
      <w:pPr>
        <w:pStyle w:val="Prrafodelista"/>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Seguro de cancelación</w:t>
      </w:r>
    </w:p>
    <w:p w14:paraId="7C11B46F" w14:textId="5F1123AC" w:rsidR="00CE1AD0" w:rsidRDefault="00CE1AD0" w:rsidP="00CE1AD0">
      <w:pPr>
        <w:pStyle w:val="Prrafodelista"/>
        <w:autoSpaceDE w:val="0"/>
        <w:autoSpaceDN w:val="0"/>
        <w:adjustRightInd w:val="0"/>
        <w:spacing w:after="0" w:line="240" w:lineRule="auto"/>
        <w:rPr>
          <w:rFonts w:ascii="Arial" w:hAnsi="Arial" w:cs="Arial"/>
          <w:sz w:val="20"/>
          <w:szCs w:val="20"/>
        </w:rPr>
      </w:pPr>
    </w:p>
    <w:p w14:paraId="7136D187" w14:textId="77777777" w:rsidR="00070E5B" w:rsidRPr="00CE1AD0" w:rsidRDefault="00070E5B" w:rsidP="00CE1AD0">
      <w:pPr>
        <w:pStyle w:val="Prrafodelista"/>
        <w:autoSpaceDE w:val="0"/>
        <w:autoSpaceDN w:val="0"/>
        <w:adjustRightInd w:val="0"/>
        <w:spacing w:after="0" w:line="240" w:lineRule="auto"/>
        <w:rPr>
          <w:rFonts w:ascii="Arial" w:hAnsi="Arial" w:cs="Arial"/>
          <w:sz w:val="20"/>
          <w:szCs w:val="20"/>
        </w:rPr>
      </w:pPr>
    </w:p>
    <w:p w14:paraId="3B09B58C" w14:textId="77777777" w:rsidR="00373527" w:rsidRPr="00373527" w:rsidRDefault="00373527" w:rsidP="00373527">
      <w:pPr>
        <w:pStyle w:val="Prrafodelista"/>
        <w:autoSpaceDE w:val="0"/>
        <w:autoSpaceDN w:val="0"/>
        <w:adjustRightInd w:val="0"/>
        <w:spacing w:after="0" w:line="240" w:lineRule="auto"/>
        <w:jc w:val="both"/>
        <w:rPr>
          <w:rFonts w:ascii="Arial" w:hAnsi="Arial" w:cs="Arial"/>
          <w:sz w:val="20"/>
          <w:szCs w:val="20"/>
        </w:rPr>
      </w:pPr>
    </w:p>
    <w:p w14:paraId="729F34B1" w14:textId="77777777" w:rsidR="00F02DD5" w:rsidRDefault="00F02DD5" w:rsidP="00373527">
      <w:pPr>
        <w:autoSpaceDE w:val="0"/>
        <w:autoSpaceDN w:val="0"/>
        <w:adjustRightInd w:val="0"/>
        <w:spacing w:after="0" w:line="240" w:lineRule="auto"/>
        <w:jc w:val="both"/>
        <w:rPr>
          <w:rFonts w:ascii="Arial" w:hAnsi="Arial" w:cs="Arial"/>
          <w:sz w:val="20"/>
          <w:szCs w:val="20"/>
        </w:rPr>
      </w:pPr>
    </w:p>
    <w:p w14:paraId="60B54EC7" w14:textId="2B3428D9" w:rsidR="00F02DD5" w:rsidRPr="00373527" w:rsidRDefault="00CE1AD0" w:rsidP="00373527">
      <w:pPr>
        <w:shd w:val="clear" w:color="auto" w:fill="E7E6E6" w:themeFill="background2"/>
        <w:spacing w:after="0" w:line="240" w:lineRule="auto"/>
        <w:jc w:val="both"/>
        <w:rPr>
          <w:rFonts w:ascii="Arial" w:eastAsia="Arial" w:hAnsi="Arial" w:cs="Arial"/>
          <w:b/>
          <w:bCs/>
          <w:color w:val="2F5496" w:themeColor="accent1" w:themeShade="BF"/>
          <w:sz w:val="20"/>
          <w:szCs w:val="20"/>
        </w:rPr>
      </w:pPr>
      <w:r>
        <w:rPr>
          <w:rFonts w:ascii="Arial" w:eastAsia="Arial" w:hAnsi="Arial" w:cs="Arial"/>
          <w:b/>
          <w:bCs/>
          <w:color w:val="2F5496" w:themeColor="accent1" w:themeShade="BF"/>
          <w:sz w:val="20"/>
          <w:szCs w:val="20"/>
        </w:rPr>
        <w:lastRenderedPageBreak/>
        <w:t>INFORMACIÓN IMPORTANTE</w:t>
      </w:r>
    </w:p>
    <w:p w14:paraId="14D9EBD4" w14:textId="77777777" w:rsidR="00CE1AD0" w:rsidRDefault="00CE1AD0" w:rsidP="00CE1AD0">
      <w:pPr>
        <w:numPr>
          <w:ilvl w:val="0"/>
          <w:numId w:val="13"/>
        </w:numPr>
        <w:shd w:val="clear" w:color="auto" w:fill="FCFCFC"/>
        <w:spacing w:before="100" w:beforeAutospacing="1" w:after="100" w:afterAutospacing="1" w:line="240" w:lineRule="auto"/>
        <w:rPr>
          <w:rFonts w:ascii="Arial" w:eastAsia="Times New Roman" w:hAnsi="Arial" w:cs="Arial"/>
          <w:color w:val="0D0D0D"/>
          <w:kern w:val="0"/>
          <w:sz w:val="20"/>
          <w:szCs w:val="20"/>
          <w:lang w:eastAsia="es-CO"/>
          <w14:ligatures w14:val="none"/>
        </w:rPr>
      </w:pPr>
      <w:r>
        <w:rPr>
          <w:rFonts w:ascii="Arial" w:eastAsia="Times New Roman" w:hAnsi="Arial" w:cs="Arial"/>
          <w:color w:val="0D0D0D"/>
          <w:kern w:val="0"/>
          <w:sz w:val="20"/>
          <w:szCs w:val="20"/>
          <w:lang w:eastAsia="es-CO"/>
          <w14:ligatures w14:val="none"/>
        </w:rPr>
        <w:t>Pasajeros con movilidad reducida: Las personas que requieran apoyo para desplazarse, ya sea mediante bastón, silla de ruedas u otro elemento de asistencia, deberán viajar acompañadas de un familiar o persona de confianza que pueda brindarles el apoyo necesario durante el recorrido.</w:t>
      </w:r>
    </w:p>
    <w:p w14:paraId="0738EA14" w14:textId="77777777" w:rsidR="00CE1AD0" w:rsidRDefault="00CE1AD0" w:rsidP="00CE1AD0">
      <w:pPr>
        <w:widowControl w:val="0"/>
        <w:numPr>
          <w:ilvl w:val="0"/>
          <w:numId w:val="13"/>
        </w:numPr>
        <w:shd w:val="clear" w:color="auto" w:fill="FCFCFC"/>
        <w:suppressAutoHyphens/>
        <w:autoSpaceDE w:val="0"/>
        <w:autoSpaceDN w:val="0"/>
        <w:adjustRightInd w:val="0"/>
        <w:spacing w:before="100" w:beforeAutospacing="1" w:after="100" w:afterAutospacing="1" w:line="276" w:lineRule="auto"/>
        <w:contextualSpacing/>
        <w:textAlignment w:val="center"/>
        <w:rPr>
          <w:rFonts w:ascii="Arial" w:hAnsi="Arial" w:cs="Arial"/>
          <w:color w:val="000000" w:themeColor="text1"/>
          <w:sz w:val="20"/>
          <w:szCs w:val="20"/>
          <w:lang w:val="es-ES_tradnl"/>
        </w:rPr>
      </w:pPr>
      <w:r>
        <w:rPr>
          <w:rFonts w:ascii="Arial" w:eastAsia="Times New Roman" w:hAnsi="Arial" w:cs="Arial"/>
          <w:color w:val="0D0D0D"/>
          <w:kern w:val="0"/>
          <w:sz w:val="20"/>
          <w:szCs w:val="20"/>
          <w:lang w:eastAsia="es-CO"/>
          <w14:ligatures w14:val="none"/>
        </w:rPr>
        <w:t>Pasajeros de 80 años en adelante: Cada caso será evaluado de manera individual, teniendo en cuenta las condiciones de salud y las necesidades particulares del pasajero. Con el fin de procurar su bienestar y seguridad durante el viaje.</w:t>
      </w:r>
    </w:p>
    <w:p w14:paraId="2D78AE60" w14:textId="77777777" w:rsidR="00CE1AD0" w:rsidRDefault="00CE1AD0" w:rsidP="00CE1AD0">
      <w:pPr>
        <w:numPr>
          <w:ilvl w:val="0"/>
          <w:numId w:val="13"/>
        </w:numPr>
        <w:autoSpaceDE w:val="0"/>
        <w:autoSpaceDN w:val="0"/>
        <w:adjustRightInd w:val="0"/>
        <w:spacing w:line="276" w:lineRule="auto"/>
        <w:contextualSpacing/>
        <w:textAlignment w:val="center"/>
        <w:rPr>
          <w:rFonts w:ascii="Arial" w:hAnsi="Arial" w:cs="Arial"/>
          <w:color w:val="000000" w:themeColor="text1"/>
          <w:sz w:val="20"/>
          <w:szCs w:val="20"/>
          <w:lang w:val="es-ES_tradnl"/>
        </w:rPr>
      </w:pPr>
      <w:r>
        <w:rPr>
          <w:rFonts w:ascii="Arial" w:hAnsi="Arial" w:cs="Arial"/>
          <w:color w:val="000000" w:themeColor="text1"/>
          <w:sz w:val="20"/>
          <w:szCs w:val="20"/>
          <w:lang w:val="es-ES_tradnl"/>
        </w:rPr>
        <w:t>Las salidas son garantizadas con un mínimo de 25 pasajeros por fecha, de lo contrario se ofrecerá como alternativa un circuito regular con similares características.</w:t>
      </w:r>
    </w:p>
    <w:p w14:paraId="09C659B1" w14:textId="77777777" w:rsidR="00CE1AD0" w:rsidRDefault="00CE1AD0" w:rsidP="00CE1AD0">
      <w:pPr>
        <w:numPr>
          <w:ilvl w:val="0"/>
          <w:numId w:val="13"/>
        </w:numPr>
        <w:shd w:val="clear" w:color="auto" w:fill="FFFFFF"/>
        <w:autoSpaceDE w:val="0"/>
        <w:autoSpaceDN w:val="0"/>
        <w:adjustRightInd w:val="0"/>
        <w:spacing w:line="276" w:lineRule="auto"/>
        <w:contextualSpacing/>
        <w:jc w:val="both"/>
        <w:textAlignment w:val="center"/>
        <w:rPr>
          <w:rFonts w:ascii="Arial" w:hAnsi="Arial" w:cs="Arial"/>
          <w:sz w:val="20"/>
          <w:szCs w:val="20"/>
        </w:rPr>
      </w:pPr>
      <w:r>
        <w:rPr>
          <w:rFonts w:ascii="Arial" w:hAnsi="Arial" w:cs="Arial"/>
          <w:color w:val="000000" w:themeColor="text1"/>
          <w:sz w:val="20"/>
          <w:szCs w:val="20"/>
          <w:lang w:val="es-ES_tradnl"/>
        </w:rPr>
        <w:t>El acompañamiento espiritual desde Colombia se garantiza con un mínimo de 25 personas.</w:t>
      </w:r>
      <w:r>
        <w:rPr>
          <w:rFonts w:ascii="Arial" w:eastAsia="Times New Roman" w:hAnsi="Arial" w:cs="Arial"/>
          <w:color w:val="404040"/>
          <w:sz w:val="20"/>
          <w:szCs w:val="20"/>
          <w:bdr w:val="none" w:sz="0" w:space="0" w:color="auto" w:frame="1"/>
          <w:lang w:eastAsia="es-CO"/>
        </w:rPr>
        <w:t> </w:t>
      </w:r>
    </w:p>
    <w:p w14:paraId="196B935A" w14:textId="23EFEA98" w:rsidR="00CE1AD0" w:rsidRDefault="00CE1AD0" w:rsidP="00CE1AD0">
      <w:pPr>
        <w:numPr>
          <w:ilvl w:val="0"/>
          <w:numId w:val="13"/>
        </w:numPr>
        <w:shd w:val="clear" w:color="auto" w:fill="FCFCFC"/>
        <w:spacing w:before="100" w:beforeAutospacing="1" w:after="100" w:afterAutospacing="1" w:line="240" w:lineRule="auto"/>
        <w:rPr>
          <w:rFonts w:ascii="Arial" w:eastAsia="Times New Roman" w:hAnsi="Arial" w:cs="Arial"/>
          <w:color w:val="0D0D0D"/>
          <w:kern w:val="0"/>
          <w:sz w:val="20"/>
          <w:szCs w:val="20"/>
          <w:lang w:eastAsia="es-CO"/>
          <w14:ligatures w14:val="none"/>
        </w:rPr>
      </w:pPr>
      <w:r>
        <w:rPr>
          <w:rFonts w:ascii="Arial" w:eastAsia="Times New Roman" w:hAnsi="Arial" w:cs="Arial"/>
          <w:color w:val="0D0D0D"/>
          <w:kern w:val="0"/>
          <w:sz w:val="20"/>
          <w:szCs w:val="20"/>
          <w:lang w:eastAsia="es-CO"/>
          <w14:ligatures w14:val="none"/>
        </w:rPr>
        <w:t xml:space="preserve">La asistencia incluida en el viaje no cubre enfermedades preexistentes. </w:t>
      </w:r>
    </w:p>
    <w:p w14:paraId="4F009213" w14:textId="77777777" w:rsidR="00CE1AD0" w:rsidRDefault="00CE1AD0" w:rsidP="00CE1AD0">
      <w:pPr>
        <w:numPr>
          <w:ilvl w:val="0"/>
          <w:numId w:val="13"/>
        </w:numPr>
        <w:shd w:val="clear" w:color="auto" w:fill="FCFCFC"/>
        <w:spacing w:before="100" w:beforeAutospacing="1" w:after="100" w:afterAutospacing="1" w:line="240" w:lineRule="auto"/>
        <w:rPr>
          <w:rFonts w:ascii="Arial" w:eastAsia="Times New Roman" w:hAnsi="Arial" w:cs="Arial"/>
          <w:color w:val="0D0D0D"/>
          <w:kern w:val="0"/>
          <w:sz w:val="20"/>
          <w:szCs w:val="20"/>
          <w:lang w:eastAsia="es-CO"/>
          <w14:ligatures w14:val="none"/>
        </w:rPr>
      </w:pPr>
      <w:r>
        <w:rPr>
          <w:rFonts w:ascii="Arial" w:eastAsia="Times New Roman" w:hAnsi="Arial" w:cs="Arial"/>
          <w:color w:val="0D0D0D"/>
          <w:kern w:val="0"/>
          <w:sz w:val="20"/>
          <w:szCs w:val="20"/>
          <w:lang w:eastAsia="es-CO"/>
          <w14:ligatures w14:val="none"/>
        </w:rPr>
        <w:t xml:space="preserve">Es indispensable que cada pasajero lleve consigo, durante todo el recorrido, el </w:t>
      </w:r>
      <w:proofErr w:type="spellStart"/>
      <w:r>
        <w:rPr>
          <w:rFonts w:ascii="Arial" w:eastAsia="Times New Roman" w:hAnsi="Arial" w:cs="Arial"/>
          <w:color w:val="0D0D0D"/>
          <w:kern w:val="0"/>
          <w:sz w:val="20"/>
          <w:szCs w:val="20"/>
          <w:lang w:eastAsia="es-CO"/>
          <w14:ligatures w14:val="none"/>
        </w:rPr>
        <w:t>voucher</w:t>
      </w:r>
      <w:proofErr w:type="spellEnd"/>
      <w:r>
        <w:rPr>
          <w:rFonts w:ascii="Arial" w:eastAsia="Times New Roman" w:hAnsi="Arial" w:cs="Arial"/>
          <w:color w:val="0D0D0D"/>
          <w:kern w:val="0"/>
          <w:sz w:val="20"/>
          <w:szCs w:val="20"/>
          <w:lang w:eastAsia="es-CO"/>
          <w14:ligatures w14:val="none"/>
        </w:rPr>
        <w:t xml:space="preserve"> o certificado de asistencia médica, ya que este documento contiene la información necesaria para solicitar atención.</w:t>
      </w:r>
    </w:p>
    <w:p w14:paraId="63F0CD73" w14:textId="77777777" w:rsidR="00CE1AD0" w:rsidRDefault="00CE1AD0" w:rsidP="00CE1AD0">
      <w:pPr>
        <w:numPr>
          <w:ilvl w:val="0"/>
          <w:numId w:val="13"/>
        </w:numPr>
        <w:shd w:val="clear" w:color="auto" w:fill="FCFCFC"/>
        <w:spacing w:before="100" w:beforeAutospacing="1" w:after="100" w:afterAutospacing="1" w:line="240" w:lineRule="auto"/>
        <w:rPr>
          <w:rFonts w:ascii="Arial" w:eastAsia="Times New Roman" w:hAnsi="Arial" w:cs="Arial"/>
          <w:color w:val="0D0D0D"/>
          <w:kern w:val="0"/>
          <w:sz w:val="20"/>
          <w:szCs w:val="20"/>
          <w:lang w:eastAsia="es-CO"/>
          <w14:ligatures w14:val="none"/>
        </w:rPr>
      </w:pPr>
      <w:r>
        <w:rPr>
          <w:rFonts w:ascii="Arial" w:eastAsia="Times New Roman" w:hAnsi="Arial" w:cs="Arial"/>
          <w:color w:val="0D0D0D"/>
          <w:kern w:val="0"/>
          <w:sz w:val="20"/>
          <w:szCs w:val="20"/>
          <w:lang w:eastAsia="es-CO"/>
          <w14:ligatures w14:val="none"/>
        </w:rPr>
        <w:t>Los gastos de transporte hacia un centro de salud que no estén contemplados o autorizados por la asistencia deberán ser asumidos directamente por el pasajero, de acuerdo con las condiciones del servicio contratado.</w:t>
      </w:r>
    </w:p>
    <w:p w14:paraId="280699DB" w14:textId="002037B0" w:rsidR="00CE1AD0" w:rsidRDefault="00CE1AD0" w:rsidP="00CE1AD0">
      <w:pPr>
        <w:numPr>
          <w:ilvl w:val="0"/>
          <w:numId w:val="13"/>
        </w:numPr>
        <w:shd w:val="clear" w:color="auto" w:fill="FCFCFC"/>
        <w:spacing w:before="100" w:beforeAutospacing="1" w:after="100" w:afterAutospacing="1" w:line="240" w:lineRule="auto"/>
        <w:rPr>
          <w:rFonts w:ascii="Arial" w:eastAsia="Times New Roman" w:hAnsi="Arial" w:cs="Arial"/>
          <w:color w:val="0D0D0D"/>
          <w:kern w:val="0"/>
          <w:sz w:val="20"/>
          <w:szCs w:val="20"/>
          <w:lang w:eastAsia="es-CO"/>
          <w14:ligatures w14:val="none"/>
        </w:rPr>
      </w:pPr>
      <w:r>
        <w:rPr>
          <w:rFonts w:ascii="Arial" w:eastAsia="Times New Roman" w:hAnsi="Arial" w:cs="Arial"/>
          <w:color w:val="0D0D0D"/>
          <w:kern w:val="0"/>
          <w:sz w:val="20"/>
          <w:szCs w:val="20"/>
          <w:lang w:eastAsia="es-CO"/>
          <w14:ligatures w14:val="none"/>
        </w:rPr>
        <w:t xml:space="preserve">En caso de que se formulen medicamentos, el pasajero </w:t>
      </w:r>
      <w:r w:rsidR="00560B26">
        <w:rPr>
          <w:rFonts w:ascii="Arial" w:eastAsia="Times New Roman" w:hAnsi="Arial" w:cs="Arial"/>
          <w:color w:val="0D0D0D"/>
          <w:kern w:val="0"/>
          <w:sz w:val="20"/>
          <w:szCs w:val="20"/>
          <w:lang w:eastAsia="es-CO"/>
          <w14:ligatures w14:val="none"/>
        </w:rPr>
        <w:t>los adquiere</w:t>
      </w:r>
      <w:r>
        <w:rPr>
          <w:rFonts w:ascii="Arial" w:eastAsia="Times New Roman" w:hAnsi="Arial" w:cs="Arial"/>
          <w:color w:val="0D0D0D"/>
          <w:kern w:val="0"/>
          <w:sz w:val="20"/>
          <w:szCs w:val="20"/>
          <w:lang w:eastAsia="es-CO"/>
          <w14:ligatures w14:val="none"/>
        </w:rPr>
        <w:t xml:space="preserve"> directamente y conservar las facturas originales y los soportes correspondientes. Al regresar a Colombia, podrá presentar la documentación requerida, junto con una fotocopia de su cédula, para solicitar el reembolso. La devolución se efectuará dentro de los 30 días siguientes a la presentación de la solicitud, siempre que proceda conforme a las condiciones de la asistencia y se cumplan los requisitos establecidos por el proveedor.</w:t>
      </w:r>
    </w:p>
    <w:p w14:paraId="1D671516" w14:textId="31327C87" w:rsidR="00752607" w:rsidRPr="00515478" w:rsidRDefault="00752607" w:rsidP="00752607">
      <w:pPr>
        <w:numPr>
          <w:ilvl w:val="0"/>
          <w:numId w:val="13"/>
        </w:numPr>
        <w:spacing w:line="259" w:lineRule="auto"/>
        <w:contextualSpacing/>
        <w:jc w:val="both"/>
        <w:rPr>
          <w:rFonts w:ascii="Arial" w:hAnsi="Arial" w:cs="Arial"/>
          <w:sz w:val="20"/>
          <w:szCs w:val="20"/>
        </w:rPr>
      </w:pPr>
      <w:r w:rsidRPr="00515478">
        <w:rPr>
          <w:rFonts w:ascii="Arial" w:hAnsi="Arial" w:cs="Arial"/>
          <w:sz w:val="20"/>
          <w:szCs w:val="20"/>
        </w:rPr>
        <w:t xml:space="preserve">En el caso de una hospitalización el pasajero es consciente de que debe permanecer en el hospital solo o con la persona familiar o amigo que viajo. Ya que el acompañante debe continuar con su misión de acompañar la peregrinación. Aunque la persona se encuentre </w:t>
      </w:r>
      <w:r w:rsidRPr="00752607">
        <w:rPr>
          <w:rFonts w:ascii="Arial" w:hAnsi="Arial" w:cs="Arial"/>
          <w:sz w:val="20"/>
          <w:szCs w:val="20"/>
        </w:rPr>
        <w:t xml:space="preserve">sola o con el familiar o amigo, el acompañante de la </w:t>
      </w:r>
      <w:r w:rsidRPr="00752607">
        <w:rPr>
          <w:rFonts w:ascii="Arial" w:hAnsi="Arial" w:cs="Arial"/>
          <w:sz w:val="20"/>
          <w:szCs w:val="20"/>
        </w:rPr>
        <w:t>peregrinación</w:t>
      </w:r>
      <w:r w:rsidRPr="00752607">
        <w:rPr>
          <w:rFonts w:ascii="Arial" w:hAnsi="Arial" w:cs="Arial"/>
          <w:sz w:val="20"/>
          <w:szCs w:val="20"/>
        </w:rPr>
        <w:t xml:space="preserve"> estará pendiente del caso y en contacto con la asistencia médica para que cumplan con el seguro que se adquirió.</w:t>
      </w:r>
      <w:r w:rsidRPr="00515478">
        <w:rPr>
          <w:rFonts w:ascii="Arial" w:hAnsi="Arial" w:cs="Arial"/>
          <w:sz w:val="20"/>
          <w:szCs w:val="20"/>
        </w:rPr>
        <w:t xml:space="preserve"> </w:t>
      </w:r>
    </w:p>
    <w:p w14:paraId="460E810A" w14:textId="053423EF" w:rsidR="00CE1AD0" w:rsidRDefault="00CE1AD0" w:rsidP="00CE1AD0">
      <w:pPr>
        <w:numPr>
          <w:ilvl w:val="0"/>
          <w:numId w:val="14"/>
        </w:numPr>
        <w:spacing w:line="256" w:lineRule="auto"/>
        <w:contextualSpacing/>
        <w:jc w:val="both"/>
        <w:rPr>
          <w:rFonts w:ascii="Arial" w:hAnsi="Arial" w:cs="Arial"/>
          <w:sz w:val="20"/>
          <w:szCs w:val="20"/>
        </w:rPr>
      </w:pPr>
      <w:r>
        <w:rPr>
          <w:rFonts w:ascii="Arial" w:hAnsi="Arial" w:cs="Arial"/>
          <w:sz w:val="20"/>
          <w:szCs w:val="20"/>
        </w:rPr>
        <w:t>En caso de pérdida de equipaje se debe informar a la asistencia médica si la tienen y a las autoridades respectivas incluyendo la respectiva aerolínea antes de abandonar la sala de entrega de equipaje.</w:t>
      </w:r>
    </w:p>
    <w:p w14:paraId="3C534903" w14:textId="6224D2FA" w:rsidR="00752607" w:rsidRDefault="00752607" w:rsidP="00752607">
      <w:pPr>
        <w:spacing w:line="256" w:lineRule="auto"/>
        <w:contextualSpacing/>
        <w:jc w:val="both"/>
        <w:rPr>
          <w:rFonts w:ascii="Arial" w:hAnsi="Arial" w:cs="Arial"/>
          <w:sz w:val="20"/>
          <w:szCs w:val="20"/>
        </w:rPr>
      </w:pPr>
    </w:p>
    <w:p w14:paraId="39BEA753" w14:textId="58D568C2" w:rsidR="00752607" w:rsidRDefault="00752607" w:rsidP="00752607">
      <w:pPr>
        <w:spacing w:line="256" w:lineRule="auto"/>
        <w:contextualSpacing/>
        <w:jc w:val="both"/>
        <w:rPr>
          <w:rFonts w:ascii="Arial" w:hAnsi="Arial" w:cs="Arial"/>
          <w:sz w:val="20"/>
          <w:szCs w:val="20"/>
        </w:rPr>
      </w:pPr>
    </w:p>
    <w:p w14:paraId="0E20C88D" w14:textId="1ABA762F" w:rsidR="00F27DC9" w:rsidRDefault="00F27DC9" w:rsidP="00752607">
      <w:pPr>
        <w:spacing w:line="256" w:lineRule="auto"/>
        <w:contextualSpacing/>
        <w:jc w:val="both"/>
        <w:rPr>
          <w:rFonts w:ascii="Arial" w:hAnsi="Arial" w:cs="Arial"/>
          <w:sz w:val="20"/>
          <w:szCs w:val="20"/>
        </w:rPr>
      </w:pPr>
    </w:p>
    <w:p w14:paraId="7E549BF2" w14:textId="77777777" w:rsidR="00F27DC9" w:rsidRDefault="00F27DC9" w:rsidP="00752607">
      <w:pPr>
        <w:spacing w:line="256" w:lineRule="auto"/>
        <w:contextualSpacing/>
        <w:jc w:val="both"/>
        <w:rPr>
          <w:rFonts w:ascii="Arial" w:hAnsi="Arial" w:cs="Arial"/>
          <w:sz w:val="20"/>
          <w:szCs w:val="20"/>
        </w:rPr>
      </w:pPr>
    </w:p>
    <w:p w14:paraId="623DA816" w14:textId="72663B2A" w:rsidR="00752607" w:rsidRDefault="00752607" w:rsidP="00752607">
      <w:pPr>
        <w:spacing w:line="256" w:lineRule="auto"/>
        <w:contextualSpacing/>
        <w:jc w:val="both"/>
        <w:rPr>
          <w:rFonts w:ascii="Arial" w:hAnsi="Arial" w:cs="Arial"/>
          <w:sz w:val="20"/>
          <w:szCs w:val="20"/>
        </w:rPr>
      </w:pPr>
    </w:p>
    <w:p w14:paraId="56F8BF08" w14:textId="1FC56AA7" w:rsidR="00752607" w:rsidRDefault="00752607" w:rsidP="00752607">
      <w:pPr>
        <w:spacing w:line="256" w:lineRule="auto"/>
        <w:contextualSpacing/>
        <w:jc w:val="both"/>
        <w:rPr>
          <w:rFonts w:ascii="Arial" w:hAnsi="Arial" w:cs="Arial"/>
          <w:sz w:val="20"/>
          <w:szCs w:val="20"/>
        </w:rPr>
      </w:pPr>
    </w:p>
    <w:p w14:paraId="73994CDA" w14:textId="77777777" w:rsidR="00752607" w:rsidRPr="00C430D6" w:rsidRDefault="00752607" w:rsidP="00752607">
      <w:pPr>
        <w:spacing w:line="256" w:lineRule="auto"/>
        <w:contextualSpacing/>
        <w:jc w:val="both"/>
        <w:rPr>
          <w:rFonts w:ascii="Arial" w:hAnsi="Arial" w:cs="Arial"/>
          <w:sz w:val="20"/>
          <w:szCs w:val="20"/>
          <w:u w:val="single"/>
        </w:rPr>
      </w:pPr>
    </w:p>
    <w:p w14:paraId="01DE7CF0" w14:textId="78E0048E" w:rsidR="00F02DD5" w:rsidRDefault="00F02DD5" w:rsidP="00373527">
      <w:pPr>
        <w:shd w:val="clear" w:color="auto" w:fill="FFFFFF"/>
        <w:spacing w:after="0" w:line="240" w:lineRule="auto"/>
        <w:jc w:val="both"/>
        <w:rPr>
          <w:rFonts w:ascii="Arial" w:eastAsia="Times New Roman" w:hAnsi="Arial" w:cs="Arial"/>
          <w:b/>
          <w:sz w:val="20"/>
          <w:szCs w:val="20"/>
          <w:lang w:eastAsia="es-CO"/>
        </w:rPr>
      </w:pPr>
    </w:p>
    <w:p w14:paraId="451BC0A9" w14:textId="54BADDA6" w:rsidR="00752607" w:rsidRDefault="00752607" w:rsidP="00373527">
      <w:pPr>
        <w:shd w:val="clear" w:color="auto" w:fill="FFFFFF"/>
        <w:spacing w:after="0" w:line="240" w:lineRule="auto"/>
        <w:jc w:val="both"/>
        <w:rPr>
          <w:rFonts w:ascii="Arial" w:eastAsia="Times New Roman" w:hAnsi="Arial" w:cs="Arial"/>
          <w:b/>
          <w:sz w:val="20"/>
          <w:szCs w:val="20"/>
          <w:lang w:eastAsia="es-CO"/>
        </w:rPr>
      </w:pPr>
    </w:p>
    <w:p w14:paraId="1FD6035F" w14:textId="704C13B9" w:rsidR="00752607" w:rsidRDefault="00752607" w:rsidP="00373527">
      <w:pPr>
        <w:shd w:val="clear" w:color="auto" w:fill="FFFFFF"/>
        <w:spacing w:after="0" w:line="240" w:lineRule="auto"/>
        <w:jc w:val="both"/>
        <w:rPr>
          <w:rFonts w:ascii="Arial" w:eastAsia="Times New Roman" w:hAnsi="Arial" w:cs="Arial"/>
          <w:b/>
          <w:sz w:val="20"/>
          <w:szCs w:val="20"/>
          <w:lang w:eastAsia="es-CO"/>
        </w:rPr>
      </w:pPr>
    </w:p>
    <w:p w14:paraId="319D9399" w14:textId="77777777" w:rsidR="00752607" w:rsidRPr="00093CE5" w:rsidRDefault="00752607" w:rsidP="00373527">
      <w:pPr>
        <w:shd w:val="clear" w:color="auto" w:fill="FFFFFF"/>
        <w:spacing w:after="0" w:line="240" w:lineRule="auto"/>
        <w:jc w:val="both"/>
        <w:rPr>
          <w:rFonts w:ascii="Arial" w:eastAsia="Times New Roman" w:hAnsi="Arial" w:cs="Arial"/>
          <w:b/>
          <w:sz w:val="20"/>
          <w:szCs w:val="20"/>
          <w:lang w:eastAsia="es-CO"/>
        </w:rPr>
      </w:pPr>
    </w:p>
    <w:p w14:paraId="4F6BBD55" w14:textId="77777777" w:rsidR="00F02DD5" w:rsidRPr="00093CE5" w:rsidRDefault="00F02DD5" w:rsidP="00373527">
      <w:pPr>
        <w:pStyle w:val="NormalWeb"/>
        <w:shd w:val="clear" w:color="auto" w:fill="FFFFFF"/>
        <w:spacing w:before="0" w:beforeAutospacing="0" w:after="0" w:afterAutospacing="0" w:line="276" w:lineRule="auto"/>
        <w:jc w:val="both"/>
        <w:rPr>
          <w:rFonts w:ascii="Arial" w:hAnsi="Arial" w:cs="Arial"/>
          <w:b/>
          <w:bCs/>
          <w:sz w:val="20"/>
          <w:szCs w:val="20"/>
        </w:rPr>
      </w:pPr>
    </w:p>
    <w:p w14:paraId="734B3DEB" w14:textId="77777777" w:rsidR="00F02DD5" w:rsidRDefault="00F02DD5" w:rsidP="00373527">
      <w:pPr>
        <w:shd w:val="clear" w:color="auto" w:fill="FFFFFF"/>
        <w:spacing w:after="0" w:line="240" w:lineRule="auto"/>
        <w:jc w:val="both"/>
        <w:rPr>
          <w:rFonts w:ascii="Arial" w:eastAsia="Times New Roman" w:hAnsi="Arial" w:cs="Arial"/>
          <w:b/>
          <w:sz w:val="20"/>
          <w:szCs w:val="20"/>
          <w:lang w:eastAsia="es-CO"/>
        </w:rPr>
      </w:pPr>
    </w:p>
    <w:p w14:paraId="289361A0" w14:textId="0F38F1E8" w:rsidR="00F02DD5" w:rsidRDefault="00F02DD5" w:rsidP="00373527">
      <w:pPr>
        <w:jc w:val="center"/>
        <w:rPr>
          <w:rFonts w:ascii="Arial" w:hAnsi="Arial" w:cs="Arial"/>
          <w:b/>
          <w:bCs/>
          <w:sz w:val="20"/>
          <w:szCs w:val="20"/>
          <w:lang w:val="es-419"/>
        </w:rPr>
      </w:pPr>
      <w:r w:rsidRPr="00F75BCA">
        <w:rPr>
          <w:rFonts w:ascii="Arial" w:hAnsi="Arial" w:cs="Arial"/>
          <w:b/>
          <w:bCs/>
          <w:sz w:val="20"/>
          <w:szCs w:val="20"/>
          <w:lang w:val="es-419"/>
        </w:rPr>
        <w:t>CONDICIONES GENERALES</w:t>
      </w:r>
    </w:p>
    <w:p w14:paraId="16A5006A" w14:textId="77777777" w:rsidR="00373527" w:rsidRPr="00F75BCA" w:rsidRDefault="00373527" w:rsidP="00373527">
      <w:pPr>
        <w:jc w:val="center"/>
        <w:rPr>
          <w:rFonts w:ascii="Arial" w:hAnsi="Arial" w:cs="Arial"/>
          <w:b/>
          <w:bCs/>
          <w:sz w:val="20"/>
          <w:szCs w:val="20"/>
          <w:lang w:val="es-419"/>
        </w:rPr>
      </w:pPr>
    </w:p>
    <w:p w14:paraId="746191A1" w14:textId="77777777" w:rsidR="00F02DD5" w:rsidRPr="00F75BCA" w:rsidRDefault="00F02DD5" w:rsidP="00373527">
      <w:pPr>
        <w:jc w:val="both"/>
        <w:rPr>
          <w:rFonts w:ascii="Arial" w:hAnsi="Arial" w:cs="Arial"/>
          <w:b/>
          <w:bCs/>
          <w:sz w:val="20"/>
          <w:szCs w:val="20"/>
          <w:lang w:val="es-419"/>
        </w:rPr>
      </w:pPr>
      <w:r w:rsidRPr="00F75BCA">
        <w:rPr>
          <w:rFonts w:ascii="Arial" w:hAnsi="Arial" w:cs="Arial"/>
          <w:b/>
          <w:bCs/>
          <w:sz w:val="20"/>
          <w:szCs w:val="20"/>
          <w:lang w:val="es-419"/>
        </w:rPr>
        <w:t>CONDICIONES DE RESERVA Y PAGOS</w:t>
      </w:r>
    </w:p>
    <w:p w14:paraId="5E1CC333"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 xml:space="preserve">1. </w:t>
      </w:r>
      <w:r w:rsidRPr="00F75BCA">
        <w:rPr>
          <w:rFonts w:ascii="Arial" w:hAnsi="Arial" w:cs="Arial"/>
          <w:sz w:val="20"/>
          <w:szCs w:val="20"/>
          <w:lang w:val="es-419"/>
        </w:rPr>
        <w:t xml:space="preserve">Para realizar la reserva es necesario contar con la copia de los pasaportes vigentes, en caso de no tenerlo es necesario la copia de la cédula como provisional, mientras se envía el pasaporte vigente. </w:t>
      </w:r>
    </w:p>
    <w:p w14:paraId="10796328"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2</w:t>
      </w:r>
      <w:r w:rsidRPr="00F75BCA">
        <w:rPr>
          <w:rFonts w:ascii="Arial" w:hAnsi="Arial" w:cs="Arial"/>
          <w:sz w:val="20"/>
          <w:szCs w:val="20"/>
          <w:lang w:val="es-419"/>
        </w:rPr>
        <w:t xml:space="preserve">. El primer depósito inicial será equivalente a $ 2.000.000COP por persona (Suramérica) $3.000.000 COP por pasajero (Europa y Medio Oriente) y $ 5.000.000COP por pasajero (Asia y </w:t>
      </w:r>
      <w:proofErr w:type="spellStart"/>
      <w:r w:rsidRPr="00F75BCA">
        <w:rPr>
          <w:rFonts w:ascii="Arial" w:hAnsi="Arial" w:cs="Arial"/>
          <w:sz w:val="20"/>
          <w:szCs w:val="20"/>
          <w:lang w:val="es-419"/>
        </w:rPr>
        <w:t>Africa</w:t>
      </w:r>
      <w:proofErr w:type="spellEnd"/>
      <w:r w:rsidRPr="00F75BCA">
        <w:rPr>
          <w:rFonts w:ascii="Arial" w:hAnsi="Arial" w:cs="Arial"/>
          <w:sz w:val="20"/>
          <w:szCs w:val="20"/>
          <w:lang w:val="es-419"/>
        </w:rPr>
        <w:t>), el cual deberá efectuarse dentro de los tres (3) días calendario siguientes a la solicitud de la reserva. Este valor corresponde al derecho de separación del cupo y, en consecuencia, tendrá carácter no reembolsable.</w:t>
      </w:r>
    </w:p>
    <w:p w14:paraId="1BDDB107"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3.</w:t>
      </w:r>
      <w:r w:rsidRPr="00F75BCA">
        <w:rPr>
          <w:rFonts w:ascii="Arial" w:hAnsi="Arial" w:cs="Arial"/>
          <w:sz w:val="20"/>
          <w:szCs w:val="20"/>
          <w:lang w:val="es-419"/>
        </w:rPr>
        <w:t xml:space="preserve"> 97 días antes de la fecha del viaje debe estar pago el 50% del valor total del plan.</w:t>
      </w:r>
    </w:p>
    <w:p w14:paraId="22DD1590"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4.</w:t>
      </w:r>
      <w:r w:rsidRPr="00F75BCA">
        <w:rPr>
          <w:rFonts w:ascii="Arial" w:hAnsi="Arial" w:cs="Arial"/>
          <w:sz w:val="20"/>
          <w:szCs w:val="20"/>
          <w:lang w:val="es-419"/>
        </w:rPr>
        <w:t xml:space="preserve"> 46 días antes de la fecha del viaje debe estar pago el 100% del valor total del plan.</w:t>
      </w:r>
    </w:p>
    <w:p w14:paraId="1690FBBF"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5.</w:t>
      </w:r>
      <w:r w:rsidRPr="00F75BCA">
        <w:rPr>
          <w:rFonts w:ascii="Arial" w:hAnsi="Arial" w:cs="Arial"/>
          <w:sz w:val="20"/>
          <w:szCs w:val="20"/>
          <w:lang w:val="es-419"/>
        </w:rPr>
        <w:t xml:space="preserve"> Los pagos con tarjeta de crédito a través de link de pago tendrán un incremento del 4%</w:t>
      </w:r>
    </w:p>
    <w:p w14:paraId="2EF25845" w14:textId="0CB5AE7A" w:rsidR="00373527"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 xml:space="preserve">6. </w:t>
      </w:r>
      <w:r w:rsidRPr="00F75BCA">
        <w:rPr>
          <w:rFonts w:ascii="Arial" w:hAnsi="Arial" w:cs="Arial"/>
          <w:sz w:val="20"/>
          <w:szCs w:val="20"/>
          <w:lang w:val="es-419"/>
        </w:rPr>
        <w:t xml:space="preserve">Los depósitos en pesos colombianos (COP) se liquidarán a la TRM del día en que se realice el pago. </w:t>
      </w:r>
    </w:p>
    <w:p w14:paraId="25C51BD1" w14:textId="77777777" w:rsidR="00F02DD5" w:rsidRPr="00F75BCA" w:rsidRDefault="00B018AD" w:rsidP="00373527">
      <w:pPr>
        <w:jc w:val="both"/>
        <w:rPr>
          <w:rFonts w:ascii="Arial" w:hAnsi="Arial" w:cs="Arial"/>
          <w:sz w:val="20"/>
          <w:szCs w:val="20"/>
          <w:lang w:val="es-419"/>
        </w:rPr>
      </w:pPr>
      <w:r>
        <w:rPr>
          <w:rFonts w:ascii="Arial" w:hAnsi="Arial" w:cs="Arial"/>
          <w:sz w:val="20"/>
          <w:szCs w:val="20"/>
          <w:lang w:val="es-419"/>
        </w:rPr>
        <w:pict w14:anchorId="65F06EF5">
          <v:rect id="_x0000_i1027" style="width:0;height:1.5pt" o:hralign="center" o:hrstd="t" o:hr="t" fillcolor="#a0a0a0" stroked="f"/>
        </w:pict>
      </w:r>
    </w:p>
    <w:p w14:paraId="558079F7" w14:textId="77777777" w:rsidR="00F02DD5" w:rsidRPr="00F75BCA" w:rsidRDefault="00F02DD5" w:rsidP="00373527">
      <w:pPr>
        <w:jc w:val="both"/>
        <w:rPr>
          <w:rFonts w:ascii="Arial" w:hAnsi="Arial" w:cs="Arial"/>
          <w:b/>
          <w:bCs/>
          <w:sz w:val="20"/>
          <w:szCs w:val="20"/>
          <w:lang w:val="es-419"/>
        </w:rPr>
      </w:pPr>
      <w:r w:rsidRPr="00F75BCA">
        <w:rPr>
          <w:rFonts w:ascii="Arial" w:hAnsi="Arial" w:cs="Arial"/>
          <w:b/>
          <w:bCs/>
          <w:sz w:val="20"/>
          <w:szCs w:val="20"/>
          <w:lang w:val="es-419"/>
        </w:rPr>
        <w:t>POLÍTICAS DE CANCELACIÓN</w:t>
      </w:r>
    </w:p>
    <w:p w14:paraId="3CD3EF58"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1.</w:t>
      </w:r>
      <w:r w:rsidRPr="00F75BCA">
        <w:rPr>
          <w:rFonts w:ascii="Arial" w:hAnsi="Arial" w:cs="Arial"/>
          <w:sz w:val="20"/>
          <w:szCs w:val="20"/>
          <w:lang w:val="es-419"/>
        </w:rPr>
        <w:t xml:space="preserve"> En caso de cancelación por parte del cliente a los (96) días de antelación a la fecha de inicio del viaje, no se generarán gastos de cancelación, salvo el depósito inicial, el cual no es reembolsable.</w:t>
      </w:r>
    </w:p>
    <w:p w14:paraId="2991CB0D"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2.</w:t>
      </w:r>
      <w:r w:rsidRPr="00F75BCA">
        <w:rPr>
          <w:rFonts w:ascii="Arial" w:hAnsi="Arial" w:cs="Arial"/>
          <w:sz w:val="20"/>
          <w:szCs w:val="20"/>
          <w:lang w:val="es-419"/>
        </w:rPr>
        <w:t xml:space="preserve"> Para cancelaciones realizadas entre (95) y (46) días antes de la salida, se aplicará una penalidad equivalente al cincuenta por ciento (50%) del valor total del programa.</w:t>
      </w:r>
    </w:p>
    <w:p w14:paraId="59278185"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3.</w:t>
      </w:r>
      <w:r w:rsidRPr="00F75BCA">
        <w:rPr>
          <w:rFonts w:ascii="Arial" w:hAnsi="Arial" w:cs="Arial"/>
          <w:sz w:val="20"/>
          <w:szCs w:val="20"/>
          <w:lang w:val="es-419"/>
        </w:rPr>
        <w:t xml:space="preserve"> Para cancelaciones efectuadas entre (45) días y (1) día antes de la salida, así como en casos de no presentación, se aplicará una penalidad del cien por ciento (100%) del valor total del programa, sin lugar a reembolso.</w:t>
      </w:r>
    </w:p>
    <w:p w14:paraId="5BA0B650" w14:textId="77777777" w:rsidR="00F02DD5" w:rsidRPr="00F75BCA" w:rsidRDefault="00B018AD" w:rsidP="00373527">
      <w:pPr>
        <w:jc w:val="both"/>
        <w:rPr>
          <w:rFonts w:ascii="Arial" w:hAnsi="Arial" w:cs="Arial"/>
          <w:sz w:val="20"/>
          <w:szCs w:val="20"/>
          <w:lang w:val="es-419"/>
        </w:rPr>
      </w:pPr>
      <w:r>
        <w:rPr>
          <w:rFonts w:ascii="Arial" w:hAnsi="Arial" w:cs="Arial"/>
          <w:sz w:val="20"/>
          <w:szCs w:val="20"/>
          <w:lang w:val="es-419"/>
        </w:rPr>
        <w:pict w14:anchorId="53DD9D2C">
          <v:rect id="_x0000_i1028" style="width:0;height:1.5pt" o:hralign="center" o:hrstd="t" o:hr="t" fillcolor="#a0a0a0" stroked="f"/>
        </w:pict>
      </w:r>
    </w:p>
    <w:p w14:paraId="06B97A3F" w14:textId="77777777" w:rsidR="00F02DD5" w:rsidRPr="00F75BCA" w:rsidRDefault="00F02DD5" w:rsidP="00373527">
      <w:pPr>
        <w:jc w:val="both"/>
        <w:rPr>
          <w:rFonts w:ascii="Arial" w:hAnsi="Arial" w:cs="Arial"/>
          <w:b/>
          <w:bCs/>
          <w:sz w:val="20"/>
          <w:szCs w:val="20"/>
          <w:lang w:val="es-419"/>
        </w:rPr>
      </w:pPr>
      <w:r w:rsidRPr="00F75BCA">
        <w:rPr>
          <w:rFonts w:ascii="Arial" w:hAnsi="Arial" w:cs="Arial"/>
          <w:b/>
          <w:bCs/>
          <w:sz w:val="20"/>
          <w:szCs w:val="20"/>
          <w:lang w:val="es-419"/>
        </w:rPr>
        <w:t>CONDICIONES OPERATIVAS DE LOS SERVICIOS</w:t>
      </w:r>
    </w:p>
    <w:p w14:paraId="149373D1"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1.</w:t>
      </w:r>
      <w:r w:rsidRPr="00F75BCA">
        <w:rPr>
          <w:rFonts w:ascii="Arial" w:hAnsi="Arial" w:cs="Arial"/>
          <w:sz w:val="20"/>
          <w:szCs w:val="20"/>
          <w:lang w:val="es-419"/>
        </w:rPr>
        <w:t xml:space="preserve"> La ciudad de salida y llegada será la indicada en el itinerario confirmado. Los vuelos domésticos no estarán incluidos, salvo que se indique expresamente en el programa.</w:t>
      </w:r>
    </w:p>
    <w:p w14:paraId="77CEE3DA"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lastRenderedPageBreak/>
        <w:t>2.</w:t>
      </w:r>
      <w:r w:rsidRPr="00F75BCA">
        <w:rPr>
          <w:rFonts w:ascii="Arial" w:hAnsi="Arial" w:cs="Arial"/>
          <w:sz w:val="20"/>
          <w:szCs w:val="20"/>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5708149C"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3</w:t>
      </w:r>
      <w:r w:rsidRPr="00F75BCA">
        <w:rPr>
          <w:rFonts w:ascii="Arial" w:hAnsi="Arial" w:cs="Arial"/>
          <w:sz w:val="20"/>
          <w:szCs w:val="20"/>
          <w:lang w:val="es-419"/>
        </w:rPr>
        <w:t xml:space="preserve">. </w:t>
      </w:r>
      <w:r w:rsidRPr="00F75BCA">
        <w:rPr>
          <w:rFonts w:ascii="Arial" w:hAnsi="Arial" w:cs="Arial"/>
          <w:sz w:val="20"/>
          <w:szCs w:val="20"/>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6C0B8C98"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4.</w:t>
      </w:r>
      <w:r w:rsidRPr="00F75BCA">
        <w:rPr>
          <w:rFonts w:ascii="Arial" w:hAnsi="Arial" w:cs="Arial"/>
          <w:sz w:val="20"/>
          <w:szCs w:val="20"/>
          <w:lang w:val="es-419"/>
        </w:rPr>
        <w:t xml:space="preserve"> Los hoteles previstos podrán ser sustituidos por otros de igual o superior categoría, de acuerdo con la disponibilidad al momento de la operación.</w:t>
      </w:r>
    </w:p>
    <w:p w14:paraId="121DA0F4" w14:textId="77777777" w:rsidR="00F02DD5" w:rsidRPr="00F75BCA" w:rsidRDefault="00F02DD5" w:rsidP="00373527">
      <w:pPr>
        <w:jc w:val="both"/>
        <w:rPr>
          <w:rFonts w:ascii="Arial" w:hAnsi="Arial" w:cs="Arial"/>
          <w:sz w:val="20"/>
          <w:szCs w:val="20"/>
          <w:u w:val="single"/>
          <w:lang w:val="es-419"/>
        </w:rPr>
      </w:pPr>
      <w:r w:rsidRPr="00F75BCA">
        <w:rPr>
          <w:rFonts w:ascii="Arial" w:hAnsi="Arial" w:cs="Arial"/>
          <w:b/>
          <w:bCs/>
          <w:sz w:val="20"/>
          <w:szCs w:val="20"/>
          <w:lang w:val="es-419"/>
        </w:rPr>
        <w:t>5.</w:t>
      </w:r>
      <w:r w:rsidRPr="00F75BCA">
        <w:rPr>
          <w:rFonts w:ascii="Arial" w:hAnsi="Arial" w:cs="Arial"/>
          <w:sz w:val="20"/>
          <w:szCs w:val="20"/>
          <w:lang w:val="es-419"/>
        </w:rPr>
        <w:t xml:space="preserve"> Las habitaciones dobles matrimoniales y </w:t>
      </w:r>
      <w:proofErr w:type="spellStart"/>
      <w:r w:rsidRPr="00F75BCA">
        <w:rPr>
          <w:rFonts w:ascii="Arial" w:hAnsi="Arial" w:cs="Arial"/>
          <w:sz w:val="20"/>
          <w:szCs w:val="20"/>
          <w:lang w:val="es-419"/>
        </w:rPr>
        <w:t>twin</w:t>
      </w:r>
      <w:proofErr w:type="spellEnd"/>
      <w:r w:rsidRPr="00F75BCA">
        <w:rPr>
          <w:rFonts w:ascii="Arial" w:hAnsi="Arial" w:cs="Arial"/>
          <w:sz w:val="20"/>
          <w:szCs w:val="20"/>
          <w:lang w:val="es-419"/>
        </w:rPr>
        <w:t xml:space="preserve"> quedan sujetas a disponibilidad y confirmación del hotel.</w:t>
      </w:r>
    </w:p>
    <w:p w14:paraId="15B45C54" w14:textId="77777777" w:rsidR="00F02DD5" w:rsidRPr="00F75BCA" w:rsidRDefault="00F02DD5" w:rsidP="00373527">
      <w:pPr>
        <w:jc w:val="both"/>
        <w:rPr>
          <w:rFonts w:ascii="Arial" w:hAnsi="Arial" w:cs="Arial"/>
          <w:sz w:val="20"/>
          <w:szCs w:val="20"/>
          <w:u w:val="single"/>
          <w:lang w:val="es-419"/>
        </w:rPr>
      </w:pPr>
      <w:r w:rsidRPr="00F75BCA">
        <w:rPr>
          <w:rFonts w:ascii="Arial" w:hAnsi="Arial" w:cs="Arial"/>
          <w:b/>
          <w:bCs/>
          <w:sz w:val="20"/>
          <w:szCs w:val="20"/>
          <w:lang w:val="es-419"/>
        </w:rPr>
        <w:t>6</w:t>
      </w:r>
      <w:r w:rsidRPr="00F75BCA">
        <w:rPr>
          <w:rFonts w:ascii="Arial" w:hAnsi="Arial" w:cs="Arial"/>
          <w:sz w:val="20"/>
          <w:szCs w:val="20"/>
          <w:lang w:val="es-419"/>
        </w:rPr>
        <w:t>.</w:t>
      </w:r>
      <w:r w:rsidRPr="00F75BCA">
        <w:rPr>
          <w:rFonts w:ascii="Arial" w:hAnsi="Arial" w:cs="Arial"/>
          <w:sz w:val="20"/>
          <w:szCs w:val="20"/>
          <w:u w:val="single"/>
          <w:lang w:val="es-419"/>
        </w:rPr>
        <w:t xml:space="preserve"> </w:t>
      </w:r>
      <w:r w:rsidRPr="00F75BCA">
        <w:rPr>
          <w:rFonts w:ascii="Arial" w:hAnsi="Arial" w:cs="Arial"/>
          <w:sz w:val="20"/>
          <w:szCs w:val="20"/>
          <w:lang w:val="es-419"/>
        </w:rPr>
        <w:t>Las habitaciones triples son bajo solicitud. Generalmente adicional a la cama doble se otorgará una supletoria que podrá ser un catre o sofá cama.</w:t>
      </w:r>
    </w:p>
    <w:p w14:paraId="4346B205"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7.</w:t>
      </w:r>
      <w:r w:rsidRPr="00F75BCA">
        <w:rPr>
          <w:rFonts w:ascii="Arial" w:hAnsi="Arial" w:cs="Arial"/>
          <w:sz w:val="20"/>
          <w:szCs w:val="20"/>
          <w:lang w:val="es-419"/>
        </w:rPr>
        <w:t xml:space="preserve"> El horario de registro en los hoteles (</w:t>
      </w:r>
      <w:proofErr w:type="spellStart"/>
      <w:r w:rsidRPr="00F75BCA">
        <w:rPr>
          <w:rFonts w:ascii="Arial" w:hAnsi="Arial" w:cs="Arial"/>
          <w:sz w:val="20"/>
          <w:szCs w:val="20"/>
          <w:lang w:val="es-419"/>
        </w:rPr>
        <w:t>check</w:t>
      </w:r>
      <w:proofErr w:type="spellEnd"/>
      <w:r w:rsidRPr="00F75BCA">
        <w:rPr>
          <w:rFonts w:ascii="Arial" w:hAnsi="Arial" w:cs="Arial"/>
          <w:sz w:val="20"/>
          <w:szCs w:val="20"/>
          <w:lang w:val="es-419"/>
        </w:rPr>
        <w:t>-in) será a partir de las 15:00 horas y el de salida (</w:t>
      </w:r>
      <w:proofErr w:type="spellStart"/>
      <w:r w:rsidRPr="00F75BCA">
        <w:rPr>
          <w:rFonts w:ascii="Arial" w:hAnsi="Arial" w:cs="Arial"/>
          <w:sz w:val="20"/>
          <w:szCs w:val="20"/>
          <w:lang w:val="es-419"/>
        </w:rPr>
        <w:t>check-out</w:t>
      </w:r>
      <w:proofErr w:type="spellEnd"/>
      <w:r w:rsidRPr="00F75BCA">
        <w:rPr>
          <w:rFonts w:ascii="Arial" w:hAnsi="Arial" w:cs="Arial"/>
          <w:sz w:val="20"/>
          <w:szCs w:val="20"/>
          <w:lang w:val="es-419"/>
        </w:rPr>
        <w:t>) hasta las 12:00 horas.</w:t>
      </w:r>
    </w:p>
    <w:p w14:paraId="0A2849CE"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8.</w:t>
      </w:r>
      <w:r w:rsidRPr="00F75BCA">
        <w:rPr>
          <w:rFonts w:ascii="Arial" w:hAnsi="Arial" w:cs="Arial"/>
          <w:sz w:val="20"/>
          <w:szCs w:val="20"/>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46A40B19"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9.</w:t>
      </w:r>
      <w:r w:rsidRPr="00F75BCA">
        <w:rPr>
          <w:rFonts w:ascii="Arial" w:hAnsi="Arial" w:cs="Arial"/>
          <w:sz w:val="20"/>
          <w:szCs w:val="20"/>
          <w:lang w:val="es-419"/>
        </w:rPr>
        <w:t xml:space="preserve"> El operador no será responsable por afectaciones en excursiones o servicios derivados de situaciones de fuerza mayor o ajenas a la operación en destino.</w:t>
      </w:r>
    </w:p>
    <w:p w14:paraId="1E4A9ED1"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10.</w:t>
      </w:r>
      <w:r w:rsidRPr="00F75BCA">
        <w:rPr>
          <w:rFonts w:ascii="Arial" w:hAnsi="Arial" w:cs="Arial"/>
          <w:sz w:val="20"/>
          <w:szCs w:val="20"/>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2FBB7E82"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11.</w:t>
      </w:r>
      <w:r w:rsidRPr="00F75BCA">
        <w:rPr>
          <w:rFonts w:ascii="Arial" w:hAnsi="Arial" w:cs="Arial"/>
          <w:sz w:val="20"/>
          <w:szCs w:val="20"/>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46F11F1D"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12</w:t>
      </w:r>
      <w:r w:rsidRPr="00F75BCA">
        <w:rPr>
          <w:rFonts w:ascii="Arial" w:hAnsi="Arial" w:cs="Arial"/>
          <w:sz w:val="20"/>
          <w:szCs w:val="20"/>
          <w:lang w:val="es-419"/>
        </w:rPr>
        <w:t xml:space="preserve">. Los </w:t>
      </w:r>
      <w:proofErr w:type="spellStart"/>
      <w:r w:rsidRPr="00F75BCA">
        <w:rPr>
          <w:rFonts w:ascii="Arial" w:hAnsi="Arial" w:cs="Arial"/>
          <w:sz w:val="20"/>
          <w:szCs w:val="20"/>
          <w:lang w:val="es-419"/>
        </w:rPr>
        <w:t>voucher</w:t>
      </w:r>
      <w:proofErr w:type="spellEnd"/>
      <w:r w:rsidRPr="00F75BCA">
        <w:rPr>
          <w:rFonts w:ascii="Arial" w:hAnsi="Arial" w:cs="Arial"/>
          <w:sz w:val="20"/>
          <w:szCs w:val="20"/>
          <w:lang w:val="es-419"/>
        </w:rPr>
        <w:t xml:space="preserve"> de servicios se enviarán de manera digital entre 8 a 5 días antes de la fecha de inicio del viaje.</w:t>
      </w:r>
    </w:p>
    <w:p w14:paraId="2B4365DE" w14:textId="77777777" w:rsidR="00F02DD5" w:rsidRPr="00F75BCA" w:rsidRDefault="00B018AD" w:rsidP="00373527">
      <w:pPr>
        <w:jc w:val="both"/>
        <w:rPr>
          <w:rFonts w:ascii="Arial" w:hAnsi="Arial" w:cs="Arial"/>
          <w:sz w:val="20"/>
          <w:szCs w:val="20"/>
          <w:lang w:val="es-419"/>
        </w:rPr>
      </w:pPr>
      <w:r>
        <w:rPr>
          <w:rFonts w:ascii="Arial" w:hAnsi="Arial" w:cs="Arial"/>
          <w:sz w:val="20"/>
          <w:szCs w:val="20"/>
          <w:lang w:val="es-419"/>
        </w:rPr>
        <w:pict w14:anchorId="77E37799">
          <v:rect id="_x0000_i1029" style="width:0;height:1.5pt" o:hralign="center" o:hrstd="t" o:hr="t" fillcolor="#a0a0a0" stroked="f"/>
        </w:pict>
      </w:r>
    </w:p>
    <w:p w14:paraId="4F9B0F65" w14:textId="0EEF9FEF" w:rsidR="005412FF" w:rsidRDefault="005412FF" w:rsidP="00373527">
      <w:pPr>
        <w:jc w:val="both"/>
        <w:rPr>
          <w:rFonts w:ascii="Arial" w:hAnsi="Arial" w:cs="Arial"/>
          <w:b/>
          <w:bCs/>
          <w:sz w:val="20"/>
          <w:szCs w:val="20"/>
          <w:lang w:val="es-419"/>
        </w:rPr>
      </w:pPr>
    </w:p>
    <w:p w14:paraId="19D7419C" w14:textId="77777777" w:rsidR="00F27DC9" w:rsidRDefault="00F27DC9" w:rsidP="00373527">
      <w:pPr>
        <w:jc w:val="both"/>
        <w:rPr>
          <w:rFonts w:ascii="Arial" w:hAnsi="Arial" w:cs="Arial"/>
          <w:b/>
          <w:bCs/>
          <w:sz w:val="20"/>
          <w:szCs w:val="20"/>
          <w:lang w:val="es-419"/>
        </w:rPr>
      </w:pPr>
    </w:p>
    <w:p w14:paraId="53A7B051" w14:textId="58E12025" w:rsidR="00F02DD5" w:rsidRPr="00F75BCA" w:rsidRDefault="00F02DD5" w:rsidP="00373527">
      <w:pPr>
        <w:jc w:val="both"/>
        <w:rPr>
          <w:rFonts w:ascii="Arial" w:hAnsi="Arial" w:cs="Arial"/>
          <w:b/>
          <w:bCs/>
          <w:sz w:val="20"/>
          <w:szCs w:val="20"/>
          <w:lang w:val="es-419"/>
        </w:rPr>
      </w:pPr>
      <w:r w:rsidRPr="00F75BCA">
        <w:rPr>
          <w:rFonts w:ascii="Arial" w:hAnsi="Arial" w:cs="Arial"/>
          <w:b/>
          <w:bCs/>
          <w:sz w:val="20"/>
          <w:szCs w:val="20"/>
          <w:lang w:val="es-419"/>
        </w:rPr>
        <w:lastRenderedPageBreak/>
        <w:t>EQUIPAJE</w:t>
      </w:r>
    </w:p>
    <w:p w14:paraId="6323F5E1"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1.</w:t>
      </w:r>
      <w:r w:rsidRPr="00F75BCA">
        <w:rPr>
          <w:rFonts w:ascii="Arial" w:hAnsi="Arial" w:cs="Arial"/>
          <w:sz w:val="20"/>
          <w:szCs w:val="20"/>
          <w:lang w:val="es-419"/>
        </w:rPr>
        <w:t xml:space="preserve"> En circuitos terrestres se permitirá una maleta en bodega de hasta veintitrés (23) kilogramos, un equipaje de mano de hasta ocho (8) kilogramos y un artículo personal.</w:t>
      </w:r>
    </w:p>
    <w:p w14:paraId="759CAC80"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2.</w:t>
      </w:r>
      <w:r w:rsidRPr="00F75BCA">
        <w:rPr>
          <w:rFonts w:ascii="Arial" w:hAnsi="Arial" w:cs="Arial"/>
          <w:sz w:val="20"/>
          <w:szCs w:val="20"/>
          <w:lang w:val="es-419"/>
        </w:rPr>
        <w:t xml:space="preserve"> En vuelos internos o trayectos aéreos entre países cercanos, la franquicia de equipaje está entre quince (15) y veinte (20) kilogramos más el equipaje de mano.</w:t>
      </w:r>
    </w:p>
    <w:p w14:paraId="16929CB2"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3.</w:t>
      </w:r>
      <w:r w:rsidRPr="00F75BCA">
        <w:rPr>
          <w:rFonts w:ascii="Arial" w:hAnsi="Arial" w:cs="Arial"/>
          <w:sz w:val="20"/>
          <w:szCs w:val="20"/>
          <w:lang w:val="es-419"/>
        </w:rPr>
        <w:t xml:space="preserve"> En vuelos nacionales, el equipaje estará sujeto a las políticas de la aerolínea operadora.</w:t>
      </w:r>
    </w:p>
    <w:p w14:paraId="11920540"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4.</w:t>
      </w:r>
      <w:r w:rsidRPr="00F75BCA">
        <w:rPr>
          <w:rFonts w:ascii="Arial" w:hAnsi="Arial" w:cs="Arial"/>
          <w:sz w:val="20"/>
          <w:szCs w:val="20"/>
          <w:lang w:val="es-419"/>
        </w:rPr>
        <w:t xml:space="preserve"> Cualquier exceso de equipaje podrá generar costos adicionales que serán asumidos por el pasajero.</w:t>
      </w:r>
    </w:p>
    <w:p w14:paraId="29E01EA6" w14:textId="1E685013" w:rsidR="00F02DD5" w:rsidRDefault="00B018AD" w:rsidP="00373527">
      <w:pPr>
        <w:jc w:val="both"/>
        <w:rPr>
          <w:rFonts w:ascii="Arial" w:hAnsi="Arial" w:cs="Arial"/>
          <w:sz w:val="20"/>
          <w:szCs w:val="20"/>
          <w:lang w:val="es-419"/>
        </w:rPr>
      </w:pPr>
      <w:r>
        <w:rPr>
          <w:rFonts w:ascii="Arial" w:hAnsi="Arial" w:cs="Arial"/>
          <w:sz w:val="20"/>
          <w:szCs w:val="20"/>
          <w:lang w:val="es-419"/>
        </w:rPr>
        <w:pict w14:anchorId="6C7027E2">
          <v:rect id="_x0000_i1030" style="width:0;height:1.5pt" o:hralign="center" o:bullet="t" o:hrstd="t" o:hr="t" fillcolor="#a0a0a0" stroked="f"/>
        </w:pict>
      </w:r>
    </w:p>
    <w:p w14:paraId="16049B34" w14:textId="77777777" w:rsidR="00F02DD5" w:rsidRPr="00F75BCA" w:rsidRDefault="00F02DD5" w:rsidP="00373527">
      <w:pPr>
        <w:jc w:val="both"/>
        <w:rPr>
          <w:rFonts w:ascii="Arial" w:hAnsi="Arial" w:cs="Arial"/>
          <w:b/>
          <w:bCs/>
          <w:sz w:val="20"/>
          <w:szCs w:val="20"/>
          <w:lang w:val="es-419"/>
        </w:rPr>
      </w:pPr>
      <w:r w:rsidRPr="00F75BCA">
        <w:rPr>
          <w:rFonts w:ascii="Arial" w:hAnsi="Arial" w:cs="Arial"/>
          <w:b/>
          <w:bCs/>
          <w:sz w:val="20"/>
          <w:szCs w:val="20"/>
          <w:lang w:val="es-419"/>
        </w:rPr>
        <w:t>PROPINAS</w:t>
      </w:r>
    </w:p>
    <w:p w14:paraId="49C2C5A6" w14:textId="77777777" w:rsidR="00F02DD5" w:rsidRPr="00F75BCA" w:rsidRDefault="00F02DD5" w:rsidP="00373527">
      <w:pPr>
        <w:jc w:val="both"/>
        <w:rPr>
          <w:rFonts w:ascii="Arial" w:hAnsi="Arial" w:cs="Arial"/>
          <w:sz w:val="20"/>
          <w:szCs w:val="20"/>
          <w:lang w:val="es-419"/>
        </w:rPr>
      </w:pPr>
      <w:r w:rsidRPr="00F75BCA">
        <w:rPr>
          <w:rFonts w:ascii="Arial" w:hAnsi="Arial" w:cs="Arial"/>
          <w:b/>
          <w:bCs/>
          <w:sz w:val="20"/>
          <w:szCs w:val="20"/>
          <w:lang w:val="es-419"/>
        </w:rPr>
        <w:t>1.</w:t>
      </w:r>
      <w:r w:rsidRPr="00F75BCA">
        <w:rPr>
          <w:rFonts w:ascii="Arial" w:hAnsi="Arial" w:cs="Arial"/>
          <w:sz w:val="20"/>
          <w:szCs w:val="20"/>
          <w:lang w:val="es-419"/>
        </w:rPr>
        <w:t xml:space="preserve"> Las propinas no se encuentran incluidas dentro del valor del programa, salvo que se indique expresamente.</w:t>
      </w:r>
    </w:p>
    <w:p w14:paraId="236A4D6E" w14:textId="551B3B8D" w:rsidR="00373527" w:rsidRPr="00373527" w:rsidRDefault="00F02DD5" w:rsidP="00373527">
      <w:pPr>
        <w:jc w:val="both"/>
        <w:rPr>
          <w:rFonts w:ascii="Arial" w:hAnsi="Arial" w:cs="Arial"/>
          <w:sz w:val="20"/>
          <w:szCs w:val="20"/>
          <w:lang w:val="es-419"/>
        </w:rPr>
      </w:pPr>
      <w:r w:rsidRPr="00F75BCA">
        <w:rPr>
          <w:rFonts w:ascii="Arial" w:hAnsi="Arial" w:cs="Arial"/>
          <w:b/>
          <w:bCs/>
          <w:sz w:val="20"/>
          <w:szCs w:val="20"/>
          <w:lang w:val="es-419"/>
        </w:rPr>
        <w:t>2.</w:t>
      </w:r>
      <w:r w:rsidRPr="00F75BCA">
        <w:rPr>
          <w:rFonts w:ascii="Arial" w:hAnsi="Arial" w:cs="Arial"/>
          <w:sz w:val="20"/>
          <w:szCs w:val="20"/>
          <w:lang w:val="es-419"/>
        </w:rPr>
        <w:t xml:space="preserve"> Las propinas para guías y conductores son de carácter obligatorio y su valor podrá variar dependiendo del destino, siendo asumidas directamente por el pasajero y previamente notificadas por el operador</w:t>
      </w:r>
      <w:r w:rsidR="00C86C8E">
        <w:rPr>
          <w:rFonts w:ascii="Arial" w:hAnsi="Arial" w:cs="Arial"/>
          <w:sz w:val="20"/>
          <w:szCs w:val="20"/>
          <w:lang w:val="es-419"/>
        </w:rPr>
        <w:t>.</w:t>
      </w:r>
    </w:p>
    <w:p w14:paraId="7AF705E4" w14:textId="77777777" w:rsidR="00C86C8E" w:rsidRDefault="00C86C8E" w:rsidP="00373527">
      <w:pPr>
        <w:pStyle w:val="Prrafodelista"/>
        <w:numPr>
          <w:ilvl w:val="0"/>
          <w:numId w:val="9"/>
        </w:numPr>
        <w:jc w:val="both"/>
        <w:rPr>
          <w:rFonts w:ascii="Arial" w:hAnsi="Arial" w:cs="Arial"/>
          <w:b/>
          <w:bCs/>
          <w:sz w:val="20"/>
          <w:szCs w:val="20"/>
          <w:lang w:val="es-419"/>
        </w:rPr>
      </w:pPr>
    </w:p>
    <w:p w14:paraId="5032698D" w14:textId="2DAE9A75" w:rsidR="00F02DD5" w:rsidRPr="00373527" w:rsidRDefault="00C86C8E" w:rsidP="00C86C8E">
      <w:pPr>
        <w:pStyle w:val="Prrafodelista"/>
        <w:jc w:val="both"/>
        <w:rPr>
          <w:rFonts w:ascii="Arial" w:hAnsi="Arial" w:cs="Arial"/>
          <w:b/>
          <w:bCs/>
          <w:sz w:val="20"/>
          <w:szCs w:val="20"/>
          <w:lang w:val="es-419"/>
        </w:rPr>
      </w:pPr>
      <w:r>
        <w:rPr>
          <w:rFonts w:ascii="Arial" w:hAnsi="Arial" w:cs="Arial"/>
          <w:b/>
          <w:bCs/>
          <w:sz w:val="20"/>
          <w:szCs w:val="20"/>
          <w:lang w:val="es-419"/>
        </w:rPr>
        <w:t>R</w:t>
      </w:r>
      <w:r w:rsidR="00F02DD5" w:rsidRPr="00373527">
        <w:rPr>
          <w:rFonts w:ascii="Arial" w:hAnsi="Arial" w:cs="Arial"/>
          <w:b/>
          <w:bCs/>
          <w:sz w:val="20"/>
          <w:szCs w:val="20"/>
          <w:lang w:val="es-419"/>
        </w:rPr>
        <w:t>ESPONSABILIDAD DEL PASAJERO</w:t>
      </w:r>
    </w:p>
    <w:p w14:paraId="3908236F" w14:textId="77777777" w:rsidR="00F02DD5" w:rsidRPr="00F75BCA" w:rsidRDefault="00F02DD5" w:rsidP="00373527">
      <w:pPr>
        <w:pStyle w:val="Prrafodelista"/>
        <w:numPr>
          <w:ilvl w:val="0"/>
          <w:numId w:val="5"/>
        </w:numPr>
        <w:spacing w:line="259" w:lineRule="auto"/>
        <w:jc w:val="both"/>
        <w:rPr>
          <w:rFonts w:ascii="Arial" w:hAnsi="Arial" w:cs="Arial"/>
          <w:sz w:val="20"/>
          <w:szCs w:val="20"/>
        </w:rPr>
      </w:pPr>
      <w:r w:rsidRPr="00F75BCA">
        <w:rPr>
          <w:rFonts w:ascii="Arial" w:hAnsi="Arial" w:cs="Arial"/>
          <w:sz w:val="20"/>
          <w:szCs w:val="2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084431AB" w14:textId="77777777" w:rsidR="00F02DD5" w:rsidRPr="00F75BCA" w:rsidRDefault="00F02DD5" w:rsidP="00373527">
      <w:pPr>
        <w:pStyle w:val="Prrafodelista"/>
        <w:numPr>
          <w:ilvl w:val="0"/>
          <w:numId w:val="5"/>
        </w:numPr>
        <w:spacing w:line="259" w:lineRule="auto"/>
        <w:jc w:val="both"/>
        <w:rPr>
          <w:rFonts w:ascii="Arial" w:hAnsi="Arial" w:cs="Arial"/>
          <w:sz w:val="20"/>
          <w:szCs w:val="20"/>
          <w:lang w:val="es-419"/>
        </w:rPr>
      </w:pPr>
      <w:r w:rsidRPr="00F75BCA">
        <w:rPr>
          <w:rFonts w:ascii="Arial" w:hAnsi="Arial" w:cs="Arial"/>
          <w:sz w:val="20"/>
          <w:szCs w:val="20"/>
          <w:lang w:val="es-419"/>
        </w:rPr>
        <w:t>El pasajero será responsable de verificar y portar la documentación exigida en caso de viajar con menores de edad a su cargo.</w:t>
      </w:r>
    </w:p>
    <w:p w14:paraId="3B322684" w14:textId="77777777" w:rsidR="00F02DD5" w:rsidRPr="00F75BCA" w:rsidRDefault="00F02DD5" w:rsidP="00373527">
      <w:pPr>
        <w:pStyle w:val="Prrafodelista"/>
        <w:numPr>
          <w:ilvl w:val="0"/>
          <w:numId w:val="5"/>
        </w:numPr>
        <w:spacing w:line="259" w:lineRule="auto"/>
        <w:jc w:val="both"/>
        <w:rPr>
          <w:rFonts w:ascii="Arial" w:hAnsi="Arial" w:cs="Arial"/>
          <w:sz w:val="20"/>
          <w:szCs w:val="20"/>
          <w:lang w:val="es-419"/>
        </w:rPr>
      </w:pPr>
      <w:r w:rsidRPr="00F75BCA">
        <w:rPr>
          <w:rFonts w:ascii="Arial" w:hAnsi="Arial" w:cs="Arial"/>
          <w:sz w:val="20"/>
          <w:szCs w:val="20"/>
          <w:lang w:val="es-419"/>
        </w:rPr>
        <w:t>Cualquier gasto, perjuicio o servicio no utilizado derivado del incumplimiento de dichos requisitos será asumido exclusivamente por el pasajero, exonerando de toda responsabilidad al operador.</w:t>
      </w:r>
    </w:p>
    <w:p w14:paraId="0DFC750A" w14:textId="77777777" w:rsidR="00F02DD5" w:rsidRPr="00F75BCA" w:rsidRDefault="00B018AD" w:rsidP="00373527">
      <w:pPr>
        <w:jc w:val="both"/>
        <w:rPr>
          <w:rFonts w:ascii="Arial" w:hAnsi="Arial" w:cs="Arial"/>
          <w:sz w:val="20"/>
          <w:szCs w:val="20"/>
          <w:lang w:val="es-419"/>
        </w:rPr>
      </w:pPr>
      <w:r>
        <w:rPr>
          <w:rFonts w:ascii="Arial" w:hAnsi="Arial" w:cs="Arial"/>
          <w:sz w:val="20"/>
          <w:szCs w:val="20"/>
          <w:lang w:val="es-419"/>
        </w:rPr>
        <w:pict w14:anchorId="77ADE0F2">
          <v:rect id="_x0000_i1031" style="width:0;height:1.5pt" o:hralign="center" o:hrstd="t" o:hr="t" fillcolor="#a0a0a0" stroked="f"/>
        </w:pict>
      </w:r>
    </w:p>
    <w:p w14:paraId="2922C75E" w14:textId="1C2BE0BA" w:rsidR="00F02DD5" w:rsidRPr="00F75BCA" w:rsidRDefault="00F02DD5" w:rsidP="00373527">
      <w:pPr>
        <w:jc w:val="both"/>
        <w:rPr>
          <w:rFonts w:ascii="Arial" w:hAnsi="Arial" w:cs="Arial"/>
          <w:b/>
          <w:bCs/>
          <w:sz w:val="20"/>
          <w:szCs w:val="20"/>
        </w:rPr>
      </w:pPr>
      <w:r w:rsidRPr="00F75BCA">
        <w:rPr>
          <w:rFonts w:ascii="Arial" w:hAnsi="Arial" w:cs="Arial"/>
          <w:b/>
          <w:bCs/>
          <w:sz w:val="20"/>
          <w:szCs w:val="20"/>
        </w:rPr>
        <w:t>TURISMO RESPONSABLE</w:t>
      </w:r>
    </w:p>
    <w:p w14:paraId="3647269C" w14:textId="77777777" w:rsidR="00F02DD5" w:rsidRPr="00F75BCA" w:rsidRDefault="00F02DD5" w:rsidP="00373527">
      <w:pPr>
        <w:pStyle w:val="Prrafodelista"/>
        <w:numPr>
          <w:ilvl w:val="0"/>
          <w:numId w:val="4"/>
        </w:numPr>
        <w:spacing w:line="259" w:lineRule="auto"/>
        <w:jc w:val="both"/>
        <w:rPr>
          <w:rFonts w:ascii="Arial" w:hAnsi="Arial" w:cs="Arial"/>
          <w:sz w:val="20"/>
          <w:szCs w:val="20"/>
        </w:rPr>
      </w:pPr>
      <w:r w:rsidRPr="00F75BCA">
        <w:rPr>
          <w:rFonts w:ascii="Arial" w:hAnsi="Arial" w:cs="Arial"/>
          <w:sz w:val="20"/>
          <w:szCs w:val="20"/>
        </w:rPr>
        <w:t xml:space="preserve">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w:t>
      </w:r>
      <w:r w:rsidRPr="00F75BCA">
        <w:rPr>
          <w:rFonts w:ascii="Arial" w:hAnsi="Arial" w:cs="Arial"/>
          <w:sz w:val="20"/>
          <w:szCs w:val="20"/>
        </w:rPr>
        <w:lastRenderedPageBreak/>
        <w:t>sexual de menores son sancionados penal y administrativamente conforme a la Ley 679 de 2001.</w:t>
      </w:r>
    </w:p>
    <w:p w14:paraId="62A0F0C2" w14:textId="77777777" w:rsidR="00F02DD5" w:rsidRPr="00F75BCA" w:rsidRDefault="00F02DD5" w:rsidP="00373527">
      <w:pPr>
        <w:numPr>
          <w:ilvl w:val="0"/>
          <w:numId w:val="3"/>
        </w:numPr>
        <w:spacing w:line="259" w:lineRule="auto"/>
        <w:jc w:val="both"/>
        <w:rPr>
          <w:rFonts w:ascii="Arial" w:hAnsi="Arial" w:cs="Arial"/>
          <w:sz w:val="20"/>
          <w:szCs w:val="20"/>
        </w:rPr>
      </w:pPr>
      <w:r w:rsidRPr="00F75BCA">
        <w:rPr>
          <w:rFonts w:ascii="Arial" w:hAnsi="Arial" w:cs="Arial"/>
          <w:sz w:val="20"/>
          <w:szCs w:val="20"/>
        </w:rPr>
        <w:t>Respetamos la biodiversidad según ley 17 de 1981 que previene y castiga todo acto que atente contra la vida de los animales. Promovemos la protección de la fauna silvestre y la ley 1333 de 2009 para evitar poner en peligro el medio ambiente.</w:t>
      </w:r>
    </w:p>
    <w:p w14:paraId="53412442" w14:textId="77777777" w:rsidR="00F02DD5" w:rsidRPr="00F75BCA" w:rsidRDefault="00F02DD5" w:rsidP="00373527">
      <w:pPr>
        <w:numPr>
          <w:ilvl w:val="0"/>
          <w:numId w:val="3"/>
        </w:numPr>
        <w:spacing w:line="259" w:lineRule="auto"/>
        <w:jc w:val="both"/>
        <w:rPr>
          <w:rFonts w:ascii="Arial" w:hAnsi="Arial" w:cs="Arial"/>
          <w:b/>
          <w:bCs/>
          <w:sz w:val="20"/>
          <w:szCs w:val="20"/>
        </w:rPr>
      </w:pPr>
      <w:r w:rsidRPr="00F75BCA">
        <w:rPr>
          <w:rFonts w:ascii="Arial" w:hAnsi="Arial" w:cs="Arial"/>
          <w:sz w:val="20"/>
          <w:szCs w:val="20"/>
        </w:rPr>
        <w:t>Invitamos a valorar las costumbres, tradiciones y apoyar la economía local, respetar las áreas silvestres, patrimoniales, arqueológicas de conformidad con lo previsto en la Ley 1185 de 2008.</w:t>
      </w:r>
    </w:p>
    <w:p w14:paraId="0518D365" w14:textId="77777777" w:rsidR="00F02DD5" w:rsidRPr="00F75BCA" w:rsidRDefault="00F02DD5" w:rsidP="00373527">
      <w:pPr>
        <w:numPr>
          <w:ilvl w:val="0"/>
          <w:numId w:val="3"/>
        </w:numPr>
        <w:spacing w:line="259" w:lineRule="auto"/>
        <w:jc w:val="both"/>
        <w:rPr>
          <w:rFonts w:ascii="Arial" w:hAnsi="Arial" w:cs="Arial"/>
          <w:sz w:val="20"/>
          <w:szCs w:val="20"/>
        </w:rPr>
      </w:pPr>
      <w:r w:rsidRPr="00F75BCA">
        <w:rPr>
          <w:rFonts w:ascii="Arial" w:hAnsi="Arial" w:cs="Arial"/>
          <w:sz w:val="20"/>
          <w:szCs w:val="20"/>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5494A7A6" w14:textId="448EA20E" w:rsidR="00F02DD5" w:rsidRPr="007E67FF" w:rsidRDefault="00F02DD5" w:rsidP="00373527">
      <w:pPr>
        <w:numPr>
          <w:ilvl w:val="0"/>
          <w:numId w:val="3"/>
        </w:numPr>
        <w:shd w:val="clear" w:color="auto" w:fill="FFFFFF"/>
        <w:autoSpaceDE w:val="0"/>
        <w:autoSpaceDN w:val="0"/>
        <w:adjustRightInd w:val="0"/>
        <w:spacing w:after="0" w:line="240" w:lineRule="auto"/>
        <w:jc w:val="both"/>
        <w:rPr>
          <w:rFonts w:ascii="Arial" w:hAnsi="Arial" w:cs="Arial"/>
          <w:sz w:val="20"/>
          <w:szCs w:val="20"/>
        </w:rPr>
      </w:pPr>
      <w:r w:rsidRPr="007E67FF">
        <w:rPr>
          <w:rFonts w:ascii="Arial" w:hAnsi="Arial" w:cs="Arial"/>
          <w:sz w:val="20"/>
          <w:szCs w:val="20"/>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sectPr w:rsidR="00F02DD5" w:rsidRPr="007E67FF">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826C" w14:textId="77777777" w:rsidR="00B018AD" w:rsidRDefault="00B018AD" w:rsidP="00A8463F">
      <w:pPr>
        <w:spacing w:after="0" w:line="240" w:lineRule="auto"/>
      </w:pPr>
      <w:r>
        <w:separator/>
      </w:r>
    </w:p>
  </w:endnote>
  <w:endnote w:type="continuationSeparator" w:id="0">
    <w:p w14:paraId="7313D5E4" w14:textId="77777777" w:rsidR="00B018AD" w:rsidRDefault="00B018AD" w:rsidP="00A84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37608" w14:textId="77777777" w:rsidR="00B018AD" w:rsidRDefault="00B018AD" w:rsidP="00A8463F">
      <w:pPr>
        <w:spacing w:after="0" w:line="240" w:lineRule="auto"/>
      </w:pPr>
      <w:r>
        <w:separator/>
      </w:r>
    </w:p>
  </w:footnote>
  <w:footnote w:type="continuationSeparator" w:id="0">
    <w:p w14:paraId="33D7731E" w14:textId="77777777" w:rsidR="00B018AD" w:rsidRDefault="00B018AD" w:rsidP="00A84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73AE" w14:textId="17B164C7" w:rsidR="00373527" w:rsidRDefault="00E53F98">
    <w:pPr>
      <w:pStyle w:val="Encabezado"/>
    </w:pPr>
    <w:r>
      <w:rPr>
        <w:noProof/>
      </w:rPr>
      <w:drawing>
        <wp:anchor distT="0" distB="0" distL="114300" distR="114300" simplePos="0" relativeHeight="251658240" behindDoc="0" locked="0" layoutInCell="1" allowOverlap="1" wp14:anchorId="0B73DB59" wp14:editId="59244680">
          <wp:simplePos x="0" y="0"/>
          <wp:positionH relativeFrom="page">
            <wp:posOffset>-226695</wp:posOffset>
          </wp:positionH>
          <wp:positionV relativeFrom="paragraph">
            <wp:posOffset>-449580</wp:posOffset>
          </wp:positionV>
          <wp:extent cx="8221980" cy="2076450"/>
          <wp:effectExtent l="0" t="0" r="762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221980" cy="2076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102" style="width:0;height:1.5pt" o:hralign="center" o:bullet="t" o:hrstd="t" o:hr="t" fillcolor="#a0a0a0" stroked="f"/>
    </w:pict>
  </w:numPicBullet>
  <w:numPicBullet w:numPicBulletId="1">
    <w:pict>
      <v:rect id="_x0000_i1103" style="width:0;height:1.5pt" o:hralign="center" o:bullet="t" o:hrstd="t" o:hr="t" fillcolor="#a0a0a0" stroked="f"/>
    </w:pict>
  </w:numPicBullet>
  <w:abstractNum w:abstractNumId="0" w15:restartNumberingAfterBreak="0">
    <w:nsid w:val="073B076E"/>
    <w:multiLevelType w:val="hybridMultilevel"/>
    <w:tmpl w:val="7E4E1258"/>
    <w:lvl w:ilvl="0" w:tplc="BB6832AC">
      <w:start w:val="1"/>
      <w:numFmt w:val="decimal"/>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2430766A"/>
    <w:multiLevelType w:val="hybridMultilevel"/>
    <w:tmpl w:val="11C03728"/>
    <w:lvl w:ilvl="0" w:tplc="3D2ACA7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DB95B74"/>
    <w:multiLevelType w:val="hybridMultilevel"/>
    <w:tmpl w:val="8C8084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3F1F4461"/>
    <w:multiLevelType w:val="hybridMultilevel"/>
    <w:tmpl w:val="DF0693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213772A"/>
    <w:multiLevelType w:val="hybridMultilevel"/>
    <w:tmpl w:val="B8A403E8"/>
    <w:lvl w:ilvl="0" w:tplc="448C0D10">
      <w:start w:val="1"/>
      <w:numFmt w:val="bullet"/>
      <w:lvlText w:val=""/>
      <w:lvlPicBulletId w:val="0"/>
      <w:lvlJc w:val="left"/>
      <w:pPr>
        <w:tabs>
          <w:tab w:val="num" w:pos="720"/>
        </w:tabs>
        <w:ind w:left="720" w:hanging="360"/>
      </w:pPr>
      <w:rPr>
        <w:rFonts w:ascii="Symbol" w:hAnsi="Symbol" w:hint="default"/>
      </w:rPr>
    </w:lvl>
    <w:lvl w:ilvl="1" w:tplc="91B206C8" w:tentative="1">
      <w:start w:val="1"/>
      <w:numFmt w:val="bullet"/>
      <w:lvlText w:val=""/>
      <w:lvlJc w:val="left"/>
      <w:pPr>
        <w:tabs>
          <w:tab w:val="num" w:pos="1440"/>
        </w:tabs>
        <w:ind w:left="1440" w:hanging="360"/>
      </w:pPr>
      <w:rPr>
        <w:rFonts w:ascii="Symbol" w:hAnsi="Symbol" w:hint="default"/>
      </w:rPr>
    </w:lvl>
    <w:lvl w:ilvl="2" w:tplc="91D6534A" w:tentative="1">
      <w:start w:val="1"/>
      <w:numFmt w:val="bullet"/>
      <w:lvlText w:val=""/>
      <w:lvlJc w:val="left"/>
      <w:pPr>
        <w:tabs>
          <w:tab w:val="num" w:pos="2160"/>
        </w:tabs>
        <w:ind w:left="2160" w:hanging="360"/>
      </w:pPr>
      <w:rPr>
        <w:rFonts w:ascii="Symbol" w:hAnsi="Symbol" w:hint="default"/>
      </w:rPr>
    </w:lvl>
    <w:lvl w:ilvl="3" w:tplc="B35A06E4" w:tentative="1">
      <w:start w:val="1"/>
      <w:numFmt w:val="bullet"/>
      <w:lvlText w:val=""/>
      <w:lvlJc w:val="left"/>
      <w:pPr>
        <w:tabs>
          <w:tab w:val="num" w:pos="2880"/>
        </w:tabs>
        <w:ind w:left="2880" w:hanging="360"/>
      </w:pPr>
      <w:rPr>
        <w:rFonts w:ascii="Symbol" w:hAnsi="Symbol" w:hint="default"/>
      </w:rPr>
    </w:lvl>
    <w:lvl w:ilvl="4" w:tplc="CEA4FA6A" w:tentative="1">
      <w:start w:val="1"/>
      <w:numFmt w:val="bullet"/>
      <w:lvlText w:val=""/>
      <w:lvlJc w:val="left"/>
      <w:pPr>
        <w:tabs>
          <w:tab w:val="num" w:pos="3600"/>
        </w:tabs>
        <w:ind w:left="3600" w:hanging="360"/>
      </w:pPr>
      <w:rPr>
        <w:rFonts w:ascii="Symbol" w:hAnsi="Symbol" w:hint="default"/>
      </w:rPr>
    </w:lvl>
    <w:lvl w:ilvl="5" w:tplc="50A2B204" w:tentative="1">
      <w:start w:val="1"/>
      <w:numFmt w:val="bullet"/>
      <w:lvlText w:val=""/>
      <w:lvlJc w:val="left"/>
      <w:pPr>
        <w:tabs>
          <w:tab w:val="num" w:pos="4320"/>
        </w:tabs>
        <w:ind w:left="4320" w:hanging="360"/>
      </w:pPr>
      <w:rPr>
        <w:rFonts w:ascii="Symbol" w:hAnsi="Symbol" w:hint="default"/>
      </w:rPr>
    </w:lvl>
    <w:lvl w:ilvl="6" w:tplc="C6C4E382" w:tentative="1">
      <w:start w:val="1"/>
      <w:numFmt w:val="bullet"/>
      <w:lvlText w:val=""/>
      <w:lvlJc w:val="left"/>
      <w:pPr>
        <w:tabs>
          <w:tab w:val="num" w:pos="5040"/>
        </w:tabs>
        <w:ind w:left="5040" w:hanging="360"/>
      </w:pPr>
      <w:rPr>
        <w:rFonts w:ascii="Symbol" w:hAnsi="Symbol" w:hint="default"/>
      </w:rPr>
    </w:lvl>
    <w:lvl w:ilvl="7" w:tplc="A02668A6" w:tentative="1">
      <w:start w:val="1"/>
      <w:numFmt w:val="bullet"/>
      <w:lvlText w:val=""/>
      <w:lvlJc w:val="left"/>
      <w:pPr>
        <w:tabs>
          <w:tab w:val="num" w:pos="5760"/>
        </w:tabs>
        <w:ind w:left="5760" w:hanging="360"/>
      </w:pPr>
      <w:rPr>
        <w:rFonts w:ascii="Symbol" w:hAnsi="Symbol" w:hint="default"/>
      </w:rPr>
    </w:lvl>
    <w:lvl w:ilvl="8" w:tplc="15C0B91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39D7CD2"/>
    <w:multiLevelType w:val="hybridMultilevel"/>
    <w:tmpl w:val="C54A5ADA"/>
    <w:lvl w:ilvl="0" w:tplc="3D2ACA7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6AB2AAE"/>
    <w:multiLevelType w:val="hybridMultilevel"/>
    <w:tmpl w:val="17C2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6314506C"/>
    <w:multiLevelType w:val="hybridMultilevel"/>
    <w:tmpl w:val="0B9CCB82"/>
    <w:lvl w:ilvl="0" w:tplc="824288A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A9C436E"/>
    <w:multiLevelType w:val="hybridMultilevel"/>
    <w:tmpl w:val="41BC47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9156703"/>
    <w:multiLevelType w:val="hybridMultilevel"/>
    <w:tmpl w:val="722ED49E"/>
    <w:lvl w:ilvl="0" w:tplc="824288A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7"/>
  </w:num>
  <w:num w:numId="3">
    <w:abstractNumId w:val="11"/>
  </w:num>
  <w:num w:numId="4">
    <w:abstractNumId w:val="3"/>
  </w:num>
  <w:num w:numId="5">
    <w:abstractNumId w:val="0"/>
  </w:num>
  <w:num w:numId="6">
    <w:abstractNumId w:val="2"/>
  </w:num>
  <w:num w:numId="7">
    <w:abstractNumId w:val="10"/>
  </w:num>
  <w:num w:numId="8">
    <w:abstractNumId w:val="8"/>
  </w:num>
  <w:num w:numId="9">
    <w:abstractNumId w:val="5"/>
  </w:num>
  <w:num w:numId="10">
    <w:abstractNumId w:val="9"/>
  </w:num>
  <w:num w:numId="11">
    <w:abstractNumId w:val="1"/>
  </w:num>
  <w:num w:numId="12">
    <w:abstractNumId w:val="6"/>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051"/>
    <w:rsid w:val="00056844"/>
    <w:rsid w:val="00070E5B"/>
    <w:rsid w:val="0008279A"/>
    <w:rsid w:val="000846A2"/>
    <w:rsid w:val="00084BE2"/>
    <w:rsid w:val="000A221B"/>
    <w:rsid w:val="000D53AB"/>
    <w:rsid w:val="001439EA"/>
    <w:rsid w:val="001545A0"/>
    <w:rsid w:val="001757A1"/>
    <w:rsid w:val="001A3792"/>
    <w:rsid w:val="001B7E18"/>
    <w:rsid w:val="001E1ECA"/>
    <w:rsid w:val="002E3F8F"/>
    <w:rsid w:val="00366E7A"/>
    <w:rsid w:val="00373527"/>
    <w:rsid w:val="003849E6"/>
    <w:rsid w:val="003B7314"/>
    <w:rsid w:val="003F3392"/>
    <w:rsid w:val="00425981"/>
    <w:rsid w:val="00484B79"/>
    <w:rsid w:val="004F48F2"/>
    <w:rsid w:val="005412FF"/>
    <w:rsid w:val="00560B26"/>
    <w:rsid w:val="005A3FF4"/>
    <w:rsid w:val="00625836"/>
    <w:rsid w:val="00632AC6"/>
    <w:rsid w:val="0065382A"/>
    <w:rsid w:val="00752607"/>
    <w:rsid w:val="007E162D"/>
    <w:rsid w:val="007E67FF"/>
    <w:rsid w:val="007F1CB1"/>
    <w:rsid w:val="00847E00"/>
    <w:rsid w:val="008D3068"/>
    <w:rsid w:val="008D318B"/>
    <w:rsid w:val="008E5093"/>
    <w:rsid w:val="008E7436"/>
    <w:rsid w:val="00901556"/>
    <w:rsid w:val="00902C43"/>
    <w:rsid w:val="0092780F"/>
    <w:rsid w:val="00A10DEA"/>
    <w:rsid w:val="00A21947"/>
    <w:rsid w:val="00A45099"/>
    <w:rsid w:val="00A61C54"/>
    <w:rsid w:val="00A8463F"/>
    <w:rsid w:val="00B018AD"/>
    <w:rsid w:val="00B41D2C"/>
    <w:rsid w:val="00C3687B"/>
    <w:rsid w:val="00C430D6"/>
    <w:rsid w:val="00C5233B"/>
    <w:rsid w:val="00C84193"/>
    <w:rsid w:val="00C86C8E"/>
    <w:rsid w:val="00C921EA"/>
    <w:rsid w:val="00CA435D"/>
    <w:rsid w:val="00CE1AD0"/>
    <w:rsid w:val="00CF21F2"/>
    <w:rsid w:val="00D37051"/>
    <w:rsid w:val="00DA2F3E"/>
    <w:rsid w:val="00DB5399"/>
    <w:rsid w:val="00E53F98"/>
    <w:rsid w:val="00E96F00"/>
    <w:rsid w:val="00EF1AEB"/>
    <w:rsid w:val="00F02DD5"/>
    <w:rsid w:val="00F27DC9"/>
    <w:rsid w:val="00F75B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99F43"/>
  <w15:chartTrackingRefBased/>
  <w15:docId w15:val="{A186E08B-866D-499A-B43A-032CB908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70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370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3705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3705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3705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3705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705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705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705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705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3705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3705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3705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3705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3705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705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705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7051"/>
    <w:rPr>
      <w:rFonts w:eastAsiaTheme="majorEastAsia" w:cstheme="majorBidi"/>
      <w:color w:val="272727" w:themeColor="text1" w:themeTint="D8"/>
    </w:rPr>
  </w:style>
  <w:style w:type="paragraph" w:styleId="Ttulo">
    <w:name w:val="Title"/>
    <w:basedOn w:val="Normal"/>
    <w:next w:val="Normal"/>
    <w:link w:val="TtuloCar"/>
    <w:uiPriority w:val="10"/>
    <w:qFormat/>
    <w:rsid w:val="00D37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705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705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705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7051"/>
    <w:pPr>
      <w:spacing w:before="160"/>
      <w:jc w:val="center"/>
    </w:pPr>
    <w:rPr>
      <w:i/>
      <w:iCs/>
      <w:color w:val="404040" w:themeColor="text1" w:themeTint="BF"/>
    </w:rPr>
  </w:style>
  <w:style w:type="character" w:customStyle="1" w:styleId="CitaCar">
    <w:name w:val="Cita Car"/>
    <w:basedOn w:val="Fuentedeprrafopredeter"/>
    <w:link w:val="Cita"/>
    <w:uiPriority w:val="29"/>
    <w:rsid w:val="00D37051"/>
    <w:rPr>
      <w:i/>
      <w:iCs/>
      <w:color w:val="404040" w:themeColor="text1" w:themeTint="BF"/>
    </w:rPr>
  </w:style>
  <w:style w:type="paragraph" w:styleId="Prrafodelista">
    <w:name w:val="List Paragraph"/>
    <w:basedOn w:val="Normal"/>
    <w:uiPriority w:val="34"/>
    <w:qFormat/>
    <w:rsid w:val="00D37051"/>
    <w:pPr>
      <w:ind w:left="720"/>
      <w:contextualSpacing/>
    </w:pPr>
  </w:style>
  <w:style w:type="character" w:styleId="nfasisintenso">
    <w:name w:val="Intense Emphasis"/>
    <w:basedOn w:val="Fuentedeprrafopredeter"/>
    <w:uiPriority w:val="21"/>
    <w:qFormat/>
    <w:rsid w:val="00D37051"/>
    <w:rPr>
      <w:i/>
      <w:iCs/>
      <w:color w:val="2F5496" w:themeColor="accent1" w:themeShade="BF"/>
    </w:rPr>
  </w:style>
  <w:style w:type="paragraph" w:styleId="Citadestacada">
    <w:name w:val="Intense Quote"/>
    <w:basedOn w:val="Normal"/>
    <w:next w:val="Normal"/>
    <w:link w:val="CitadestacadaCar"/>
    <w:uiPriority w:val="30"/>
    <w:qFormat/>
    <w:rsid w:val="00D370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37051"/>
    <w:rPr>
      <w:i/>
      <w:iCs/>
      <w:color w:val="2F5496" w:themeColor="accent1" w:themeShade="BF"/>
    </w:rPr>
  </w:style>
  <w:style w:type="character" w:styleId="Referenciaintensa">
    <w:name w:val="Intense Reference"/>
    <w:basedOn w:val="Fuentedeprrafopredeter"/>
    <w:uiPriority w:val="32"/>
    <w:qFormat/>
    <w:rsid w:val="00D37051"/>
    <w:rPr>
      <w:b/>
      <w:bCs/>
      <w:smallCaps/>
      <w:color w:val="2F5496" w:themeColor="accent1" w:themeShade="BF"/>
      <w:spacing w:val="5"/>
    </w:rPr>
  </w:style>
  <w:style w:type="paragraph" w:styleId="NormalWeb">
    <w:name w:val="Normal (Web)"/>
    <w:basedOn w:val="Normal"/>
    <w:uiPriority w:val="99"/>
    <w:unhideWhenUsed/>
    <w:rsid w:val="00F02DD5"/>
    <w:pPr>
      <w:spacing w:before="100" w:beforeAutospacing="1" w:after="100" w:afterAutospacing="1" w:line="240" w:lineRule="auto"/>
    </w:pPr>
    <w:rPr>
      <w:rFonts w:ascii="Times New Roman" w:eastAsia="Times New Roman" w:hAnsi="Times New Roman" w:cs="Times New Roman"/>
      <w:kern w:val="0"/>
      <w:lang w:eastAsia="es-CO"/>
      <w14:ligatures w14:val="none"/>
    </w:rPr>
  </w:style>
  <w:style w:type="paragraph" w:styleId="Encabezado">
    <w:name w:val="header"/>
    <w:basedOn w:val="Normal"/>
    <w:link w:val="EncabezadoCar"/>
    <w:uiPriority w:val="99"/>
    <w:unhideWhenUsed/>
    <w:rsid w:val="00A846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463F"/>
  </w:style>
  <w:style w:type="paragraph" w:styleId="Piedepgina">
    <w:name w:val="footer"/>
    <w:basedOn w:val="Normal"/>
    <w:link w:val="PiedepginaCar"/>
    <w:uiPriority w:val="99"/>
    <w:unhideWhenUsed/>
    <w:rsid w:val="00A846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463F"/>
  </w:style>
  <w:style w:type="paragraph" w:styleId="Sinespaciado">
    <w:name w:val="No Spacing"/>
    <w:link w:val="SinespaciadoCar"/>
    <w:uiPriority w:val="1"/>
    <w:qFormat/>
    <w:rsid w:val="00373527"/>
    <w:pPr>
      <w:spacing w:after="0" w:line="240" w:lineRule="auto"/>
    </w:pPr>
    <w:rPr>
      <w14:ligatures w14:val="none"/>
    </w:rPr>
  </w:style>
  <w:style w:type="character" w:customStyle="1" w:styleId="SinespaciadoCar">
    <w:name w:val="Sin espaciado Car"/>
    <w:basedOn w:val="Fuentedeprrafopredeter"/>
    <w:link w:val="Sinespaciado"/>
    <w:uiPriority w:val="1"/>
    <w:rsid w:val="00373527"/>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771">
      <w:bodyDiv w:val="1"/>
      <w:marLeft w:val="0"/>
      <w:marRight w:val="0"/>
      <w:marTop w:val="0"/>
      <w:marBottom w:val="0"/>
      <w:divBdr>
        <w:top w:val="none" w:sz="0" w:space="0" w:color="auto"/>
        <w:left w:val="none" w:sz="0" w:space="0" w:color="auto"/>
        <w:bottom w:val="none" w:sz="0" w:space="0" w:color="auto"/>
        <w:right w:val="none" w:sz="0" w:space="0" w:color="auto"/>
      </w:divBdr>
    </w:div>
    <w:div w:id="195392136">
      <w:bodyDiv w:val="1"/>
      <w:marLeft w:val="0"/>
      <w:marRight w:val="0"/>
      <w:marTop w:val="0"/>
      <w:marBottom w:val="0"/>
      <w:divBdr>
        <w:top w:val="none" w:sz="0" w:space="0" w:color="auto"/>
        <w:left w:val="none" w:sz="0" w:space="0" w:color="auto"/>
        <w:bottom w:val="none" w:sz="0" w:space="0" w:color="auto"/>
        <w:right w:val="none" w:sz="0" w:space="0" w:color="auto"/>
      </w:divBdr>
    </w:div>
    <w:div w:id="224875201">
      <w:bodyDiv w:val="1"/>
      <w:marLeft w:val="0"/>
      <w:marRight w:val="0"/>
      <w:marTop w:val="0"/>
      <w:marBottom w:val="0"/>
      <w:divBdr>
        <w:top w:val="none" w:sz="0" w:space="0" w:color="auto"/>
        <w:left w:val="none" w:sz="0" w:space="0" w:color="auto"/>
        <w:bottom w:val="none" w:sz="0" w:space="0" w:color="auto"/>
        <w:right w:val="none" w:sz="0" w:space="0" w:color="auto"/>
      </w:divBdr>
    </w:div>
    <w:div w:id="242302201">
      <w:bodyDiv w:val="1"/>
      <w:marLeft w:val="0"/>
      <w:marRight w:val="0"/>
      <w:marTop w:val="0"/>
      <w:marBottom w:val="0"/>
      <w:divBdr>
        <w:top w:val="none" w:sz="0" w:space="0" w:color="auto"/>
        <w:left w:val="none" w:sz="0" w:space="0" w:color="auto"/>
        <w:bottom w:val="none" w:sz="0" w:space="0" w:color="auto"/>
        <w:right w:val="none" w:sz="0" w:space="0" w:color="auto"/>
      </w:divBdr>
    </w:div>
    <w:div w:id="585916379">
      <w:bodyDiv w:val="1"/>
      <w:marLeft w:val="0"/>
      <w:marRight w:val="0"/>
      <w:marTop w:val="0"/>
      <w:marBottom w:val="0"/>
      <w:divBdr>
        <w:top w:val="none" w:sz="0" w:space="0" w:color="auto"/>
        <w:left w:val="none" w:sz="0" w:space="0" w:color="auto"/>
        <w:bottom w:val="none" w:sz="0" w:space="0" w:color="auto"/>
        <w:right w:val="none" w:sz="0" w:space="0" w:color="auto"/>
      </w:divBdr>
    </w:div>
    <w:div w:id="1217426353">
      <w:bodyDiv w:val="1"/>
      <w:marLeft w:val="0"/>
      <w:marRight w:val="0"/>
      <w:marTop w:val="0"/>
      <w:marBottom w:val="0"/>
      <w:divBdr>
        <w:top w:val="none" w:sz="0" w:space="0" w:color="auto"/>
        <w:left w:val="none" w:sz="0" w:space="0" w:color="auto"/>
        <w:bottom w:val="none" w:sz="0" w:space="0" w:color="auto"/>
        <w:right w:val="none" w:sz="0" w:space="0" w:color="auto"/>
      </w:divBdr>
    </w:div>
    <w:div w:id="1405761729">
      <w:bodyDiv w:val="1"/>
      <w:marLeft w:val="0"/>
      <w:marRight w:val="0"/>
      <w:marTop w:val="0"/>
      <w:marBottom w:val="0"/>
      <w:divBdr>
        <w:top w:val="none" w:sz="0" w:space="0" w:color="auto"/>
        <w:left w:val="none" w:sz="0" w:space="0" w:color="auto"/>
        <w:bottom w:val="none" w:sz="0" w:space="0" w:color="auto"/>
        <w:right w:val="none" w:sz="0" w:space="0" w:color="auto"/>
      </w:divBdr>
    </w:div>
    <w:div w:id="1462965806">
      <w:bodyDiv w:val="1"/>
      <w:marLeft w:val="0"/>
      <w:marRight w:val="0"/>
      <w:marTop w:val="0"/>
      <w:marBottom w:val="0"/>
      <w:divBdr>
        <w:top w:val="none" w:sz="0" w:space="0" w:color="auto"/>
        <w:left w:val="none" w:sz="0" w:space="0" w:color="auto"/>
        <w:bottom w:val="none" w:sz="0" w:space="0" w:color="auto"/>
        <w:right w:val="none" w:sz="0" w:space="0" w:color="auto"/>
      </w:divBdr>
    </w:div>
    <w:div w:id="1557012217">
      <w:bodyDiv w:val="1"/>
      <w:marLeft w:val="0"/>
      <w:marRight w:val="0"/>
      <w:marTop w:val="0"/>
      <w:marBottom w:val="0"/>
      <w:divBdr>
        <w:top w:val="none" w:sz="0" w:space="0" w:color="auto"/>
        <w:left w:val="none" w:sz="0" w:space="0" w:color="auto"/>
        <w:bottom w:val="none" w:sz="0" w:space="0" w:color="auto"/>
        <w:right w:val="none" w:sz="0" w:space="0" w:color="auto"/>
      </w:divBdr>
    </w:div>
    <w:div w:id="1565944879">
      <w:bodyDiv w:val="1"/>
      <w:marLeft w:val="0"/>
      <w:marRight w:val="0"/>
      <w:marTop w:val="0"/>
      <w:marBottom w:val="0"/>
      <w:divBdr>
        <w:top w:val="none" w:sz="0" w:space="0" w:color="auto"/>
        <w:left w:val="none" w:sz="0" w:space="0" w:color="auto"/>
        <w:bottom w:val="none" w:sz="0" w:space="0" w:color="auto"/>
        <w:right w:val="none" w:sz="0" w:space="0" w:color="auto"/>
      </w:divBdr>
    </w:div>
    <w:div w:id="1588419378">
      <w:bodyDiv w:val="1"/>
      <w:marLeft w:val="0"/>
      <w:marRight w:val="0"/>
      <w:marTop w:val="0"/>
      <w:marBottom w:val="0"/>
      <w:divBdr>
        <w:top w:val="none" w:sz="0" w:space="0" w:color="auto"/>
        <w:left w:val="none" w:sz="0" w:space="0" w:color="auto"/>
        <w:bottom w:val="none" w:sz="0" w:space="0" w:color="auto"/>
        <w:right w:val="none" w:sz="0" w:space="0" w:color="auto"/>
      </w:divBdr>
    </w:div>
    <w:div w:id="1683429485">
      <w:bodyDiv w:val="1"/>
      <w:marLeft w:val="0"/>
      <w:marRight w:val="0"/>
      <w:marTop w:val="0"/>
      <w:marBottom w:val="0"/>
      <w:divBdr>
        <w:top w:val="none" w:sz="0" w:space="0" w:color="auto"/>
        <w:left w:val="none" w:sz="0" w:space="0" w:color="auto"/>
        <w:bottom w:val="none" w:sz="0" w:space="0" w:color="auto"/>
        <w:right w:val="none" w:sz="0" w:space="0" w:color="auto"/>
      </w:divBdr>
    </w:div>
    <w:div w:id="1792625523">
      <w:bodyDiv w:val="1"/>
      <w:marLeft w:val="0"/>
      <w:marRight w:val="0"/>
      <w:marTop w:val="0"/>
      <w:marBottom w:val="0"/>
      <w:divBdr>
        <w:top w:val="none" w:sz="0" w:space="0" w:color="auto"/>
        <w:left w:val="none" w:sz="0" w:space="0" w:color="auto"/>
        <w:bottom w:val="none" w:sz="0" w:space="0" w:color="auto"/>
        <w:right w:val="none" w:sz="0" w:space="0" w:color="auto"/>
      </w:divBdr>
    </w:div>
    <w:div w:id="207423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D272D-18DE-4E4E-B3D7-B72D28F86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8</Pages>
  <Words>2622</Words>
  <Characters>14426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gmtperegrinacionesmde@gmail.com</dc:creator>
  <cp:keywords/>
  <dc:description/>
  <cp:lastModifiedBy>USUARIO</cp:lastModifiedBy>
  <cp:revision>65</cp:revision>
  <cp:lastPrinted>2026-10-30T19:52:00Z</cp:lastPrinted>
  <dcterms:created xsi:type="dcterms:W3CDTF">2026-10-28T13:29:00Z</dcterms:created>
  <dcterms:modified xsi:type="dcterms:W3CDTF">2026-10-30T19:53:00Z</dcterms:modified>
</cp:coreProperties>
</file>